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18E5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54D7434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0"/>
          <w:kern w:val="0"/>
          <w:sz w:val="44"/>
          <w:szCs w:val="44"/>
          <w:shd w:val="clear" w:fill="FFFFFF"/>
          <w:lang w:val="en-US" w:eastAsia="zh-CN" w:bidi="ar"/>
        </w:rPr>
        <w:t>张掖市甘州区人民政府</w:t>
      </w:r>
    </w:p>
    <w:p w14:paraId="0FB678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0"/>
          <w:kern w:val="0"/>
          <w:sz w:val="44"/>
          <w:szCs w:val="44"/>
          <w:shd w:val="clear" w:fill="FFFFFF"/>
          <w:lang w:val="en-US" w:eastAsia="zh-CN" w:bidi="ar"/>
        </w:rPr>
        <w:t>关于对全区机井实施“水电双控”管理的通告</w:t>
      </w:r>
    </w:p>
    <w:p w14:paraId="129920F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</w:pPr>
    </w:p>
    <w:p w14:paraId="560AE05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深入推进地下水超采综合治理，严格管控地下水开采，保障全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水资源安全和生态可持续，根据《中华人民共和国水法》《地下水管理条例》、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水利部、国家电网有限公司《关于加快推进农业灌溉机井“以电折水”取水计量和管理工作的通知》（水资管〔2024〕176号）《张掖市地下水管理条例》《张掖市治理地下水超采攻坚行动方案（2026—2028年）》《张掖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甘州区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治理地下水超采攻坚行动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措施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（2026—2028年）》及《甘州区地下水超采治理专项规划（2024—2030年）》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等规定，现就我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机井全面实施“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水电双控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”管理通告如下：</w:t>
      </w:r>
    </w:p>
    <w:p w14:paraId="6EE2970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一、管控范围</w:t>
      </w:r>
    </w:p>
    <w:p w14:paraId="2C8D8DF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范围内所有农业灌溉、畜禽养殖等取用地下水的机井，全部纳入“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水电双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控”管理。</w:t>
      </w:r>
    </w:p>
    <w:p w14:paraId="0B51E02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重点任务</w:t>
      </w:r>
    </w:p>
    <w:p w14:paraId="25E1EE2E">
      <w:pPr>
        <w:pStyle w:val="3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Style w:val="6"/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（一）机井普查与建档。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由区水务局牵头，各乡镇配合，对辖区内所有机井进行全面摸底排查，建立“一井一档”电子档案，完整登记机井位置、深度、取水层位、取水许可证号、产权人、用水类型、灌溉面积等信息。按“正常使用、依法关闭、应急抗旱”三类建立管理台账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全面彻底落实关停拆除措施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同时加装位移监测设备，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杜绝非法取水隐患。</w:t>
      </w:r>
    </w:p>
    <w:p w14:paraId="3F38C98C">
      <w:pPr>
        <w:pStyle w:val="3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Style w:val="6"/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（二）取水许可与水量核定。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严格执行取水许可制度，确保全区机井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均办理取水许可手续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。区水务局根据省、市下达的地下水用水总量控制指标，结合各乡镇用水实际，将地下水用水总量分解到乡镇、村，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由乡镇、村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分解到每一眼机井，逐井核定年度取水定额。在地下水超采区，不得新增取用地下水，不得新增灌溉面积。</w:t>
      </w:r>
    </w:p>
    <w:p w14:paraId="068830D4">
      <w:pPr>
        <w:pStyle w:val="3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Style w:val="6"/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（三）用电定额核</w:t>
      </w:r>
      <w:r>
        <w:rPr>
          <w:rStyle w:val="6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算</w:t>
      </w:r>
      <w:r>
        <w:rPr>
          <w:rStyle w:val="6"/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根据核定的单井年度取水定额，结合区水务局组织测算的各区域、各类型机井“水电转换系数”，逐井核定年度用电定额。水电转换系数应综合考虑机井水泵功率、扬程、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电价、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效率及灌溉方式等因素，分区域、分类型确定，实行动态调整。用水定额和用电定额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分别由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区水务局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和区供电公司进行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审核，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审核后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下达各用水单位和个人。</w:t>
      </w:r>
    </w:p>
    <w:p w14:paraId="225B551D">
      <w:pPr>
        <w:pStyle w:val="3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Style w:val="6"/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（四）计量设施安装与</w:t>
      </w:r>
      <w:r>
        <w:rPr>
          <w:rStyle w:val="6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升级</w:t>
      </w:r>
      <w:r>
        <w:rPr>
          <w:rStyle w:val="6"/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改造。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全区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现有已安装智能水表的机井，按照“水电双控”技术标准进行升级改造，加装智能电表和控制设备，实现水量、电量同步计量和远程传输；对新安装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智能水表的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机井，必须同步安装符合国家相关标准的“水电双控”计量设施，未经安装不得取水。计量设施应具备水量电量精准计量、数据实时上传、远程充值、远程控制及异常报警等功能，确保能够接入区级“水电双控”信息管理平台。</w:t>
      </w:r>
    </w:p>
    <w:p w14:paraId="2887F6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Style w:val="6"/>
          <w:rFonts w:hint="default" w:ascii="楷体_GB2312" w:hAnsi="楷体_GB2312" w:eastAsia="楷体_GB2312" w:cs="楷体_GB2312"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（五）信息管理平台建设。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依托现有“智慧水务”平台，建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成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集成水量监控、电量监控、异常预警、统计分析等功能模块。实现机井运行实时监控、用水用电数据自动采集上传、超定额自动预警提示、用水用电量实时查询。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当水电数据不一致时系统触发预警，杜绝偷采、破坏计量设施等行为。建立“分级预警、精准响应、闭环处置”的用水临界预警机制，实行“红、橙、黄”三级用水临界预警。同时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平台数据应与区水务局、供电公司、各乡镇共享，为水资源管理和执法监管提供数据支撑。</w:t>
      </w:r>
    </w:p>
    <w:p w14:paraId="69A18D05">
      <w:pPr>
        <w:pStyle w:val="3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Style w:val="6"/>
          <w:rFonts w:hint="default" w:ascii="楷体_GB2312" w:hAnsi="楷体_GB2312" w:eastAsia="楷体_GB2312" w:cs="楷体_GB2312"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（六）用水</w:t>
      </w:r>
      <w:r>
        <w:rPr>
          <w:rStyle w:val="6"/>
          <w:rFonts w:hint="eastAsia" w:ascii="楷体_GB2312" w:hAnsi="楷体_GB2312" w:eastAsia="楷体_GB2312" w:cs="楷体_GB2312"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定额</w:t>
      </w:r>
      <w:r>
        <w:rPr>
          <w:rStyle w:val="6"/>
          <w:rFonts w:hint="default" w:ascii="楷体_GB2312" w:hAnsi="楷体_GB2312" w:eastAsia="楷体_GB2312" w:cs="楷体_GB2312"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管控。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供电公司依据区水务局核定的单井年度用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水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定额。对超出年度用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水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定额的机井，供电公司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按照相关程序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停止供电；确需临时增加取水用量的，须经区水务局审批同意后相应调整用电定额。对绕越计量装置、私拉乱接电源等行为，供电公司应依法依规处置，并配合水务部门查处。</w:t>
      </w:r>
    </w:p>
    <w:p w14:paraId="7F0AE26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三、民生用水保障</w:t>
      </w:r>
    </w:p>
    <w:p w14:paraId="3D57CEF0">
      <w:pPr>
        <w:pStyle w:val="3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城乡居民基本生活用水予以优先保障，确保群众正常饮水、生活用水不受影响。</w:t>
      </w:r>
    </w:p>
    <w:p w14:paraId="3AF040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四、相关要求</w:t>
      </w:r>
    </w:p>
    <w:p w14:paraId="0DDC074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所有机井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取水权人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、使用人须自觉配合国网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甘州区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供电公司设施安装、调试和日常管理，不得擅自拆除、改装、损毁、遮挡计量监控设施，对违规取水、私自凿井、破坏设施等行为，由水务和公安等部门依法查处。各乡镇、各相关部门要压实责任，协同做好政策宣传、组织实施和群众服务工作。</w:t>
      </w:r>
    </w:p>
    <w:p w14:paraId="109A07B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五、施行时间</w:t>
      </w:r>
    </w:p>
    <w:p w14:paraId="75F1191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本通告自发布之日起施行。</w:t>
      </w:r>
    </w:p>
    <w:p w14:paraId="631E206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特此通告。</w:t>
      </w:r>
    </w:p>
    <w:p w14:paraId="46AED9D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</w:pPr>
    </w:p>
    <w:p w14:paraId="5AD0001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张掖市甘州区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人民政府</w:t>
      </w:r>
    </w:p>
    <w:p w14:paraId="4DEF8D4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2026年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日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294F"/>
    <w:rsid w:val="07B45450"/>
    <w:rsid w:val="11B36778"/>
    <w:rsid w:val="1C752FA8"/>
    <w:rsid w:val="1D17405F"/>
    <w:rsid w:val="20523600"/>
    <w:rsid w:val="24F42ED8"/>
    <w:rsid w:val="301074AD"/>
    <w:rsid w:val="37863E63"/>
    <w:rsid w:val="3824076C"/>
    <w:rsid w:val="38A43ED1"/>
    <w:rsid w:val="3D167A38"/>
    <w:rsid w:val="422228F3"/>
    <w:rsid w:val="4A510301"/>
    <w:rsid w:val="4C7F7A5D"/>
    <w:rsid w:val="4F2A7373"/>
    <w:rsid w:val="503E30D6"/>
    <w:rsid w:val="50574197"/>
    <w:rsid w:val="5DBD3355"/>
    <w:rsid w:val="6C394A33"/>
    <w:rsid w:val="6C4B29AA"/>
    <w:rsid w:val="71C254BD"/>
    <w:rsid w:val="71DB657E"/>
    <w:rsid w:val="75BF7F65"/>
    <w:rsid w:val="769B452E"/>
    <w:rsid w:val="FDF3AEB5"/>
    <w:rsid w:val="FDFFE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1521</Words>
  <Characters>1548</Characters>
  <Lines>0</Lines>
  <Paragraphs>0</Paragraphs>
  <TotalTime>802</TotalTime>
  <ScaleCrop>false</ScaleCrop>
  <LinksUpToDate>false</LinksUpToDate>
  <CharactersWithSpaces>1548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2026-04-30T06:30:00Z</dcterms:created>
  <dc:creator>Administrator</dc:creator>
  <cp:lastModifiedBy>安先森</cp:lastModifiedBy>
  <cp:lastPrinted>2026-05-01T02:24:00Z</cp:lastPrinted>
  <dcterms:modified xsi:type="dcterms:W3CDTF">2026-05-07T00:25:39Z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eyJoZGlkIjoiOWRlNjI3MzI1MzkwNWIyOTc1NGMyODJkMTZhZmZiNjYiLCJ1c2VySWQiOiIzNDY5MDI5MTEifQ==</vt:lpwstr>
  </property>
  <property fmtid="{D5CDD505-2E9C-101B-9397-08002B2CF9AE}" pid="4" name="ICV">
    <vt:lpwstr>424A558F4BCC4083AA8F111FFE7A8355_13</vt:lpwstr>
  </property>
</Properties>
</file>