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19" w:beforeLines="20" w:after="119" w:afterLines="2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甘州区农村土地承包经营纠纷调解仲裁委员会</w:t>
      </w:r>
    </w:p>
    <w:p>
      <w:pPr>
        <w:widowControl w:val="0"/>
        <w:wordWrap/>
        <w:adjustRightInd/>
        <w:snapToGrid/>
        <w:spacing w:before="119" w:beforeLines="20" w:after="119" w:afterLines="2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仲裁员申请表</w:t>
      </w:r>
    </w:p>
    <w:tbl>
      <w:tblPr>
        <w:tblStyle w:val="3"/>
        <w:tblpPr w:leftFromText="180" w:rightFromText="180" w:vertAnchor="text" w:horzAnchor="page" w:tblpX="1456" w:tblpY="210"/>
        <w:tblOverlap w:val="never"/>
        <w:tblW w:w="909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2318"/>
        <w:gridCol w:w="1162"/>
        <w:gridCol w:w="1638"/>
        <w:gridCol w:w="2172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spacing w:before="0" w:after="0" w:line="402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pict>
                <v:rect id="文本框 2" o:spid="_x0000_s1026" style="position:absolute;left:0;margin-left:32.3pt;margin-top:15.5pt;height:76.65pt;width:30.8pt;mso-position-horizontal-relative:page;mso-position-vertical-relative:page;rotation:0f;z-index:251658240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inset="2.00pt,0.00pt,2.00pt,0.00pt" style="layout-flow:vertical-ideographic;">
                    <w:txbxContent>
                      <w:p>
                        <w:pPr>
                          <w:autoSpaceDE w:val="0"/>
                          <w:autoSpaceDN w:val="0"/>
                          <w:spacing w:before="0" w:after="0"/>
                          <w:ind w:firstLine="0"/>
                          <w:jc w:val="distribute"/>
                          <w:rPr>
                            <w:rFonts w:hint="eastAsia" w:ascii="仿宋_GB2312" w:hAnsi="仿宋_GB2312" w:eastAsia="仿宋_GB2312" w:cs="仿宋_GB2312"/>
                            <w:sz w:val="13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24"/>
                            <w:szCs w:val="48"/>
                            <w:lang w:eastAsia="zh-CN"/>
                          </w:rPr>
                          <w:t>贴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24"/>
                            <w:szCs w:val="48"/>
                          </w:rPr>
                          <w:t>照片</w:t>
                        </w:r>
                      </w:p>
                    </w:txbxContent>
                  </v:textbox>
                </v:rect>
              </w:pict>
            </w:r>
          </w:p>
          <w:p>
            <w:pPr>
              <w:autoSpaceDE w:val="0"/>
              <w:autoSpaceDN w:val="0"/>
              <w:spacing w:before="155" w:after="0" w:line="402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pict>
                <v:rect id="文本框 1" o:spid="_x0000_s1027" style="position:absolute;left:0;margin-left:12.85pt;margin-top:94.2pt;height:19.8pt;width:87.95pt;rotation:0f;z-index:251659264;" o:ole="f" fillcolor="#FFFFFF" filled="t" o:preferrelative="t" stroked="f" coordsize="21600,21600"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（近期二寸照片）</w:t>
                        </w:r>
                      </w:p>
                    </w:txbxContent>
                  </v:textbox>
                </v:rect>
              </w:pic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spacing w:before="0" w:after="0" w:line="320" w:lineRule="exact"/>
              <w:ind w:left="140" w:right="100" w:firstLine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   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2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工作状况</w:t>
            </w: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☐在    职             ☐非在职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申请方式</w:t>
            </w: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02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☐单位推荐             ☐自荐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spacing w:before="0" w:after="0" w:line="402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0" w:after="0" w:line="402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353" w:after="0" w:line="402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须符合其中之一，并附相关证明文件</w:t>
            </w: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40" w:lineRule="exact"/>
              <w:ind w:right="0"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☐从事法律工作或者人民调解工作满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40" w:lineRule="exact"/>
              <w:ind w:right="0" w:firstLine="2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月，附律师资格证书或执业证书）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40" w:lineRule="exact"/>
              <w:ind w:right="0"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☐从事农村土地承包管理工作满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40" w:lineRule="exact"/>
              <w:ind w:right="0" w:firstLine="5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月至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月，附资格证书或单位证明）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440" w:lineRule="exact"/>
              <w:ind w:right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☐在当地威信较高，并熟悉农村土地承包法律以及国家政策的居民（附介绍信）</w:t>
            </w:r>
          </w:p>
        </w:tc>
      </w:tr>
    </w:tbl>
    <w:p>
      <w:pPr>
        <w:spacing w:line="1" w:lineRule="exact"/>
        <w:rPr>
          <w:rFonts w:hint="eastAsia" w:ascii="仿宋_GB2312" w:hAnsi="仿宋_GB2312" w:eastAsia="仿宋_GB2312" w:cs="仿宋_GB2312"/>
          <w:sz w:val="28"/>
          <w:szCs w:val="28"/>
        </w:rPr>
        <w:sectPr>
          <w:type w:val="continuous"/>
          <w:pgSz w:w="11900" w:h="15140"/>
          <w:pgMar w:top="1701" w:right="1474" w:bottom="1701" w:left="1474" w:header="360" w:footer="363" w:gutter="0"/>
          <w:cols w:space="720" w:num="1"/>
          <w:rtlGutter w:val="0"/>
          <w:docGrid w:linePitch="1" w:charSpace="0"/>
        </w:sectPr>
      </w:pPr>
    </w:p>
    <w:tbl>
      <w:tblPr>
        <w:tblStyle w:val="3"/>
        <w:tblpPr w:leftFromText="180" w:rightFromText="180" w:vertAnchor="text" w:horzAnchor="page" w:tblpX="1459" w:tblpY="84"/>
        <w:tblOverlap w:val="never"/>
        <w:tblW w:w="91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731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394" w:after="0" w:line="415" w:lineRule="exact"/>
              <w:ind w:right="1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主要学习及工作经历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示例：</w:t>
            </w:r>
          </w:p>
          <w:p>
            <w:pPr>
              <w:widowControl/>
              <w:wordWrap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2020.09--2024.06  甘肃农业大学法学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专业</w:t>
            </w:r>
          </w:p>
          <w:p>
            <w:pPr>
              <w:wordWrap/>
              <w:autoSpaceDE w:val="0"/>
              <w:autoSpaceDN w:val="0"/>
              <w:adjustRightInd/>
              <w:snapToGrid/>
              <w:spacing w:before="0"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2024.06--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张掖市甘州区农业农村局干部（从事农</w:t>
            </w:r>
          </w:p>
          <w:p>
            <w:pPr>
              <w:wordWrap/>
              <w:autoSpaceDE w:val="0"/>
              <w:autoSpaceDN w:val="0"/>
              <w:adjustRightInd/>
              <w:snapToGrid/>
              <w:spacing w:before="0"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村土地承包管理工作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335" w:after="0" w:line="415" w:lineRule="exact"/>
              <w:ind w:right="8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单位意见（在职人员应经单位同意）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spacing w:before="0" w:after="0" w:line="415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0" w:after="0" w:line="415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spacing w:before="0" w:after="0" w:line="415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0" w:after="0" w:line="415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89" w:after="0" w:line="415" w:lineRule="exact"/>
              <w:ind w:firstLine="3640" w:firstLineChars="1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（单位盖章）：</w:t>
            </w:r>
          </w:p>
          <w:p>
            <w:pPr>
              <w:autoSpaceDE w:val="0"/>
              <w:autoSpaceDN w:val="0"/>
              <w:spacing w:before="305" w:after="0" w:line="415" w:lineRule="exact"/>
              <w:ind w:firstLine="3640" w:firstLineChars="1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37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仲裁委员会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37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415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0" w:after="0" w:line="415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0" w:after="0" w:line="415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0" w:after="0" w:line="415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24" w:after="0" w:line="415" w:lineRule="exact"/>
              <w:ind w:firstLine="3640" w:firstLineChars="1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415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1" w:lineRule="exact"/>
      </w:pPr>
    </w:p>
    <w:sectPr>
      <w:type w:val="continuous"/>
      <w:pgSz w:w="11900" w:h="16000"/>
      <w:pgMar w:top="1871" w:right="1474" w:bottom="1871" w:left="1474" w:header="360" w:footer="363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D0BC8"/>
    <w:rsid w:val="000D6051"/>
    <w:rsid w:val="009F0BE0"/>
    <w:rsid w:val="00BA6D97"/>
    <w:rsid w:val="00BD0BC8"/>
    <w:rsid w:val="06FC2029"/>
    <w:rsid w:val="073F7BC1"/>
    <w:rsid w:val="08053BCD"/>
    <w:rsid w:val="0DF231D8"/>
    <w:rsid w:val="12384479"/>
    <w:rsid w:val="13682FE9"/>
    <w:rsid w:val="14802A4E"/>
    <w:rsid w:val="190F409D"/>
    <w:rsid w:val="19DF25CD"/>
    <w:rsid w:val="1F625134"/>
    <w:rsid w:val="20E046CC"/>
    <w:rsid w:val="237F064A"/>
    <w:rsid w:val="24CD2851"/>
    <w:rsid w:val="3FA80BAC"/>
    <w:rsid w:val="43456A6D"/>
    <w:rsid w:val="465A4D7A"/>
    <w:rsid w:val="56603C0D"/>
    <w:rsid w:val="635F5922"/>
    <w:rsid w:val="6CDB2BA3"/>
    <w:rsid w:val="6F194324"/>
    <w:rsid w:val="74FC63CC"/>
    <w:rsid w:val="75AB1FEC"/>
    <w:rsid w:val="7A9920B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296</Words>
  <Characters>319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2026-04-02T07:16:00Z</dcterms:created>
  <dc:creator>INTSIG</dc:creator>
  <dc:description>Intsig Word Converter</dc:description>
  <cp:lastModifiedBy>王倩</cp:lastModifiedBy>
  <cp:lastPrinted>2026-04-03T09:37:00Z</cp:lastPrinted>
  <dcterms:modified xsi:type="dcterms:W3CDTF">2026-04-07T02:41:30Z</dcterms:modified>
  <dc:title>wordbuilder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eyJoZGlkIjoiZmM3MTk1NmI1N2Y1ZDVhYjRhZDg5N2EzNGIzZDllNGUiLCJ1c2VySWQiOiI5OTI1OTE4OTQifQ==</vt:lpwstr>
  </property>
  <property fmtid="{D5CDD505-2E9C-101B-9397-08002B2CF9AE}" pid="3" name="KSOProductBuildVer">
    <vt:lpwstr>2052-9.1.0.4940</vt:lpwstr>
  </property>
  <property fmtid="{D5CDD505-2E9C-101B-9397-08002B2CF9AE}" pid="4" name="ICV">
    <vt:lpwstr>50C1B0C6FD4D4B2293B6F33AA9B2079E_13</vt:lpwstr>
  </property>
</Properties>
</file>