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230DB">
      <w:pPr>
        <w:pStyle w:val="2"/>
        <w:jc w:val="center"/>
      </w:pPr>
      <w:r>
        <w:rPr>
          <w:rFonts w:hint="eastAsia" w:ascii="方正小标宋简体" w:hAnsi="方正小标宋简体" w:eastAsia="方正小标宋简体" w:cs="方正小标宋简体"/>
          <w:b w:val="0"/>
          <w:bCs w:val="0"/>
          <w:sz w:val="44"/>
          <w:szCs w:val="44"/>
        </w:rPr>
        <w:t>甘州区 12 种慢性病排查起底工作倡议书</w:t>
      </w:r>
      <w:r>
        <w:t>
</w:t>
      </w:r>
    </w:p>
    <w:p w14:paraId="684E63E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全区居民朋友们：​</w:t>
      </w:r>
    </w:p>
    <w:p w14:paraId="149ED2E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当清晨的阳光洒满甘州大地，健康的体魄是我们拥抱生活的前提。现如今，高血压、糖尿病等慢性病正像无声的潮水，悄然漫过我们的健康防线。为有效守护全民健康，甘州区积极响应甘肃省卫生健康委安排部署，在全区范围内组织开展12种慢病排查工作。在此，我们向全区居民发出诚挚倡议，期待每一位居民积极回应、携手参与。</w:t>
      </w:r>
    </w:p>
    <w:p w14:paraId="1C97E4F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黑体" w:hAnsi="黑体" w:eastAsia="黑体" w:cs="黑体"/>
          <w:i w:val="0"/>
          <w:iCs w:val="0"/>
          <w:caps w:val="0"/>
          <w:color w:val="auto"/>
          <w:spacing w:val="0"/>
          <w:kern w:val="0"/>
          <w:sz w:val="32"/>
          <w:szCs w:val="32"/>
          <w:shd w:val="clear" w:color="auto" w:fill="auto"/>
          <w:lang w:val="en-US" w:eastAsia="zh-CN" w:bidi="ar"/>
        </w:rPr>
        <w:t>一、擦亮双眼，做健康隐患的“发现者”</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w:t>
      </w:r>
    </w:p>
    <w:p w14:paraId="32A2380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慢性病最狡猾的地方，就是早期藏得深、露得少。不少人总觉得“没症状就是没病”，等到头晕目眩、身体报警时，往往已错过最佳干预时机。请大家主动关注身体发出的“信号”——血压偶尔偏高、血糖轻微波动、咳嗽长期不愈，这些都可能是慢性病的早期暗号。多看看社区宣传栏的防治知识，参加乡镇卫生院（社区卫生服务中心）的健康讲座，学会用科学的眼光审视自己的身体，别让小隐患拖成大麻烦。​</w:t>
      </w:r>
    </w:p>
    <w:p w14:paraId="73C1DBF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黑体" w:hAnsi="黑体" w:eastAsia="黑体" w:cs="黑体"/>
          <w:i w:val="0"/>
          <w:iCs w:val="0"/>
          <w:caps w:val="0"/>
          <w:color w:val="auto"/>
          <w:spacing w:val="0"/>
          <w:kern w:val="0"/>
          <w:sz w:val="32"/>
          <w:szCs w:val="32"/>
          <w:shd w:val="clear" w:color="auto" w:fill="auto"/>
          <w:lang w:val="en-US" w:eastAsia="zh-CN" w:bidi="ar"/>
        </w:rPr>
        <w:t>二、主动出击，做排查行动的“先行者”</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w:t>
      </w:r>
    </w:p>
    <w:p w14:paraId="13643F7B">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这次排查起底不是“要我查”，而是“我要查”。全区筛查点设在各乡镇卫生院（村卫生室）、</w:t>
      </w:r>
      <w:r>
        <w:rPr>
          <w:rFonts w:hint="eastAsia" w:ascii="仿宋_GB2312" w:hAnsi="仿宋_GB2312" w:eastAsia="仿宋_GB2312" w:cs="仿宋_GB2312"/>
          <w:i w:val="0"/>
          <w:iCs w:val="0"/>
          <w:caps w:val="0"/>
          <w:color w:val="auto"/>
          <w:spacing w:val="-20"/>
          <w:kern w:val="0"/>
          <w:sz w:val="32"/>
          <w:szCs w:val="32"/>
          <w:shd w:val="clear" w:color="auto" w:fill="auto"/>
          <w:lang w:val="en-US" w:eastAsia="zh-CN" w:bidi="ar"/>
        </w:rPr>
        <w:t>社区卫生服务中心（站）。</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请符合筛查条件的居民朋友携带身份证前往所属的社区卫生服务中心（站）、乡镇卫生院或村卫生室进行登记筛查。若您行动不便，可拨打就近医疗机构联系电话，我们会安排医务人员上门为您提供筛查服务。请您如实告知个人健康状况，医护人员会为您进行详细的问卷调查，了解基本健康状况、生活习惯、家族病史等信息，测量血压、血糖、身高、体重等。高发癌症风险因素测评将通过“中国居民癌症防控平台”小程序开展评估，为您提供高发癌症风险测评及个体化健康干预指导。对筛查出的慢性疾病患者，我们将及时提出健康指导和干预方案，并纳入国家基本公共卫生服务项目慢病管理，定期开展随访和健康管理。您的主动一步，可能就是全家健康的一大步。​</w:t>
      </w:r>
    </w:p>
    <w:p w14:paraId="1EECFC7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黑体" w:hAnsi="黑体" w:eastAsia="黑体" w:cs="黑体"/>
          <w:i w:val="0"/>
          <w:iCs w:val="0"/>
          <w:caps w:val="0"/>
          <w:color w:val="auto"/>
          <w:spacing w:val="0"/>
          <w:kern w:val="0"/>
          <w:sz w:val="32"/>
          <w:szCs w:val="32"/>
          <w:shd w:val="clear" w:color="auto" w:fill="auto"/>
          <w:lang w:val="en-US" w:eastAsia="zh-CN" w:bidi="ar"/>
        </w:rPr>
        <w:t>三、专业护航，做健康防线的“加固者”</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w:t>
      </w:r>
    </w:p>
    <w:p w14:paraId="1E343B0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针对胃癌、肺癌等慢性病，组建了由区人民医院、妇幼保健院专家领衔的“健康侦探队”。筛查过程中，不仅会用精准仪器检测，还会为每个人建立专属健康档案，像管理财富一样管理健康数据。我们承诺，让专业服务贯穿筛查、评估、干预全过程，不让任何一个健康漏洞被忽视，您的健康信息我们将严格做好保密工作。​</w:t>
      </w:r>
    </w:p>
    <w:p w14:paraId="7B9D5C5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本次排查覆盖12种重点慢性病，不同年龄对应不同项目，快看看您是否需要参与：​</w:t>
      </w:r>
    </w:p>
    <w:p w14:paraId="768F2E29">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i w:val="0"/>
          <w:iCs w:val="0"/>
          <w:caps w:val="0"/>
          <w:color w:val="auto"/>
          <w:spacing w:val="0"/>
          <w:sz w:val="32"/>
          <w:szCs w:val="32"/>
          <w:shd w:val="clear" w:color="auto" w:fill="auto"/>
        </w:rPr>
        <w:t>糖尿病：</w:t>
      </w:r>
      <w:r>
        <w:rPr>
          <w:rFonts w:hint="eastAsia" w:ascii="仿宋_GB2312" w:hAnsi="仿宋_GB2312" w:eastAsia="仿宋_GB2312" w:cs="仿宋_GB2312"/>
          <w:i w:val="0"/>
          <w:iCs w:val="0"/>
          <w:caps w:val="0"/>
          <w:color w:val="auto"/>
          <w:spacing w:val="0"/>
          <w:sz w:val="32"/>
          <w:szCs w:val="32"/>
          <w:shd w:val="clear" w:color="auto" w:fill="auto"/>
        </w:rPr>
        <w:t>辖区内18岁及以上常住居民中未纳入国家基本公共卫生服务管理平台的糖尿病患者；​</w:t>
      </w:r>
    </w:p>
    <w:p w14:paraId="1718A701">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i w:val="0"/>
          <w:iCs w:val="0"/>
          <w:caps w:val="0"/>
          <w:color w:val="auto"/>
          <w:spacing w:val="0"/>
          <w:sz w:val="32"/>
          <w:szCs w:val="32"/>
          <w:shd w:val="clear" w:color="auto" w:fill="auto"/>
        </w:rPr>
        <w:t>高血压：</w:t>
      </w:r>
      <w:r>
        <w:rPr>
          <w:rFonts w:hint="eastAsia" w:ascii="仿宋_GB2312" w:hAnsi="仿宋_GB2312" w:eastAsia="仿宋_GB2312" w:cs="仿宋_GB2312"/>
          <w:i w:val="0"/>
          <w:iCs w:val="0"/>
          <w:caps w:val="0"/>
          <w:color w:val="auto"/>
          <w:spacing w:val="0"/>
          <w:sz w:val="32"/>
          <w:szCs w:val="32"/>
          <w:shd w:val="clear" w:color="auto" w:fill="auto"/>
        </w:rPr>
        <w:t>辖区内35岁及以上常住居民中未纳入国家基本公共卫生服务管理平台的高血压患者；</w:t>
      </w:r>
    </w:p>
    <w:p w14:paraId="553E5F73">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i w:val="0"/>
          <w:iCs w:val="0"/>
          <w:caps w:val="0"/>
          <w:color w:val="auto"/>
          <w:spacing w:val="0"/>
          <w:sz w:val="32"/>
          <w:szCs w:val="32"/>
          <w:shd w:val="clear" w:color="auto" w:fill="auto"/>
        </w:rPr>
        <w:t>脑卒中：</w:t>
      </w:r>
      <w:r>
        <w:rPr>
          <w:rFonts w:hint="eastAsia" w:ascii="仿宋_GB2312" w:hAnsi="仿宋_GB2312" w:eastAsia="仿宋_GB2312" w:cs="仿宋_GB2312"/>
          <w:i w:val="0"/>
          <w:iCs w:val="0"/>
          <w:caps w:val="0"/>
          <w:color w:val="auto"/>
          <w:spacing w:val="0"/>
          <w:sz w:val="32"/>
          <w:szCs w:val="32"/>
          <w:shd w:val="clear" w:color="auto" w:fill="auto"/>
        </w:rPr>
        <w:t>辖区内40岁及以上常住居民中的脑卒中患者和高危人群；</w:t>
      </w:r>
    </w:p>
    <w:p w14:paraId="67B864F1">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i w:val="0"/>
          <w:iCs w:val="0"/>
          <w:caps w:val="0"/>
          <w:color w:val="auto"/>
          <w:spacing w:val="0"/>
          <w:sz w:val="32"/>
          <w:szCs w:val="32"/>
          <w:shd w:val="clear" w:color="auto" w:fill="auto"/>
        </w:rPr>
        <w:t>慢阻肺：</w:t>
      </w:r>
      <w:r>
        <w:rPr>
          <w:rFonts w:hint="eastAsia" w:ascii="仿宋_GB2312" w:hAnsi="仿宋_GB2312" w:eastAsia="仿宋_GB2312" w:cs="仿宋_GB2312"/>
          <w:i w:val="0"/>
          <w:iCs w:val="0"/>
          <w:caps w:val="0"/>
          <w:color w:val="auto"/>
          <w:spacing w:val="0"/>
          <w:sz w:val="32"/>
          <w:szCs w:val="32"/>
          <w:shd w:val="clear" w:color="auto" w:fill="auto"/>
        </w:rPr>
        <w:t>辖区内40岁及以上常住居民；</w:t>
      </w:r>
    </w:p>
    <w:p w14:paraId="146D846E">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i w:val="0"/>
          <w:iCs w:val="0"/>
          <w:caps w:val="0"/>
          <w:color w:val="auto"/>
          <w:spacing w:val="0"/>
          <w:sz w:val="32"/>
          <w:szCs w:val="32"/>
          <w:shd w:val="clear" w:color="auto" w:fill="auto"/>
        </w:rPr>
        <w:t>肺结核：</w:t>
      </w:r>
      <w:r>
        <w:rPr>
          <w:rFonts w:hint="eastAsia" w:ascii="仿宋_GB2312" w:hAnsi="仿宋_GB2312" w:eastAsia="仿宋_GB2312" w:cs="仿宋_GB2312"/>
          <w:i w:val="0"/>
          <w:iCs w:val="0"/>
          <w:caps w:val="0"/>
          <w:color w:val="auto"/>
          <w:spacing w:val="0"/>
          <w:sz w:val="32"/>
          <w:szCs w:val="32"/>
          <w:shd w:val="clear" w:color="auto" w:fill="auto"/>
        </w:rPr>
        <w:t>辖区内15岁及以上常住居民；</w:t>
      </w:r>
    </w:p>
    <w:p w14:paraId="096A3BE1">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i w:val="0"/>
          <w:iCs w:val="0"/>
          <w:caps w:val="0"/>
          <w:color w:val="auto"/>
          <w:spacing w:val="0"/>
          <w:sz w:val="32"/>
          <w:szCs w:val="32"/>
          <w:shd w:val="clear" w:color="auto" w:fill="auto"/>
        </w:rPr>
        <w:t>严重精神障碍：</w:t>
      </w:r>
      <w:r>
        <w:rPr>
          <w:rFonts w:hint="eastAsia" w:ascii="仿宋_GB2312" w:hAnsi="仿宋_GB2312" w:eastAsia="仿宋_GB2312" w:cs="仿宋_GB2312"/>
          <w:i w:val="0"/>
          <w:iCs w:val="0"/>
          <w:caps w:val="0"/>
          <w:color w:val="auto"/>
          <w:spacing w:val="0"/>
          <w:sz w:val="32"/>
          <w:szCs w:val="32"/>
          <w:shd w:val="clear" w:color="auto" w:fill="auto"/>
        </w:rPr>
        <w:t>辖区内常住居民；</w:t>
      </w:r>
    </w:p>
    <w:p w14:paraId="32A20C50">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i w:val="0"/>
          <w:iCs w:val="0"/>
          <w:caps w:val="0"/>
          <w:color w:val="auto"/>
          <w:spacing w:val="0"/>
          <w:sz w:val="32"/>
          <w:szCs w:val="32"/>
          <w:shd w:val="clear" w:color="auto" w:fill="auto"/>
        </w:rPr>
        <w:t>胃癌、食管癌：</w:t>
      </w:r>
      <w:r>
        <w:rPr>
          <w:rFonts w:hint="eastAsia" w:ascii="仿宋_GB2312" w:hAnsi="仿宋_GB2312" w:eastAsia="仿宋_GB2312" w:cs="仿宋_GB2312"/>
          <w:i w:val="0"/>
          <w:iCs w:val="0"/>
          <w:caps w:val="0"/>
          <w:color w:val="auto"/>
          <w:spacing w:val="0"/>
          <w:sz w:val="32"/>
          <w:szCs w:val="32"/>
          <w:shd w:val="clear" w:color="auto" w:fill="auto"/>
        </w:rPr>
        <w:t>辖区内能接受内镜检查的45-74岁高危人群（无食管癌和胃癌病史，无内镜检查</w:t>
      </w:r>
      <w:r>
        <w:rPr>
          <w:rFonts w:hint="eastAsia" w:ascii="仿宋_GB2312" w:hAnsi="仿宋_GB2312" w:eastAsia="仿宋_GB2312" w:cs="仿宋_GB2312"/>
          <w:i w:val="0"/>
          <w:iCs w:val="0"/>
          <w:caps w:val="0"/>
          <w:color w:val="auto"/>
          <w:spacing w:val="0"/>
          <w:sz w:val="32"/>
          <w:szCs w:val="32"/>
          <w:shd w:val="clear" w:color="auto" w:fill="auto"/>
          <w:lang w:eastAsia="zh-CN"/>
        </w:rPr>
        <w:t>禁忌证</w:t>
      </w:r>
      <w:r>
        <w:rPr>
          <w:rFonts w:hint="eastAsia" w:ascii="仿宋_GB2312" w:hAnsi="仿宋_GB2312" w:eastAsia="仿宋_GB2312" w:cs="仿宋_GB2312"/>
          <w:i w:val="0"/>
          <w:iCs w:val="0"/>
          <w:caps w:val="0"/>
          <w:color w:val="auto"/>
          <w:spacing w:val="0"/>
          <w:sz w:val="32"/>
          <w:szCs w:val="32"/>
          <w:shd w:val="clear" w:color="auto" w:fill="auto"/>
        </w:rPr>
        <w:t>，能配合内镜检查）；</w:t>
      </w:r>
    </w:p>
    <w:p w14:paraId="1E665874">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i w:val="0"/>
          <w:iCs w:val="0"/>
          <w:caps w:val="0"/>
          <w:color w:val="auto"/>
          <w:spacing w:val="0"/>
          <w:sz w:val="32"/>
          <w:szCs w:val="32"/>
          <w:shd w:val="clear" w:color="auto" w:fill="auto"/>
        </w:rPr>
        <w:t>结直肠癌：</w:t>
      </w:r>
      <w:r>
        <w:rPr>
          <w:rFonts w:hint="eastAsia" w:ascii="仿宋_GB2312" w:hAnsi="仿宋_GB2312" w:eastAsia="仿宋_GB2312" w:cs="仿宋_GB2312"/>
          <w:i w:val="0"/>
          <w:iCs w:val="0"/>
          <w:caps w:val="0"/>
          <w:color w:val="auto"/>
          <w:spacing w:val="0"/>
          <w:sz w:val="32"/>
          <w:szCs w:val="32"/>
          <w:shd w:val="clear" w:color="auto" w:fill="auto"/>
        </w:rPr>
        <w:t>辖区内40-74岁散发性结直肠癌高危人群和30-35岁遗传性结直肠癌高风险人群（无结直肠癌疾病史）；</w:t>
      </w:r>
    </w:p>
    <w:p w14:paraId="4B90B85C">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i w:val="0"/>
          <w:iCs w:val="0"/>
          <w:caps w:val="0"/>
          <w:color w:val="auto"/>
          <w:spacing w:val="0"/>
          <w:sz w:val="32"/>
          <w:szCs w:val="32"/>
          <w:shd w:val="clear" w:color="auto" w:fill="auto"/>
        </w:rPr>
        <w:t>肺癌：</w:t>
      </w:r>
      <w:r>
        <w:rPr>
          <w:rFonts w:hint="eastAsia" w:ascii="仿宋_GB2312" w:hAnsi="仿宋_GB2312" w:eastAsia="仿宋_GB2312" w:cs="仿宋_GB2312"/>
          <w:i w:val="0"/>
          <w:iCs w:val="0"/>
          <w:caps w:val="0"/>
          <w:color w:val="auto"/>
          <w:spacing w:val="0"/>
          <w:sz w:val="32"/>
          <w:szCs w:val="32"/>
          <w:shd w:val="clear" w:color="auto" w:fill="auto"/>
        </w:rPr>
        <w:t>辖区内50-74岁的高风险人群（无肺癌疾病史）；</w:t>
      </w:r>
    </w:p>
    <w:p w14:paraId="74C9E022">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i w:val="0"/>
          <w:iCs w:val="0"/>
          <w:caps w:val="0"/>
          <w:color w:val="auto"/>
          <w:spacing w:val="0"/>
          <w:sz w:val="32"/>
          <w:szCs w:val="32"/>
          <w:shd w:val="clear" w:color="auto" w:fill="auto"/>
        </w:rPr>
        <w:t>乳腺癌和宫颈癌：</w:t>
      </w:r>
      <w:r>
        <w:rPr>
          <w:rFonts w:hint="eastAsia" w:ascii="仿宋_GB2312" w:hAnsi="仿宋_GB2312" w:eastAsia="仿宋_GB2312" w:cs="仿宋_GB2312"/>
          <w:i w:val="0"/>
          <w:iCs w:val="0"/>
          <w:caps w:val="0"/>
          <w:color w:val="auto"/>
          <w:spacing w:val="0"/>
          <w:sz w:val="32"/>
          <w:szCs w:val="32"/>
          <w:shd w:val="clear" w:color="auto" w:fill="auto"/>
        </w:rPr>
        <w:t>辖区内35-64岁妇女乳腺癌和宫颈癌高危人群（无乳腺癌和宫颈癌疾病史）。​</w:t>
      </w:r>
    </w:p>
    <w:p w14:paraId="7B11362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黑体" w:hAnsi="黑体" w:eastAsia="黑体" w:cs="黑体"/>
          <w:i w:val="0"/>
          <w:iCs w:val="0"/>
          <w:caps w:val="0"/>
          <w:color w:val="auto"/>
          <w:spacing w:val="0"/>
          <w:kern w:val="0"/>
          <w:sz w:val="32"/>
          <w:szCs w:val="32"/>
          <w:shd w:val="clear" w:color="auto" w:fill="auto"/>
          <w:lang w:val="en-US" w:eastAsia="zh-CN" w:bidi="ar"/>
        </w:rPr>
        <w:t>四、全家动员，做健康习惯的“养成者”</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w:t>
      </w:r>
    </w:p>
    <w:p w14:paraId="6CEB640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健康从来不是一个人的事，而是一家人的共同课题。晚餐时少放一勺盐，是对父母肾脏的呵护；周末带孩子去湿地公园慢跑，是给成长中的身体充电；陪爱人定期做体检，是婚姻里最实在的浪漫。从今天起，全家一起告别“久坐不动”“熬夜刷屏”的习惯，把健康理念写进家风，让每个家庭都成为阻击慢性病的坚固堡垒。排查起底不是终点，而是健康管理的新起点。让我们带着对生活的热爱，积极加入这场健康保卫战，用每个人的小行动，汇聚成全区健康的大洪流。</w:t>
      </w:r>
    </w:p>
    <w:p w14:paraId="081AD4D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32"/>
          <w:szCs w:val="32"/>
          <w:shd w:val="clear" w:color="auto" w:fill="auto"/>
          <w:lang w:val="en-US" w:eastAsia="zh-CN" w:bidi="ar"/>
        </w:rPr>
      </w:pPr>
    </w:p>
    <w:p w14:paraId="76D866A9">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440" w:firstLineChars="1700"/>
        <w:textAlignment w:val="auto"/>
        <w:rPr>
          <w:rFonts w:hint="eastAsia" w:ascii="仿宋_GB2312" w:hAnsi="仿宋_GB2312" w:eastAsia="仿宋_GB2312" w:cs="仿宋_GB2312"/>
          <w:color w:val="auto"/>
          <w:sz w:val="32"/>
          <w:szCs w:val="32"/>
          <w:shd w:val="clear" w:color="auto" w:fill="auto"/>
        </w:rPr>
      </w:pPr>
    </w:p>
    <w:p w14:paraId="366D9E86">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440" w:firstLineChars="1700"/>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甘州区卫生健康局</w:t>
      </w:r>
    </w:p>
    <w:p w14:paraId="7D7AD8E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color w:val="auto"/>
          <w:sz w:val="32"/>
          <w:szCs w:val="32"/>
          <w:shd w:val="clear" w:color="auto" w:fill="auto"/>
          <w:lang w:val="en-US" w:eastAsia="zh-CN"/>
        </w:rPr>
        <w:t xml:space="preserve">                            2025年7月21日</w:t>
      </w:r>
    </w:p>
    <w:p w14:paraId="658C6B4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32"/>
          <w:szCs w:val="32"/>
          <w:shd w:val="clear" w:color="auto" w:fill="auto"/>
          <w:lang w:val="en-US" w:eastAsia="zh-CN" w:bidi="ar"/>
        </w:rPr>
      </w:pPr>
    </w:p>
    <w:p w14:paraId="2BB97CB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b w:val="0"/>
          <w:bCs w:val="0"/>
          <w:i w:val="0"/>
          <w:iCs w:val="0"/>
          <w:caps w:val="0"/>
          <w:color w:val="auto"/>
          <w:spacing w:val="0"/>
          <w:kern w:val="0"/>
          <w:sz w:val="32"/>
          <w:szCs w:val="32"/>
          <w:shd w:val="clear" w:color="auto" w:fill="auto"/>
          <w:lang w:val="en-US" w:eastAsia="zh-CN" w:bidi="ar"/>
        </w:rPr>
      </w:pPr>
      <w:bookmarkStart w:id="0" w:name="_GoBack"/>
      <w:bookmarkEnd w:id="0"/>
    </w:p>
    <w:p w14:paraId="6475443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32"/>
          <w:szCs w:val="32"/>
          <w:shd w:val="clear" w:color="auto" w:fill="auto"/>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32"/>
          <w:szCs w:val="32"/>
          <w:shd w:val="clear" w:color="auto" w:fill="auto"/>
          <w:lang w:val="en-US" w:eastAsia="zh-CN" w:bidi="ar"/>
        </w:rPr>
        <w:t>慢病排查单位及健康咨询方式</w:t>
      </w:r>
    </w:p>
    <w:p w14:paraId="0030505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shd w:val="clear" w:color="auto" w:fill="auto"/>
          <w:vertAlign w:val="baseline"/>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w:t>
      </w:r>
      <w:r>
        <w:rPr>
          <w:rFonts w:hint="eastAsia" w:ascii="仿宋_GB2312" w:hAnsi="仿宋_GB2312" w:eastAsia="仿宋_GB2312" w:cs="仿宋_GB2312"/>
          <w:i w:val="0"/>
          <w:iCs w:val="0"/>
          <w:caps w:val="0"/>
          <w:color w:val="auto"/>
          <w:spacing w:val="0"/>
          <w:sz w:val="32"/>
          <w:szCs w:val="32"/>
          <w:shd w:val="clear" w:color="auto" w:fill="auto"/>
        </w:rPr>
        <w:t>​</w:t>
      </w:r>
    </w:p>
    <w:tbl>
      <w:tblPr>
        <w:tblStyle w:val="13"/>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5"/>
        <w:gridCol w:w="4184"/>
      </w:tblGrid>
      <w:tr w14:paraId="5B5F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1A0398BE">
            <w:pPr>
              <w:keepNext w:val="0"/>
              <w:keepLines w:val="0"/>
              <w:pageBreakBefore w:val="0"/>
              <w:widowControl/>
              <w:numPr>
                <w:ilvl w:val="0"/>
                <w:numId w:val="0"/>
              </w:numPr>
              <w:suppressLineNumbers w:val="0"/>
              <w:tabs>
                <w:tab w:val="left" w:pos="2879"/>
              </w:tabs>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i w:val="0"/>
                <w:iCs w:val="0"/>
                <w:caps w:val="0"/>
                <w:color w:val="auto"/>
                <w:spacing w:val="0"/>
                <w:sz w:val="24"/>
                <w:szCs w:val="24"/>
                <w:shd w:val="clear" w:color="auto" w:fill="auto"/>
                <w:lang w:eastAsia="zh-CN"/>
              </w:rPr>
            </w:pPr>
            <w:r>
              <w:rPr>
                <w:rFonts w:hint="eastAsia" w:ascii="黑体" w:hAnsi="黑体" w:eastAsia="黑体" w:cs="黑体"/>
                <w:i w:val="0"/>
                <w:iCs w:val="0"/>
                <w:caps w:val="0"/>
                <w:color w:val="auto"/>
                <w:spacing w:val="0"/>
                <w:sz w:val="24"/>
                <w:szCs w:val="24"/>
                <w:shd w:val="clear" w:color="auto" w:fill="auto"/>
                <w:lang w:val="en-US" w:eastAsia="zh-CN"/>
              </w:rPr>
              <w:t>单位</w:t>
            </w:r>
            <w:r>
              <w:rPr>
                <w:rFonts w:hint="eastAsia" w:ascii="黑体" w:hAnsi="黑体" w:eastAsia="黑体" w:cs="黑体"/>
                <w:i w:val="0"/>
                <w:iCs w:val="0"/>
                <w:caps w:val="0"/>
                <w:color w:val="auto"/>
                <w:spacing w:val="0"/>
                <w:sz w:val="24"/>
                <w:szCs w:val="24"/>
                <w:shd w:val="clear" w:color="auto" w:fill="auto"/>
                <w:lang w:eastAsia="zh-CN"/>
              </w:rPr>
              <w:t>名称</w:t>
            </w:r>
          </w:p>
        </w:tc>
        <w:tc>
          <w:tcPr>
            <w:tcW w:w="4184" w:type="dxa"/>
          </w:tcPr>
          <w:p w14:paraId="2334621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i w:val="0"/>
                <w:iCs w:val="0"/>
                <w:caps w:val="0"/>
                <w:color w:val="auto"/>
                <w:spacing w:val="0"/>
                <w:sz w:val="24"/>
                <w:szCs w:val="24"/>
                <w:shd w:val="clear" w:color="auto" w:fill="auto"/>
                <w:lang w:eastAsia="zh-CN"/>
              </w:rPr>
            </w:pPr>
            <w:r>
              <w:rPr>
                <w:rFonts w:hint="eastAsia" w:ascii="黑体" w:hAnsi="黑体" w:eastAsia="黑体" w:cs="黑体"/>
                <w:i w:val="0"/>
                <w:iCs w:val="0"/>
                <w:caps w:val="0"/>
                <w:color w:val="auto"/>
                <w:spacing w:val="0"/>
                <w:sz w:val="24"/>
                <w:szCs w:val="24"/>
                <w:shd w:val="clear" w:color="auto" w:fill="auto"/>
                <w:lang w:eastAsia="zh-CN"/>
              </w:rPr>
              <w:t>联系电话</w:t>
            </w:r>
          </w:p>
        </w:tc>
      </w:tr>
      <w:tr w14:paraId="029B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5D78499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甘州区人民医院</w:t>
            </w:r>
          </w:p>
        </w:tc>
        <w:tc>
          <w:tcPr>
            <w:tcW w:w="4184" w:type="dxa"/>
          </w:tcPr>
          <w:p w14:paraId="666AE7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0936-8553062</w:t>
            </w:r>
          </w:p>
        </w:tc>
      </w:tr>
      <w:tr w14:paraId="0420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477E8A5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甘州区妇幼保健院</w:t>
            </w:r>
          </w:p>
        </w:tc>
        <w:tc>
          <w:tcPr>
            <w:tcW w:w="4184" w:type="dxa"/>
          </w:tcPr>
          <w:p w14:paraId="1C0441B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0936-8216237</w:t>
            </w:r>
          </w:p>
        </w:tc>
      </w:tr>
      <w:tr w14:paraId="318F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3ACDE04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党寨镇中心卫生院</w:t>
            </w:r>
          </w:p>
        </w:tc>
        <w:tc>
          <w:tcPr>
            <w:tcW w:w="4184" w:type="dxa"/>
          </w:tcPr>
          <w:p w14:paraId="3F441E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0936-8650019</w:t>
            </w:r>
          </w:p>
        </w:tc>
      </w:tr>
      <w:tr w14:paraId="0D35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4BB8F37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沙井镇中心卫生院</w:t>
            </w:r>
          </w:p>
        </w:tc>
        <w:tc>
          <w:tcPr>
            <w:tcW w:w="4184" w:type="dxa"/>
          </w:tcPr>
          <w:p w14:paraId="3A9B21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0936-8830120</w:t>
            </w:r>
          </w:p>
        </w:tc>
      </w:tr>
      <w:tr w14:paraId="08C8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2083E90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大满镇中心卫生院</w:t>
            </w:r>
          </w:p>
        </w:tc>
        <w:tc>
          <w:tcPr>
            <w:tcW w:w="4184" w:type="dxa"/>
          </w:tcPr>
          <w:p w14:paraId="09DCD0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0936-8610034</w:t>
            </w:r>
          </w:p>
        </w:tc>
      </w:tr>
      <w:tr w14:paraId="2937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1BE6919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长安镇中心卫生院</w:t>
            </w:r>
          </w:p>
        </w:tc>
        <w:tc>
          <w:tcPr>
            <w:tcW w:w="4184" w:type="dxa"/>
          </w:tcPr>
          <w:p w14:paraId="790DD84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0936-8630120</w:t>
            </w:r>
          </w:p>
        </w:tc>
      </w:tr>
      <w:tr w14:paraId="0253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56EEBB3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上秦镇中心卫生院</w:t>
            </w:r>
          </w:p>
        </w:tc>
        <w:tc>
          <w:tcPr>
            <w:tcW w:w="4184" w:type="dxa"/>
          </w:tcPr>
          <w:p w14:paraId="1781B7F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0936-8551745/8551748</w:t>
            </w:r>
          </w:p>
        </w:tc>
      </w:tr>
      <w:tr w14:paraId="1918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208453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小满镇中心卫生院</w:t>
            </w:r>
          </w:p>
        </w:tc>
        <w:tc>
          <w:tcPr>
            <w:tcW w:w="4184" w:type="dxa"/>
          </w:tcPr>
          <w:p w14:paraId="429A518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0936-8580784</w:t>
            </w:r>
          </w:p>
        </w:tc>
      </w:tr>
      <w:tr w14:paraId="0A74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2F465D1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乌江镇中心卫生院</w:t>
            </w:r>
          </w:p>
        </w:tc>
        <w:tc>
          <w:tcPr>
            <w:tcW w:w="4184" w:type="dxa"/>
          </w:tcPr>
          <w:p w14:paraId="0525C2F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w:t>
            </w:r>
            <w:r>
              <w:rPr>
                <w:rFonts w:hint="eastAsia" w:ascii="仿宋_GB2312" w:hAnsi="仿宋_GB2312" w:eastAsia="仿宋_GB2312" w:cs="仿宋_GB2312"/>
                <w:i w:val="0"/>
                <w:iCs w:val="0"/>
                <w:caps w:val="0"/>
                <w:color w:val="auto"/>
                <w:spacing w:val="0"/>
                <w:sz w:val="24"/>
                <w:szCs w:val="24"/>
                <w:shd w:val="clear" w:color="auto" w:fill="auto"/>
                <w:lang w:val="en-US" w:eastAsia="zh-CN"/>
              </w:rPr>
              <w:t>-</w:t>
            </w:r>
            <w:r>
              <w:rPr>
                <w:rFonts w:hint="eastAsia" w:ascii="仿宋_GB2312" w:hAnsi="仿宋_GB2312" w:eastAsia="仿宋_GB2312" w:cs="仿宋_GB2312"/>
                <w:i w:val="0"/>
                <w:iCs w:val="0"/>
                <w:caps w:val="0"/>
                <w:color w:val="auto"/>
                <w:spacing w:val="0"/>
                <w:sz w:val="24"/>
                <w:szCs w:val="24"/>
                <w:shd w:val="clear" w:color="auto" w:fill="auto"/>
              </w:rPr>
              <w:t>8825120</w:t>
            </w:r>
          </w:p>
        </w:tc>
      </w:tr>
      <w:tr w14:paraId="0ED8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658AD6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甘浚镇中心卫生院</w:t>
            </w:r>
          </w:p>
        </w:tc>
        <w:tc>
          <w:tcPr>
            <w:tcW w:w="4184" w:type="dxa"/>
          </w:tcPr>
          <w:p w14:paraId="70D2EC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0936-8710034</w:t>
            </w:r>
          </w:p>
        </w:tc>
      </w:tr>
      <w:tr w14:paraId="2F76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434355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新墩镇卫生院</w:t>
            </w:r>
          </w:p>
        </w:tc>
        <w:tc>
          <w:tcPr>
            <w:tcW w:w="4184" w:type="dxa"/>
          </w:tcPr>
          <w:p w14:paraId="1C2D2E1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0936-8730012</w:t>
            </w:r>
          </w:p>
        </w:tc>
      </w:tr>
      <w:tr w14:paraId="73AC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300B486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碱滩镇卫生院</w:t>
            </w:r>
          </w:p>
        </w:tc>
        <w:tc>
          <w:tcPr>
            <w:tcW w:w="4184" w:type="dxa"/>
          </w:tcPr>
          <w:p w14:paraId="24B52F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0936-8800010</w:t>
            </w:r>
          </w:p>
        </w:tc>
      </w:tr>
      <w:tr w14:paraId="554B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2DA677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梁家墩镇卫生院</w:t>
            </w:r>
          </w:p>
        </w:tc>
        <w:tc>
          <w:tcPr>
            <w:tcW w:w="4184" w:type="dxa"/>
          </w:tcPr>
          <w:p w14:paraId="3919C08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0936-8885914</w:t>
            </w:r>
          </w:p>
        </w:tc>
      </w:tr>
      <w:tr w14:paraId="5DBC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7CC39F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三闸镇卫生院</w:t>
            </w:r>
          </w:p>
        </w:tc>
        <w:tc>
          <w:tcPr>
            <w:tcW w:w="4184" w:type="dxa"/>
          </w:tcPr>
          <w:p w14:paraId="0EB6081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0936-8880007</w:t>
            </w:r>
          </w:p>
        </w:tc>
      </w:tr>
      <w:tr w14:paraId="1E69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000F760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龙渠乡卫生院</w:t>
            </w:r>
          </w:p>
        </w:tc>
        <w:tc>
          <w:tcPr>
            <w:tcW w:w="4184" w:type="dxa"/>
          </w:tcPr>
          <w:p w14:paraId="14A593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0936-8570120</w:t>
            </w:r>
          </w:p>
        </w:tc>
      </w:tr>
      <w:tr w14:paraId="16A7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050D27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花寨乡卫生院</w:t>
            </w:r>
          </w:p>
        </w:tc>
        <w:tc>
          <w:tcPr>
            <w:tcW w:w="4184" w:type="dxa"/>
          </w:tcPr>
          <w:p w14:paraId="308DE86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0936-8560004</w:t>
            </w:r>
          </w:p>
        </w:tc>
      </w:tr>
      <w:tr w14:paraId="7088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0B6E3C7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明永镇卫生院</w:t>
            </w:r>
          </w:p>
        </w:tc>
        <w:tc>
          <w:tcPr>
            <w:tcW w:w="4184" w:type="dxa"/>
          </w:tcPr>
          <w:p w14:paraId="4FE3F44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0936-8760010</w:t>
            </w:r>
          </w:p>
        </w:tc>
      </w:tr>
      <w:tr w14:paraId="3857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7D666C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安阳乡卫生院</w:t>
            </w:r>
          </w:p>
        </w:tc>
        <w:tc>
          <w:tcPr>
            <w:tcW w:w="4184" w:type="dxa"/>
          </w:tcPr>
          <w:p w14:paraId="0E992F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0936-8560427</w:t>
            </w:r>
          </w:p>
        </w:tc>
      </w:tr>
      <w:tr w14:paraId="66FA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287F3C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靖安乡卫生院</w:t>
            </w:r>
          </w:p>
        </w:tc>
        <w:tc>
          <w:tcPr>
            <w:tcW w:w="4184" w:type="dxa"/>
          </w:tcPr>
          <w:p w14:paraId="6A09D1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0936-8510120</w:t>
            </w:r>
          </w:p>
        </w:tc>
      </w:tr>
      <w:tr w14:paraId="6B8F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3CB2599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大满镇中心卫生院和平分院</w:t>
            </w:r>
          </w:p>
        </w:tc>
        <w:tc>
          <w:tcPr>
            <w:tcW w:w="4184" w:type="dxa"/>
          </w:tcPr>
          <w:p w14:paraId="184D90C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0936-8610695</w:t>
            </w:r>
          </w:p>
        </w:tc>
      </w:tr>
      <w:tr w14:paraId="4CBA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05B9D1F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党寨镇中心卫生院廿里堡分院</w:t>
            </w:r>
          </w:p>
        </w:tc>
        <w:tc>
          <w:tcPr>
            <w:tcW w:w="4184" w:type="dxa"/>
          </w:tcPr>
          <w:p w14:paraId="1C3FF78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w:t>
            </w:r>
            <w:r>
              <w:rPr>
                <w:rFonts w:hint="eastAsia" w:ascii="仿宋_GB2312" w:hAnsi="仿宋_GB2312" w:eastAsia="仿宋_GB2312" w:cs="仿宋_GB2312"/>
                <w:i w:val="0"/>
                <w:iCs w:val="0"/>
                <w:caps w:val="0"/>
                <w:color w:val="auto"/>
                <w:spacing w:val="0"/>
                <w:sz w:val="24"/>
                <w:szCs w:val="24"/>
                <w:shd w:val="clear" w:color="auto" w:fill="auto"/>
                <w:lang w:val="en-US" w:eastAsia="zh-CN"/>
              </w:rPr>
              <w:t>-</w:t>
            </w:r>
            <w:r>
              <w:rPr>
                <w:rFonts w:hint="eastAsia" w:ascii="仿宋_GB2312" w:hAnsi="仿宋_GB2312" w:eastAsia="仿宋_GB2312" w:cs="仿宋_GB2312"/>
                <w:i w:val="0"/>
                <w:iCs w:val="0"/>
                <w:caps w:val="0"/>
                <w:color w:val="auto"/>
                <w:spacing w:val="0"/>
                <w:sz w:val="24"/>
                <w:szCs w:val="24"/>
                <w:shd w:val="clear" w:color="auto" w:fill="auto"/>
              </w:rPr>
              <w:t>8700326</w:t>
            </w:r>
          </w:p>
        </w:tc>
      </w:tr>
      <w:tr w14:paraId="3558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3D2E3EE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沙井镇中心卫生院小河分院</w:t>
            </w:r>
          </w:p>
        </w:tc>
        <w:tc>
          <w:tcPr>
            <w:tcW w:w="4184" w:type="dxa"/>
          </w:tcPr>
          <w:p w14:paraId="581B833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0936-8831840</w:t>
            </w:r>
          </w:p>
        </w:tc>
      </w:tr>
      <w:tr w14:paraId="106E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711C1C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甘浚镇中心卫生院西洞分院</w:t>
            </w:r>
          </w:p>
        </w:tc>
        <w:tc>
          <w:tcPr>
            <w:tcW w:w="4184" w:type="dxa"/>
          </w:tcPr>
          <w:p w14:paraId="36F0570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0936-8755001</w:t>
            </w:r>
          </w:p>
        </w:tc>
      </w:tr>
      <w:tr w14:paraId="54C8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78085EC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碱滩镇卫生院农场分院</w:t>
            </w:r>
          </w:p>
        </w:tc>
        <w:tc>
          <w:tcPr>
            <w:tcW w:w="4184" w:type="dxa"/>
          </w:tcPr>
          <w:p w14:paraId="05EDC16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w:t>
            </w:r>
            <w:r>
              <w:rPr>
                <w:rFonts w:hint="eastAsia" w:ascii="仿宋_GB2312" w:hAnsi="仿宋_GB2312" w:eastAsia="仿宋_GB2312" w:cs="仿宋_GB2312"/>
                <w:i w:val="0"/>
                <w:iCs w:val="0"/>
                <w:caps w:val="0"/>
                <w:color w:val="auto"/>
                <w:spacing w:val="0"/>
                <w:sz w:val="24"/>
                <w:szCs w:val="24"/>
                <w:shd w:val="clear" w:color="auto" w:fill="auto"/>
                <w:lang w:val="en-US" w:eastAsia="zh-CN"/>
              </w:rPr>
              <w:t>-</w:t>
            </w:r>
            <w:r>
              <w:rPr>
                <w:rFonts w:hint="eastAsia" w:ascii="仿宋_GB2312" w:hAnsi="仿宋_GB2312" w:eastAsia="仿宋_GB2312" w:cs="仿宋_GB2312"/>
                <w:i w:val="0"/>
                <w:iCs w:val="0"/>
                <w:caps w:val="0"/>
                <w:color w:val="auto"/>
                <w:spacing w:val="0"/>
                <w:sz w:val="24"/>
                <w:szCs w:val="24"/>
                <w:shd w:val="clear" w:color="auto" w:fill="auto"/>
              </w:rPr>
              <w:t>8806645</w:t>
            </w:r>
          </w:p>
        </w:tc>
      </w:tr>
      <w:tr w14:paraId="7ABD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270897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平山湖蒙古族乡卫生院</w:t>
            </w:r>
          </w:p>
        </w:tc>
        <w:tc>
          <w:tcPr>
            <w:tcW w:w="4184" w:type="dxa"/>
          </w:tcPr>
          <w:p w14:paraId="7BEF385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0936-8515819</w:t>
            </w:r>
          </w:p>
        </w:tc>
      </w:tr>
      <w:tr w14:paraId="07F2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2145B9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火车站社区卫生服务中心</w:t>
            </w:r>
          </w:p>
        </w:tc>
        <w:tc>
          <w:tcPr>
            <w:tcW w:w="4184" w:type="dxa"/>
          </w:tcPr>
          <w:p w14:paraId="3C70AA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0936-8316822</w:t>
            </w:r>
          </w:p>
        </w:tc>
      </w:tr>
      <w:tr w14:paraId="7050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38005E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东街社区卫生服务中心</w:t>
            </w:r>
          </w:p>
        </w:tc>
        <w:tc>
          <w:tcPr>
            <w:tcW w:w="4184" w:type="dxa"/>
          </w:tcPr>
          <w:p w14:paraId="3641FD1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0936-8865039</w:t>
            </w:r>
          </w:p>
        </w:tc>
      </w:tr>
      <w:tr w14:paraId="2218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595F10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北街社区卫生服务中心</w:t>
            </w:r>
          </w:p>
        </w:tc>
        <w:tc>
          <w:tcPr>
            <w:tcW w:w="4184" w:type="dxa"/>
          </w:tcPr>
          <w:p w14:paraId="474872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0936-8232130</w:t>
            </w:r>
          </w:p>
        </w:tc>
      </w:tr>
      <w:tr w14:paraId="02A1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52B3233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南街社区卫生服务中心</w:t>
            </w:r>
          </w:p>
        </w:tc>
        <w:tc>
          <w:tcPr>
            <w:tcW w:w="4184" w:type="dxa"/>
          </w:tcPr>
          <w:p w14:paraId="3B8073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0936-8297135</w:t>
            </w:r>
          </w:p>
        </w:tc>
      </w:tr>
      <w:tr w14:paraId="1AE5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5F3955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西街社区卫生服务中心</w:t>
            </w:r>
          </w:p>
        </w:tc>
        <w:tc>
          <w:tcPr>
            <w:tcW w:w="4184" w:type="dxa"/>
          </w:tcPr>
          <w:p w14:paraId="179D25C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0936-8319035</w:t>
            </w:r>
          </w:p>
        </w:tc>
      </w:tr>
      <w:tr w14:paraId="7533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15" w:type="dxa"/>
          </w:tcPr>
          <w:p w14:paraId="1503A02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i w:val="0"/>
                <w:iCs w:val="0"/>
                <w:caps w:val="0"/>
                <w:color w:val="auto"/>
                <w:spacing w:val="0"/>
                <w:sz w:val="24"/>
                <w:szCs w:val="24"/>
                <w:shd w:val="clear" w:color="auto" w:fill="auto"/>
              </w:rPr>
            </w:pPr>
            <w:r>
              <w:rPr>
                <w:rFonts w:hint="eastAsia" w:ascii="仿宋_GB2312" w:hAnsi="仿宋_GB2312" w:eastAsia="仿宋_GB2312" w:cs="仿宋_GB2312"/>
                <w:i w:val="0"/>
                <w:iCs w:val="0"/>
                <w:caps w:val="0"/>
                <w:color w:val="auto"/>
                <w:spacing w:val="0"/>
                <w:sz w:val="24"/>
                <w:szCs w:val="24"/>
                <w:shd w:val="clear" w:color="auto" w:fill="auto"/>
              </w:rPr>
              <w:t>滨河新区社区卫生服务中心</w:t>
            </w:r>
          </w:p>
        </w:tc>
        <w:tc>
          <w:tcPr>
            <w:tcW w:w="4184" w:type="dxa"/>
          </w:tcPr>
          <w:p w14:paraId="376B597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4"/>
                <w:szCs w:val="24"/>
                <w:shd w:val="clear" w:color="auto" w:fill="auto"/>
                <w:vertAlign w:val="baseline"/>
              </w:rPr>
            </w:pPr>
            <w:r>
              <w:rPr>
                <w:rFonts w:hint="eastAsia" w:ascii="仿宋_GB2312" w:hAnsi="仿宋_GB2312" w:eastAsia="仿宋_GB2312" w:cs="仿宋_GB2312"/>
                <w:i w:val="0"/>
                <w:iCs w:val="0"/>
                <w:caps w:val="0"/>
                <w:color w:val="auto"/>
                <w:spacing w:val="0"/>
                <w:sz w:val="24"/>
                <w:szCs w:val="24"/>
                <w:shd w:val="clear" w:color="auto" w:fill="auto"/>
              </w:rPr>
              <w:t>0936-8551637</w:t>
            </w:r>
          </w:p>
        </w:tc>
      </w:tr>
    </w:tbl>
    <w:p w14:paraId="11B5D3A8">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24"/>
          <w:szCs w:val="24"/>
          <w:shd w:val="clear" w:color="auto" w:fill="auto"/>
        </w:rPr>
        <w:t>
</w:t>
      </w:r>
    </w:p>
    <w:sectPr>
      <w:footerReference r:id="rId3" w:type="default"/>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2C94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188C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4188C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EE93B"/>
    <w:multiLevelType w:val="multilevel"/>
    <w:tmpl w:val="F81EE93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28D4953"/>
    <w:rsid w:val="03B70802"/>
    <w:rsid w:val="0BFD56D2"/>
    <w:rsid w:val="0FC93772"/>
    <w:rsid w:val="173E330A"/>
    <w:rsid w:val="190E52EC"/>
    <w:rsid w:val="1FDF5C24"/>
    <w:rsid w:val="3DFD6749"/>
    <w:rsid w:val="3FCF61FC"/>
    <w:rsid w:val="4C507967"/>
    <w:rsid w:val="4FFF2304"/>
    <w:rsid w:val="54453278"/>
    <w:rsid w:val="57F5BD2A"/>
    <w:rsid w:val="5BFFBE38"/>
    <w:rsid w:val="5CDD3043"/>
    <w:rsid w:val="5FEDDB00"/>
    <w:rsid w:val="5FFB25F0"/>
    <w:rsid w:val="6BFF3671"/>
    <w:rsid w:val="6DCEC678"/>
    <w:rsid w:val="6DE43C03"/>
    <w:rsid w:val="6F7F1A95"/>
    <w:rsid w:val="7ABD6A3D"/>
    <w:rsid w:val="7B7E73E9"/>
    <w:rsid w:val="7C1B15E3"/>
    <w:rsid w:val="7DE5E250"/>
    <w:rsid w:val="7F76F40B"/>
    <w:rsid w:val="7F7A04EB"/>
    <w:rsid w:val="7F9C683C"/>
    <w:rsid w:val="7FFE304D"/>
    <w:rsid w:val="95CDEE43"/>
    <w:rsid w:val="B56DF2A1"/>
    <w:rsid w:val="BFDDEE49"/>
    <w:rsid w:val="D7FD00BA"/>
    <w:rsid w:val="DB7A800C"/>
    <w:rsid w:val="DDF62738"/>
    <w:rsid w:val="DFDFC9CA"/>
    <w:rsid w:val="E56BAD00"/>
    <w:rsid w:val="E79D38C4"/>
    <w:rsid w:val="F5EEAE9C"/>
    <w:rsid w:val="F6DF9441"/>
    <w:rsid w:val="F6EFD7BC"/>
    <w:rsid w:val="FBABD96F"/>
    <w:rsid w:val="FBF51181"/>
    <w:rsid w:val="FEB96B1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link w:val="19"/>
    <w:semiHidden/>
    <w:unhideWhenUsed/>
    <w:qFormat/>
    <w:uiPriority w:val="99"/>
    <w:pPr>
      <w:spacing w:after="0" w:line="240" w:lineRule="auto"/>
    </w:pPr>
    <w:rPr>
      <w:rFonts w:asciiTheme="minorHAnsi" w:hAnsiTheme="minorHAnsi" w:eastAsiaTheme="minorEastAsia" w:cstheme="minorBidi"/>
      <w:sz w:val="20"/>
      <w:szCs w:val="20"/>
    </w:rPr>
  </w:style>
  <w:style w:type="paragraph" w:styleId="11">
    <w:name w:val="Title"/>
    <w:qFormat/>
    <w:uiPriority w:val="0"/>
    <w:pPr>
      <w:spacing w:before="480" w:after="480" w:line="288" w:lineRule="auto"/>
      <w:ind w:left="0"/>
    </w:pPr>
    <w:rPr>
      <w:rFonts w:ascii="Arial" w:hAnsi="Arial" w:eastAsia="等线" w:cs="Arial"/>
      <w:b/>
      <w:bCs/>
      <w:sz w:val="52"/>
      <w:szCs w:val="5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unhideWhenUsed/>
    <w:qFormat/>
    <w:uiPriority w:val="99"/>
    <w:rPr>
      <w:color w:val="0563C1"/>
      <w:u w:val="single"/>
    </w:rPr>
  </w:style>
  <w:style w:type="character" w:styleId="17">
    <w:name w:val="footnote reference"/>
    <w:semiHidden/>
    <w:unhideWhenUsed/>
    <w:qFormat/>
    <w:uiPriority w:val="99"/>
    <w:rPr>
      <w:vertAlign w:val="superscript"/>
    </w:rPr>
  </w:style>
  <w:style w:type="paragraph" w:styleId="18">
    <w:name w:val="List Paragraph"/>
    <w:qFormat/>
    <w:uiPriority w:val="0"/>
    <w:rPr>
      <w:rFonts w:asciiTheme="minorHAnsi" w:hAnsiTheme="minorHAnsi" w:eastAsiaTheme="minorEastAsia" w:cstheme="minorBidi"/>
      <w:sz w:val="21"/>
      <w:szCs w:val="22"/>
    </w:rPr>
  </w:style>
  <w:style w:type="character" w:customStyle="1" w:styleId="19">
    <w:name w:val="Footnote Text Char"/>
    <w:link w:val="10"/>
    <w:semiHidden/>
    <w:unhideWhenUsed/>
    <w:qFormat/>
    <w:uiPriority w:val="99"/>
    <w:rPr>
      <w:sz w:val="20"/>
      <w:szCs w:val="20"/>
    </w:rPr>
  </w:style>
  <w:style w:type="paragraph" w:customStyle="1" w:styleId="20">
    <w:name w:val="_Style 13"/>
    <w:qFormat/>
    <w:uiPriority w:val="0"/>
    <w:pPr>
      <w:spacing w:before="120" w:after="120" w:line="288" w:lineRule="auto"/>
      <w:ind w:left="0"/>
      <w:jc w:val="left"/>
    </w:pPr>
    <w:rPr>
      <w:rFonts w:ascii="Arial" w:hAnsi="Arial" w:eastAsia="等线" w:cs="Arial"/>
      <w:sz w:val="22"/>
      <w:szCs w:val="22"/>
    </w:rPr>
  </w:style>
  <w:style w:type="paragraph" w:customStyle="1" w:styleId="21">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1829</Words>
  <Characters>2212</Characters>
  <TotalTime>35</TotalTime>
  <ScaleCrop>false</ScaleCrop>
  <LinksUpToDate>false</LinksUpToDate>
  <CharactersWithSpaces>2242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2025-07-21T23:13:00Z</dcterms:created>
  <dc:creator>Un-named</dc:creator>
  <cp:lastModifiedBy>Administrator</cp:lastModifiedBy>
  <dcterms:modified xsi:type="dcterms:W3CDTF">2025-07-22T03:46:38Z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eyJoZGlkIjoiYjNhMjE3NWY5ZGFhOGQ2MzFkMTU0MGZjMDRmZjE0NzkiLCJ1c2VySWQiOiI0OTU1MjEwNDcifQ==</vt:lpwstr>
  </property>
  <property fmtid="{D5CDD505-2E9C-101B-9397-08002B2CF9AE}" pid="4" name="ICV">
    <vt:lpwstr>BF58D2867A7940978A292385A8308F81_12</vt:lpwstr>
  </property>
</Properties>
</file>