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24"/>
          <w:szCs w:val="32"/>
        </w:rPr>
      </w:pPr>
      <w:bookmarkStart w:id="0" w:name="_GoBack"/>
      <w:r>
        <w:rPr>
          <w:rFonts w:hint="eastAsia" w:ascii="方正小标宋简体" w:hAnsi="方正小标宋简体" w:eastAsia="方正小标宋简体" w:cs="方正小标宋简体"/>
          <w:sz w:val="28"/>
          <w:szCs w:val="36"/>
        </w:rPr>
        <w:t>省农业农村厅政策解读：《甘肃省“甘味”农产品品牌目录管理办法》</w:t>
      </w:r>
    </w:p>
    <w:bookmarkEnd w:id="0"/>
    <w:p>
      <w:pPr>
        <w:pStyle w:val="2"/>
        <w:keepNext w:val="0"/>
        <w:keepLines w:val="0"/>
        <w:widowControl/>
        <w:suppressLineNumbers w:val="0"/>
        <w:spacing w:before="150" w:beforeAutospacing="0" w:after="150" w:afterAutospacing="0" w:line="315"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为持续构建以“甘味”公用品牌为统领、地方公用品牌和企业商标品牌为支撑的品牌培育体系，健全“甘味”品牌动态管理机制，进一步提升“甘味”品牌核心竞争力和市场影响力，日前，甘肃省农业农村厅印发了《甘肃省“甘味”农产品品牌目录管理办法》的通知。《管理办法》提出的品牌认定要求、“甘味”区域公用品牌和企业商标品牌享有的权利及应履行的义务以及如何做好品牌的管理和培育和表彰激励体制的建立，省农业农村厅负责人就相关内容进行了解读。</w:t>
      </w:r>
    </w:p>
    <w:p>
      <w:pPr>
        <w:pStyle w:val="2"/>
        <w:keepNext w:val="0"/>
        <w:keepLines w:val="0"/>
        <w:widowControl/>
        <w:suppressLineNumbers w:val="0"/>
        <w:spacing w:before="150" w:beforeAutospacing="0" w:after="150" w:afterAutospacing="0" w:line="315"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一、《管理办法》的起草背景</w:t>
      </w:r>
    </w:p>
    <w:p>
      <w:pPr>
        <w:pStyle w:val="2"/>
        <w:keepNext w:val="0"/>
        <w:keepLines w:val="0"/>
        <w:widowControl/>
        <w:suppressLineNumbers w:val="0"/>
        <w:spacing w:before="150" w:beforeAutospacing="0" w:after="150" w:afterAutospacing="0" w:line="315"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为贯彻落实甘肃省委、省政府关于培育打造“甘味”知名农产品品牌的决策部署，全面实施“甘味”品牌营销战略，以品牌建设为牵引带动“甘味”特色农产品核心竞争力和市场占有率提升的部署，为规范“甘味”农产品品牌管理，形成了《管理办法》初稿。</w:t>
      </w:r>
    </w:p>
    <w:p>
      <w:pPr>
        <w:pStyle w:val="2"/>
        <w:keepNext w:val="0"/>
        <w:keepLines w:val="0"/>
        <w:widowControl/>
        <w:suppressLineNumbers w:val="0"/>
        <w:spacing w:before="150" w:beforeAutospacing="0" w:after="150" w:afterAutospacing="0" w:line="315"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二、《管理办法》的品牌认定</w:t>
      </w:r>
    </w:p>
    <w:p>
      <w:pPr>
        <w:pStyle w:val="2"/>
        <w:keepNext w:val="0"/>
        <w:keepLines w:val="0"/>
        <w:widowControl/>
        <w:suppressLineNumbers w:val="0"/>
        <w:spacing w:before="150" w:beforeAutospacing="0" w:after="150" w:afterAutospacing="0" w:line="315"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在《管理办法》第一部分的内容中，我们提出了“甘味”品牌的认定原则、认定标准以及认定程序：</w:t>
      </w:r>
    </w:p>
    <w:p>
      <w:pPr>
        <w:pStyle w:val="2"/>
        <w:keepNext w:val="0"/>
        <w:keepLines w:val="0"/>
        <w:widowControl/>
        <w:suppressLineNumbers w:val="0"/>
        <w:spacing w:before="150" w:beforeAutospacing="0" w:after="150" w:afterAutospacing="0" w:line="315"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（一）认定原则：自愿申请，主体申报；公开、公正、公平；动态管理，能进能出的；</w:t>
      </w:r>
    </w:p>
    <w:p>
      <w:pPr>
        <w:pStyle w:val="2"/>
        <w:keepNext w:val="0"/>
        <w:keepLines w:val="0"/>
        <w:widowControl/>
        <w:suppressLineNumbers w:val="0"/>
        <w:spacing w:before="150" w:beforeAutospacing="0" w:after="150" w:afterAutospacing="0" w:line="315"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（二）品牌认定标准：严格按照“五有三无”标准（“有代表性、有规模、有特色、有认证、有主体支撑”“无不良记录、无质量事故、无侵权行为”），每年组织开展一次“甘味”品牌认定工作。</w:t>
      </w:r>
    </w:p>
    <w:p>
      <w:pPr>
        <w:pStyle w:val="2"/>
        <w:keepNext w:val="0"/>
        <w:keepLines w:val="0"/>
        <w:widowControl/>
        <w:suppressLineNumbers w:val="0"/>
        <w:spacing w:before="150" w:beforeAutospacing="0" w:after="150" w:afterAutospacing="0" w:line="315"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1．区域公用品牌入选“甘味”品牌目录应具备的条件</w:t>
      </w:r>
    </w:p>
    <w:p>
      <w:pPr>
        <w:pStyle w:val="2"/>
        <w:keepNext w:val="0"/>
        <w:keepLines w:val="0"/>
        <w:widowControl/>
        <w:suppressLineNumbers w:val="0"/>
        <w:spacing w:before="150" w:beforeAutospacing="0" w:after="150" w:afterAutospacing="0" w:line="315"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（1）省内某市（州）县（市、区）产地区域内、基于某主导特色优势产业所形成的某一种农产品或某一类农产品，由“产地（区域）名称＋产品品类（产业类别）名称”构成；</w:t>
      </w:r>
    </w:p>
    <w:p>
      <w:pPr>
        <w:pStyle w:val="2"/>
        <w:keepNext w:val="0"/>
        <w:keepLines w:val="0"/>
        <w:widowControl/>
        <w:suppressLineNumbers w:val="0"/>
        <w:spacing w:before="150" w:beforeAutospacing="0" w:after="150" w:afterAutospacing="0" w:line="315"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（2）在当地农业和农村经济中占有重要地位，有一定规模，能够持续批量供货、占有一定的市场份额；</w:t>
      </w:r>
    </w:p>
    <w:p>
      <w:pPr>
        <w:pStyle w:val="2"/>
        <w:keepNext w:val="0"/>
        <w:keepLines w:val="0"/>
        <w:widowControl/>
        <w:suppressLineNumbers w:val="0"/>
        <w:spacing w:before="150" w:beforeAutospacing="0" w:after="150" w:afterAutospacing="0" w:line="315"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（3）依托绿色标准化基地生产，有产地环境监测评价、营养品质检测评价、质量安全监管及追溯和标准化生产技术规程等支撑体系；</w:t>
      </w:r>
    </w:p>
    <w:p>
      <w:pPr>
        <w:pStyle w:val="2"/>
        <w:keepNext w:val="0"/>
        <w:keepLines w:val="0"/>
        <w:widowControl/>
        <w:suppressLineNumbers w:val="0"/>
        <w:spacing w:before="150" w:beforeAutospacing="0" w:after="150" w:afterAutospacing="0" w:line="315"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（4）有较为完整的营销推广体系和供应链体系；</w:t>
      </w:r>
    </w:p>
    <w:p>
      <w:pPr>
        <w:pStyle w:val="2"/>
        <w:keepNext w:val="0"/>
        <w:keepLines w:val="0"/>
        <w:widowControl/>
        <w:suppressLineNumbers w:val="0"/>
        <w:spacing w:before="150" w:beforeAutospacing="0" w:after="150" w:afterAutospacing="0" w:line="315"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（5）当地政府主管部门或其授权的单位（行业协会）持有品牌并进行统一管理和培育。</w:t>
      </w:r>
    </w:p>
    <w:p>
      <w:pPr>
        <w:pStyle w:val="2"/>
        <w:keepNext w:val="0"/>
        <w:keepLines w:val="0"/>
        <w:widowControl/>
        <w:suppressLineNumbers w:val="0"/>
        <w:spacing w:before="150" w:beforeAutospacing="0" w:after="150" w:afterAutospacing="0" w:line="315"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2．企业商标品牌入选“甘味”品牌目录应具备的条件</w:t>
      </w:r>
    </w:p>
    <w:p>
      <w:pPr>
        <w:pStyle w:val="2"/>
        <w:keepNext w:val="0"/>
        <w:keepLines w:val="0"/>
        <w:widowControl/>
        <w:suppressLineNumbers w:val="0"/>
        <w:spacing w:before="150" w:beforeAutospacing="0" w:after="150" w:afterAutospacing="0" w:line="315"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w:t>
      </w:r>
    </w:p>
    <w:p>
      <w:pPr>
        <w:pStyle w:val="2"/>
        <w:keepNext w:val="0"/>
        <w:keepLines w:val="0"/>
        <w:widowControl/>
        <w:suppressLineNumbers w:val="0"/>
        <w:spacing w:before="150" w:beforeAutospacing="0" w:after="150" w:afterAutospacing="0" w:line="315"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（2）以绿色为基本底色，产品通过绿色食品或有机农产品或农产品地理标志产品认证；</w:t>
      </w:r>
    </w:p>
    <w:p>
      <w:pPr>
        <w:pStyle w:val="2"/>
        <w:keepNext w:val="0"/>
        <w:keepLines w:val="0"/>
        <w:widowControl/>
        <w:suppressLineNumbers w:val="0"/>
        <w:spacing w:before="150" w:beforeAutospacing="0" w:after="150" w:afterAutospacing="0" w:line="315"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（3）产品有特色、有规模、有市场销售前景，能持续批量供货；</w:t>
      </w:r>
    </w:p>
    <w:p>
      <w:pPr>
        <w:pStyle w:val="2"/>
        <w:keepNext w:val="0"/>
        <w:keepLines w:val="0"/>
        <w:widowControl/>
        <w:suppressLineNumbers w:val="0"/>
        <w:spacing w:before="150" w:beforeAutospacing="0" w:after="150" w:afterAutospacing="0" w:line="315"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（4）主体是县级以上龙头企业、农民合作社示范社或示范家庭农场。</w:t>
      </w:r>
    </w:p>
    <w:p>
      <w:pPr>
        <w:pStyle w:val="2"/>
        <w:keepNext w:val="0"/>
        <w:keepLines w:val="0"/>
        <w:widowControl/>
        <w:suppressLineNumbers w:val="0"/>
        <w:spacing w:before="150" w:beforeAutospacing="0" w:after="150" w:afterAutospacing="0" w:line="315"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3．近三年内，有发生重大质量安全责任事故、不良信用记录、以及存在侵犯注册商标专用权处罚记录等违法行为的企业不能入选“甘味”品牌目录。</w:t>
      </w:r>
    </w:p>
    <w:p>
      <w:pPr>
        <w:pStyle w:val="2"/>
        <w:keepNext w:val="0"/>
        <w:keepLines w:val="0"/>
        <w:widowControl/>
        <w:suppressLineNumbers w:val="0"/>
        <w:spacing w:before="150" w:beforeAutospacing="0" w:after="150" w:afterAutospacing="0" w:line="315"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（三）认定程序</w:t>
      </w:r>
    </w:p>
    <w:p>
      <w:pPr>
        <w:pStyle w:val="2"/>
        <w:keepNext w:val="0"/>
        <w:keepLines w:val="0"/>
        <w:widowControl/>
        <w:suppressLineNumbers w:val="0"/>
        <w:spacing w:before="150" w:beforeAutospacing="0" w:after="150" w:afterAutospacing="0" w:line="315"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“甘味”农产品品牌认定实行主体自主申请、县区审查、市州审核、省级认定的程序。</w:t>
      </w:r>
    </w:p>
    <w:p>
      <w:pPr>
        <w:pStyle w:val="2"/>
        <w:keepNext w:val="0"/>
        <w:keepLines w:val="0"/>
        <w:widowControl/>
        <w:suppressLineNumbers w:val="0"/>
        <w:spacing w:before="150" w:beforeAutospacing="0" w:after="150" w:afterAutospacing="0" w:line="315"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三、“甘味”区域公用品牌和企业商标品牌享有的权利及应履行的义务</w:t>
      </w:r>
    </w:p>
    <w:p>
      <w:pPr>
        <w:pStyle w:val="2"/>
        <w:keepNext w:val="0"/>
        <w:keepLines w:val="0"/>
        <w:widowControl/>
        <w:suppressLineNumbers w:val="0"/>
        <w:spacing w:before="150" w:beforeAutospacing="0" w:after="150" w:afterAutospacing="0" w:line="315"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入选“甘味”区域公用品牌和企业商标品牌可获得证书、牌匾，产品包装宣传中使用“甘味”品牌标识的权利，以及在“甘味”品牌宣传推介活动中进行重点推介赋能、全国“甘味”品牌线上线下门店展示展销的权利。</w:t>
      </w:r>
    </w:p>
    <w:p>
      <w:pPr>
        <w:pStyle w:val="2"/>
        <w:keepNext w:val="0"/>
        <w:keepLines w:val="0"/>
        <w:widowControl/>
        <w:suppressLineNumbers w:val="0"/>
        <w:spacing w:before="150" w:beforeAutospacing="0" w:after="150" w:afterAutospacing="0" w:line="315"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企业（合作社）按“甘味”品牌标识＋区域公用品牌标识＋企业商标品牌”格式，在外包装及宣传品上规范使用“甘味”品牌标识；不得改变“甘味”品牌标识形状、颜色等外观设计严把农产品质量安全关，产品质量过硬；同步开展“甘味”品牌宣传推介和产销对接活动，同步使用“甘味”标识，同步讲好“甘味”故事；维护“甘味”品牌信誉，保护“甘味”品牌商标权益，为“甘味”品牌提供支撑的义务。</w:t>
      </w:r>
    </w:p>
    <w:p>
      <w:pPr>
        <w:pStyle w:val="2"/>
        <w:keepNext w:val="0"/>
        <w:keepLines w:val="0"/>
        <w:widowControl/>
        <w:suppressLineNumbers w:val="0"/>
        <w:spacing w:before="150" w:beforeAutospacing="0" w:after="150" w:afterAutospacing="0" w:line="315"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四、“甘味”品牌的管理和培育</w:t>
      </w:r>
    </w:p>
    <w:p>
      <w:pPr>
        <w:pStyle w:val="2"/>
        <w:keepNext w:val="0"/>
        <w:keepLines w:val="0"/>
        <w:widowControl/>
        <w:suppressLineNumbers w:val="0"/>
        <w:spacing w:before="150" w:beforeAutospacing="0" w:after="150" w:afterAutospacing="0" w:line="315"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为了规范“甘味”农产品品牌管理，增强《管理办法》的针对性和操作性，我们提出了动态管理、牌匾证书及档案管理体系和分级培育体系，具体要求如下：</w:t>
      </w:r>
    </w:p>
    <w:p>
      <w:pPr>
        <w:pStyle w:val="2"/>
        <w:keepNext w:val="0"/>
        <w:keepLines w:val="0"/>
        <w:widowControl/>
        <w:suppressLineNumbers w:val="0"/>
        <w:spacing w:before="150" w:beforeAutospacing="0" w:after="150" w:afterAutospacing="0" w:line="315"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（一）动态管理</w:t>
      </w:r>
    </w:p>
    <w:p>
      <w:pPr>
        <w:pStyle w:val="2"/>
        <w:keepNext w:val="0"/>
        <w:keepLines w:val="0"/>
        <w:widowControl/>
        <w:suppressLineNumbers w:val="0"/>
        <w:spacing w:before="150" w:beforeAutospacing="0" w:after="150" w:afterAutospacing="0" w:line="315"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1．定期监测</w:t>
      </w:r>
    </w:p>
    <w:p>
      <w:pPr>
        <w:pStyle w:val="2"/>
        <w:keepNext w:val="0"/>
        <w:keepLines w:val="0"/>
        <w:widowControl/>
        <w:suppressLineNumbers w:val="0"/>
        <w:spacing w:before="150" w:beforeAutospacing="0" w:after="150" w:afterAutospacing="0" w:line="315"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省“甘味”农产品品牌推广工作领导小组办公室，每两年组织一次监测评价，评价结果定期通报。</w:t>
      </w:r>
    </w:p>
    <w:p>
      <w:pPr>
        <w:pStyle w:val="2"/>
        <w:keepNext w:val="0"/>
        <w:keepLines w:val="0"/>
        <w:widowControl/>
        <w:suppressLineNumbers w:val="0"/>
        <w:spacing w:before="150" w:beforeAutospacing="0" w:after="150" w:afterAutospacing="0" w:line="315"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2．动态退出</w:t>
      </w:r>
    </w:p>
    <w:p>
      <w:pPr>
        <w:pStyle w:val="2"/>
        <w:keepNext w:val="0"/>
        <w:keepLines w:val="0"/>
        <w:widowControl/>
        <w:suppressLineNumbers w:val="0"/>
        <w:spacing w:before="150" w:beforeAutospacing="0" w:after="150" w:afterAutospacing="0" w:line="315"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1）对互促共建不力、不按标准组织生产、不规范使用“甘味”标识，产品质量安全等方面出现问题的企业和品牌，及时从“甘味”品牌目录中退出。并收回牌匾、证书，不得继续在其产品及包装、说明书、广告宣传中使用“甘味”品牌标识。</w:t>
      </w:r>
    </w:p>
    <w:p>
      <w:pPr>
        <w:pStyle w:val="2"/>
        <w:keepNext w:val="0"/>
        <w:keepLines w:val="0"/>
        <w:widowControl/>
        <w:suppressLineNumbers w:val="0"/>
        <w:spacing w:before="150" w:beforeAutospacing="0" w:after="150" w:afterAutospacing="0" w:line="315"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2）对转让、买卖、出租证书及标识或扩大使用范围的，有弄虚作假、违法违规行为的；发生重大质量安全事故或生产经营出现重大问题的，撤销“甘味”品牌标识使用资格，收回证书、牌匾，三年内不再受理申报。</w:t>
      </w:r>
    </w:p>
    <w:p>
      <w:pPr>
        <w:pStyle w:val="2"/>
        <w:keepNext w:val="0"/>
        <w:keepLines w:val="0"/>
        <w:widowControl/>
        <w:suppressLineNumbers w:val="0"/>
        <w:spacing w:before="150" w:beforeAutospacing="0" w:after="150" w:afterAutospacing="0" w:line="315"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3．主体变更</w:t>
      </w:r>
    </w:p>
    <w:p>
      <w:pPr>
        <w:pStyle w:val="2"/>
        <w:keepNext w:val="0"/>
        <w:keepLines w:val="0"/>
        <w:widowControl/>
        <w:suppressLineNumbers w:val="0"/>
        <w:spacing w:before="150" w:beforeAutospacing="0" w:after="150" w:afterAutospacing="0" w:line="315"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“甘味”品牌标识持有人发生变化的，应当凭有效证明及时向“甘味”农产品品牌推广工作领导小组办公室提出变更申请，并办理变更手续。</w:t>
      </w:r>
    </w:p>
    <w:p>
      <w:pPr>
        <w:pStyle w:val="2"/>
        <w:keepNext w:val="0"/>
        <w:keepLines w:val="0"/>
        <w:widowControl/>
        <w:suppressLineNumbers w:val="0"/>
        <w:spacing w:before="150" w:beforeAutospacing="0" w:after="150" w:afterAutospacing="0" w:line="315"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（二）牌匾、证书及档案管理</w:t>
      </w:r>
    </w:p>
    <w:p>
      <w:pPr>
        <w:pStyle w:val="2"/>
        <w:keepNext w:val="0"/>
        <w:keepLines w:val="0"/>
        <w:widowControl/>
        <w:suppressLineNumbers w:val="0"/>
        <w:spacing w:before="150" w:beforeAutospacing="0" w:after="150" w:afterAutospacing="0" w:line="315"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1．“甘味”品牌标识、牌匾和证书由“甘味”农产品品牌推广工作领导小组办公室统一制作，任何单位和企业不得伪造。证书、牌匾应当载明申请人名称、产品名称、注册商标、编号等内容。</w:t>
      </w:r>
    </w:p>
    <w:p>
      <w:pPr>
        <w:pStyle w:val="2"/>
        <w:keepNext w:val="0"/>
        <w:keepLines w:val="0"/>
        <w:widowControl/>
        <w:suppressLineNumbers w:val="0"/>
        <w:spacing w:before="150" w:beforeAutospacing="0" w:after="150" w:afterAutospacing="0" w:line="315"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2．市（州）农业农村和（畜牧兽医）主管部门建立“甘味”区域公用品牌和企业商标品牌档案，并于每年1月底前向省“甘味”农产品品牌推广工作领导小组办公室上报上年度品牌培育工作总结。</w:t>
      </w:r>
    </w:p>
    <w:p>
      <w:pPr>
        <w:pStyle w:val="2"/>
        <w:keepNext w:val="0"/>
        <w:keepLines w:val="0"/>
        <w:widowControl/>
        <w:suppressLineNumbers w:val="0"/>
        <w:spacing w:before="150" w:beforeAutospacing="0" w:after="150" w:afterAutospacing="0" w:line="315"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（三）分级培育</w:t>
      </w:r>
    </w:p>
    <w:p>
      <w:pPr>
        <w:pStyle w:val="2"/>
        <w:keepNext w:val="0"/>
        <w:keepLines w:val="0"/>
        <w:widowControl/>
        <w:suppressLineNumbers w:val="0"/>
        <w:spacing w:before="150" w:beforeAutospacing="0" w:after="150" w:afterAutospacing="0" w:line="315"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1．省市县分级建立品牌培育机制，打造“甘味”系列品牌。</w:t>
      </w:r>
    </w:p>
    <w:p>
      <w:pPr>
        <w:pStyle w:val="2"/>
        <w:keepNext w:val="0"/>
        <w:keepLines w:val="0"/>
        <w:widowControl/>
        <w:suppressLineNumbers w:val="0"/>
        <w:spacing w:before="150" w:beforeAutospacing="0" w:after="150" w:afterAutospacing="0" w:line="315"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2．培育“甘味”品牌精品，分产业、分品类、分产品打造一批市场竞争力强、占有率高、带动作用明显的“甘味”企业商标品牌，为“甘味”品牌提供有力支撑。</w:t>
      </w:r>
    </w:p>
    <w:p>
      <w:pPr>
        <w:pStyle w:val="2"/>
        <w:keepNext w:val="0"/>
        <w:keepLines w:val="0"/>
        <w:widowControl/>
        <w:suppressLineNumbers w:val="0"/>
        <w:spacing w:before="150" w:beforeAutospacing="0" w:after="150" w:afterAutospacing="0" w:line="315"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五、建立“甘味”品牌表彰激励机制</w:t>
      </w:r>
    </w:p>
    <w:p>
      <w:pPr>
        <w:pStyle w:val="2"/>
        <w:keepNext w:val="0"/>
        <w:keepLines w:val="0"/>
        <w:widowControl/>
        <w:suppressLineNumbers w:val="0"/>
        <w:spacing w:before="150" w:beforeAutospacing="0" w:after="150" w:afterAutospacing="0" w:line="315"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（一）建立“甘味”品牌奖补机制，对成绩优异、支撑有力的区域公用品牌和企业商标品牌实施以奖代补。</w:t>
      </w:r>
    </w:p>
    <w:p>
      <w:pPr>
        <w:pStyle w:val="2"/>
        <w:keepNext w:val="0"/>
        <w:keepLines w:val="0"/>
        <w:widowControl/>
        <w:suppressLineNumbers w:val="0"/>
        <w:spacing w:before="150" w:beforeAutospacing="0" w:after="150" w:afterAutospacing="0" w:line="315"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（二）扶持引导链主企业、协会骨干企业、合作社示范社等创响一批头部企业商标品牌。</w:t>
      </w:r>
    </w:p>
    <w:p>
      <w:pPr>
        <w:pStyle w:val="2"/>
        <w:keepNext w:val="0"/>
        <w:keepLines w:val="0"/>
        <w:widowControl/>
        <w:suppressLineNumbers w:val="0"/>
        <w:spacing w:before="150" w:beforeAutospacing="0" w:after="150" w:afterAutospacing="0" w:line="315"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（三）将“甘味”品牌培育、宣传推介、市场开拓和互认共建、互促共宣工作纳入市州、县区乡村振兴考核。</w:t>
      </w:r>
    </w:p>
    <w:p>
      <w:pPr>
        <w:pStyle w:val="2"/>
        <w:keepNext w:val="0"/>
        <w:keepLines w:val="0"/>
        <w:widowControl/>
        <w:suppressLineNumbers w:val="0"/>
        <w:spacing w:line="315" w:lineRule="atLeast"/>
      </w:pPr>
    </w:p>
    <w:p>
      <w:pPr>
        <w:jc w:val="left"/>
        <w:rPr>
          <w:rFonts w:hint="eastAsia" w:ascii="方正小标宋简体" w:hAnsi="方正小标宋简体" w:eastAsia="方正小标宋简体" w:cs="方正小标宋简体"/>
          <w:sz w:val="24"/>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0MjRkZWY5ZTY5OGFiZGZhNjk0MGJkZTIxYWNkYjMifQ=="/>
  </w:docVars>
  <w:rsids>
    <w:rsidRoot w:val="314D6809"/>
    <w:rsid w:val="314D6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2023-12-04T09:52:00Z</dcterms:created>
  <dc:creator>20170807-6</dc:creator>
  <cp:lastModifiedBy>20170807-6</cp:lastModifiedBy>
  <dcterms:modified xsi:type="dcterms:W3CDTF">2023-12-04T09:53:41Z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D1AE104A95324F5AB56BA9937DCE470B_11</vt:lpwstr>
  </property>
</Properties>
</file>