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347F17">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eastAsia" w:ascii="方正小标宋简体" w:hAnsi="方正小标宋简体" w:eastAsia="方正小标宋简体" w:cs="方正小标宋简体"/>
          <w:spacing w:val="0"/>
          <w:sz w:val="44"/>
          <w:szCs w:val="44"/>
          <w:highlight w:val="none"/>
          <w:lang w:eastAsia="zh-CN"/>
        </w:rPr>
      </w:pPr>
    </w:p>
    <w:p w14:paraId="13143C5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eastAsia" w:ascii="方正小标宋简体" w:hAnsi="方正小标宋简体" w:eastAsia="方正小标宋简体" w:cs="方正小标宋简体"/>
          <w:spacing w:val="0"/>
          <w:sz w:val="44"/>
          <w:szCs w:val="44"/>
          <w:highlight w:val="none"/>
          <w:lang w:eastAsia="zh-CN"/>
        </w:rPr>
      </w:pPr>
    </w:p>
    <w:p w14:paraId="3970EAF0">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eastAsia" w:ascii="方正小标宋简体" w:hAnsi="方正小标宋简体" w:eastAsia="方正小标宋简体" w:cs="方正小标宋简体"/>
          <w:spacing w:val="0"/>
          <w:sz w:val="52"/>
          <w:szCs w:val="52"/>
          <w:highlight w:val="none"/>
        </w:rPr>
      </w:pPr>
      <w:r>
        <w:rPr>
          <w:rFonts w:hint="eastAsia" w:ascii="方正小标宋简体" w:hAnsi="方正小标宋简体" w:eastAsia="方正小标宋简体" w:cs="方正小标宋简体"/>
          <w:spacing w:val="0"/>
          <w:sz w:val="52"/>
          <w:szCs w:val="52"/>
          <w:highlight w:val="none"/>
          <w:lang w:eastAsia="zh-CN"/>
        </w:rPr>
        <w:t>甘州区</w:t>
      </w:r>
      <w:r>
        <w:rPr>
          <w:rFonts w:hint="eastAsia" w:ascii="方正小标宋简体" w:hAnsi="方正小标宋简体" w:eastAsia="方正小标宋简体" w:cs="方正小标宋简体"/>
          <w:spacing w:val="0"/>
          <w:sz w:val="52"/>
          <w:szCs w:val="52"/>
          <w:highlight w:val="none"/>
        </w:rPr>
        <w:t>“十五五”林业草原保护</w:t>
      </w:r>
    </w:p>
    <w:p w14:paraId="29FE51A7">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eastAsia" w:ascii="方正小标宋简体" w:hAnsi="方正小标宋简体" w:eastAsia="方正小标宋简体" w:cs="方正小标宋简体"/>
          <w:spacing w:val="0"/>
          <w:sz w:val="52"/>
          <w:szCs w:val="52"/>
          <w:highlight w:val="none"/>
          <w:lang w:eastAsia="zh-CN"/>
        </w:rPr>
      </w:pPr>
      <w:r>
        <w:rPr>
          <w:rFonts w:hint="eastAsia" w:ascii="方正小标宋简体" w:hAnsi="方正小标宋简体" w:eastAsia="方正小标宋简体" w:cs="方正小标宋简体"/>
          <w:spacing w:val="0"/>
          <w:sz w:val="52"/>
          <w:szCs w:val="52"/>
          <w:highlight w:val="none"/>
        </w:rPr>
        <w:t>发展规划</w:t>
      </w:r>
      <w:r>
        <w:rPr>
          <w:rFonts w:hint="eastAsia" w:ascii="方正小标宋简体" w:hAnsi="方正小标宋简体" w:eastAsia="方正小标宋简体" w:cs="方正小标宋简体"/>
          <w:spacing w:val="0"/>
          <w:sz w:val="52"/>
          <w:szCs w:val="52"/>
          <w:highlight w:val="none"/>
          <w:lang w:eastAsia="zh-CN"/>
        </w:rPr>
        <w:t>（</w:t>
      </w:r>
      <w:r>
        <w:rPr>
          <w:rFonts w:hint="eastAsia" w:ascii="方正小标宋简体" w:hAnsi="方正小标宋简体" w:eastAsia="方正小标宋简体" w:cs="方正小标宋简体"/>
          <w:spacing w:val="0"/>
          <w:sz w:val="52"/>
          <w:szCs w:val="52"/>
          <w:highlight w:val="none"/>
          <w:lang w:val="en-US" w:eastAsia="zh-CN"/>
        </w:rPr>
        <w:t>2026-2030</w:t>
      </w:r>
      <w:r>
        <w:rPr>
          <w:rFonts w:hint="eastAsia" w:ascii="方正小标宋简体" w:hAnsi="方正小标宋简体" w:eastAsia="方正小标宋简体" w:cs="方正小标宋简体"/>
          <w:spacing w:val="0"/>
          <w:sz w:val="52"/>
          <w:szCs w:val="52"/>
          <w:highlight w:val="none"/>
          <w:lang w:eastAsia="zh-CN"/>
        </w:rPr>
        <w:t>）</w:t>
      </w:r>
    </w:p>
    <w:p w14:paraId="7942C7D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eastAsia" w:ascii="方正小标宋简体" w:hAnsi="方正小标宋简体" w:eastAsia="方正小标宋简体" w:cs="方正小标宋简体"/>
          <w:spacing w:val="0"/>
          <w:sz w:val="52"/>
          <w:szCs w:val="52"/>
          <w:highlight w:val="none"/>
          <w:lang w:eastAsia="zh-CN"/>
        </w:rPr>
      </w:pPr>
    </w:p>
    <w:p w14:paraId="6251C05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eastAsia" w:ascii="方正小标宋简体" w:hAnsi="方正小标宋简体" w:eastAsia="方正小标宋简体" w:cs="方正小标宋简体"/>
          <w:spacing w:val="0"/>
          <w:sz w:val="52"/>
          <w:szCs w:val="52"/>
          <w:highlight w:val="none"/>
          <w:lang w:eastAsia="zh-CN"/>
        </w:rPr>
      </w:pPr>
    </w:p>
    <w:p w14:paraId="52E095A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eastAsia" w:ascii="方正小标宋简体" w:hAnsi="方正小标宋简体" w:eastAsia="方正小标宋简体" w:cs="方正小标宋简体"/>
          <w:spacing w:val="0"/>
          <w:sz w:val="52"/>
          <w:szCs w:val="52"/>
          <w:highlight w:val="none"/>
          <w:lang w:eastAsia="zh-CN"/>
        </w:rPr>
      </w:pPr>
    </w:p>
    <w:p w14:paraId="0C29207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eastAsia" w:ascii="方正小标宋简体" w:hAnsi="方正小标宋简体" w:eastAsia="方正小标宋简体" w:cs="方正小标宋简体"/>
          <w:spacing w:val="0"/>
          <w:sz w:val="52"/>
          <w:szCs w:val="52"/>
          <w:highlight w:val="none"/>
          <w:lang w:eastAsia="zh-CN"/>
        </w:rPr>
      </w:pPr>
    </w:p>
    <w:p w14:paraId="6427BD9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eastAsia" w:ascii="方正小标宋简体" w:hAnsi="方正小标宋简体" w:eastAsia="方正小标宋简体" w:cs="方正小标宋简体"/>
          <w:spacing w:val="0"/>
          <w:sz w:val="52"/>
          <w:szCs w:val="52"/>
          <w:highlight w:val="none"/>
          <w:lang w:eastAsia="zh-CN"/>
        </w:rPr>
      </w:pPr>
    </w:p>
    <w:p w14:paraId="5F3FF1EE">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eastAsia" w:ascii="方正小标宋简体" w:hAnsi="方正小标宋简体" w:eastAsia="方正小标宋简体" w:cs="方正小标宋简体"/>
          <w:spacing w:val="0"/>
          <w:sz w:val="52"/>
          <w:szCs w:val="52"/>
          <w:highlight w:val="none"/>
          <w:lang w:eastAsia="zh-CN"/>
        </w:rPr>
      </w:pPr>
    </w:p>
    <w:p w14:paraId="7FB6E8B6">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eastAsia" w:ascii="方正小标宋简体" w:hAnsi="方正小标宋简体" w:eastAsia="方正小标宋简体" w:cs="方正小标宋简体"/>
          <w:spacing w:val="0"/>
          <w:sz w:val="52"/>
          <w:szCs w:val="52"/>
          <w:highlight w:val="none"/>
          <w:lang w:eastAsia="zh-CN"/>
        </w:rPr>
      </w:pPr>
    </w:p>
    <w:p w14:paraId="471BA01C">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eastAsia" w:ascii="方正小标宋简体" w:hAnsi="方正小标宋简体" w:eastAsia="方正小标宋简体" w:cs="方正小标宋简体"/>
          <w:spacing w:val="0"/>
          <w:sz w:val="52"/>
          <w:szCs w:val="52"/>
          <w:highlight w:val="none"/>
          <w:lang w:eastAsia="zh-CN"/>
        </w:rPr>
      </w:pPr>
    </w:p>
    <w:p w14:paraId="77FC6FB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eastAsia" w:ascii="方正小标宋简体" w:hAnsi="方正小标宋简体" w:eastAsia="方正小标宋简体" w:cs="方正小标宋简体"/>
          <w:spacing w:val="0"/>
          <w:sz w:val="52"/>
          <w:szCs w:val="52"/>
          <w:highlight w:val="none"/>
          <w:lang w:eastAsia="zh-CN"/>
        </w:rPr>
      </w:pPr>
    </w:p>
    <w:p w14:paraId="53E523A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eastAsia" w:ascii="方正小标宋简体" w:hAnsi="方正小标宋简体" w:eastAsia="方正小标宋简体" w:cs="方正小标宋简体"/>
          <w:spacing w:val="0"/>
          <w:sz w:val="52"/>
          <w:szCs w:val="52"/>
          <w:highlight w:val="none"/>
          <w:lang w:eastAsia="zh-CN"/>
        </w:rPr>
      </w:pPr>
    </w:p>
    <w:p w14:paraId="6670505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eastAsia" w:ascii="方正小标宋简体" w:hAnsi="方正小标宋简体" w:eastAsia="方正小标宋简体" w:cs="方正小标宋简体"/>
          <w:spacing w:val="0"/>
          <w:sz w:val="52"/>
          <w:szCs w:val="52"/>
          <w:highlight w:val="none"/>
          <w:lang w:eastAsia="zh-CN"/>
        </w:rPr>
      </w:pPr>
    </w:p>
    <w:p w14:paraId="2CC7AE5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eastAsia" w:ascii="方正小标宋简体" w:hAnsi="方正小标宋简体" w:eastAsia="方正小标宋简体" w:cs="方正小标宋简体"/>
          <w:spacing w:val="0"/>
          <w:sz w:val="52"/>
          <w:szCs w:val="52"/>
          <w:highlight w:val="none"/>
          <w:lang w:eastAsia="zh-CN"/>
        </w:rPr>
      </w:pPr>
    </w:p>
    <w:p w14:paraId="2DC2BD9A">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eastAsia" w:ascii="方正小标宋简体" w:hAnsi="方正小标宋简体" w:eastAsia="方正小标宋简体" w:cs="方正小标宋简体"/>
          <w:spacing w:val="0"/>
          <w:sz w:val="52"/>
          <w:szCs w:val="52"/>
          <w:highlight w:val="none"/>
          <w:lang w:eastAsia="zh-CN"/>
        </w:rPr>
      </w:pPr>
    </w:p>
    <w:p w14:paraId="498B0F6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eastAsia" w:ascii="楷体" w:hAnsi="楷体" w:eastAsia="楷体" w:cs="楷体"/>
          <w:b/>
          <w:bCs/>
          <w:spacing w:val="0"/>
          <w:sz w:val="36"/>
          <w:szCs w:val="36"/>
          <w:highlight w:val="none"/>
          <w:lang w:eastAsia="zh-CN"/>
        </w:rPr>
      </w:pPr>
      <w:r>
        <w:rPr>
          <w:rFonts w:hint="eastAsia" w:ascii="楷体" w:hAnsi="楷体" w:eastAsia="楷体" w:cs="楷体"/>
          <w:b/>
          <w:bCs/>
          <w:spacing w:val="0"/>
          <w:sz w:val="36"/>
          <w:szCs w:val="36"/>
          <w:highlight w:val="none"/>
          <w:lang w:eastAsia="zh-CN"/>
        </w:rPr>
        <w:t>甘州区林业和草原局</w:t>
      </w:r>
    </w:p>
    <w:p w14:paraId="0D66F432">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eastAsia" w:ascii="楷体" w:hAnsi="楷体" w:eastAsia="楷体" w:cs="楷体"/>
          <w:b/>
          <w:bCs/>
          <w:spacing w:val="0"/>
          <w:sz w:val="32"/>
          <w:szCs w:val="32"/>
          <w:highlight w:val="none"/>
          <w:lang w:val="en-US" w:eastAsia="zh-CN"/>
        </w:rPr>
        <w:sectPr>
          <w:pgSz w:w="11906" w:h="16838"/>
          <w:pgMar w:top="2098" w:right="1474" w:bottom="1984" w:left="1587" w:header="851" w:footer="992" w:gutter="0"/>
          <w:pgNumType w:fmt="numberInDash"/>
          <w:cols w:space="425" w:num="1"/>
          <w:docGrid w:type="lines" w:linePitch="312" w:charSpace="0"/>
        </w:sectPr>
      </w:pPr>
      <w:r>
        <w:rPr>
          <w:rFonts w:hint="eastAsia" w:ascii="楷体" w:hAnsi="楷体" w:eastAsia="楷体" w:cs="楷体"/>
          <w:b/>
          <w:bCs/>
          <w:spacing w:val="0"/>
          <w:sz w:val="36"/>
          <w:szCs w:val="36"/>
          <w:highlight w:val="none"/>
          <w:lang w:val="en-US" w:eastAsia="zh-CN"/>
        </w:rPr>
        <w:t>二〇二六年四月</w:t>
      </w:r>
    </w:p>
    <w:sdt>
      <w:sdtPr>
        <w:rPr>
          <w:rFonts w:ascii="宋体" w:hAnsi="宋体" w:eastAsia="宋体" w:cstheme="minorBidi"/>
          <w:kern w:val="2"/>
          <w:sz w:val="21"/>
          <w:szCs w:val="24"/>
          <w:highlight w:val="none"/>
          <w:lang w:val="en-US" w:eastAsia="zh-CN" w:bidi="ar-SA"/>
        </w:rPr>
        <w:id w:val="147472774"/>
        <w15:color w:val="DBDBDB"/>
        <w:docPartObj>
          <w:docPartGallery w:val="Table of Contents"/>
          <w:docPartUnique/>
        </w:docPartObj>
      </w:sdtPr>
      <w:sdtEndPr>
        <w:rPr>
          <w:rFonts w:hint="eastAsia" w:ascii="仿宋_GB2312" w:hAnsi="仿宋_GB2312" w:eastAsia="仿宋_GB2312" w:cs="仿宋_GB2312"/>
          <w:spacing w:val="0"/>
          <w:kern w:val="2"/>
          <w:sz w:val="30"/>
          <w:szCs w:val="30"/>
          <w:highlight w:val="none"/>
          <w:lang w:val="en-US" w:eastAsia="zh-CN" w:bidi="ar-SA"/>
        </w:rPr>
      </w:sdtEndPr>
      <w:sdtContent>
        <w:p w14:paraId="5FBC2744">
          <w:pPr>
            <w:pageBreakBefore w:val="0"/>
            <w:wordWrap/>
            <w:bidi w:val="0"/>
            <w:spacing w:line="560" w:lineRule="exact"/>
            <w:ind w:left="0" w:leftChars="0" w:right="0" w:rightChars="0" w:firstLine="0" w:firstLineChars="0"/>
            <w:jc w:val="center"/>
            <w:rPr>
              <w:rFonts w:hint="eastAsia" w:ascii="方正小标宋简体" w:hAnsi="方正小标宋简体" w:eastAsia="方正小标宋简体" w:cs="方正小标宋简体"/>
              <w:sz w:val="32"/>
              <w:szCs w:val="32"/>
              <w:highlight w:val="none"/>
            </w:rPr>
          </w:pPr>
          <w:r>
            <w:rPr>
              <w:rStyle w:val="26"/>
              <w:rFonts w:hint="eastAsia"/>
              <w:sz w:val="32"/>
              <w:szCs w:val="32"/>
              <w:highlight w:val="none"/>
              <w:lang w:val="en-US" w:eastAsia="zh-CN"/>
            </w:rPr>
            <w:t>目  录</w:t>
          </w:r>
        </w:p>
        <w:p w14:paraId="0D17AF53">
          <w:pPr>
            <w:pStyle w:val="17"/>
            <w:tabs>
              <w:tab w:val="right" w:leader="dot" w:pos="8845"/>
            </w:tabs>
            <w:rPr>
              <w:rFonts w:hint="eastAsia" w:ascii="仿宋_GB2312" w:hAnsi="仿宋_GB2312" w:eastAsia="仿宋_GB2312" w:cs="仿宋_GB2312"/>
              <w:sz w:val="30"/>
              <w:szCs w:val="30"/>
            </w:rPr>
          </w:pPr>
          <w:r>
            <w:rPr>
              <w:rFonts w:hint="eastAsia" w:ascii="仿宋_GB2312" w:hAnsi="仿宋_GB2312" w:eastAsia="仿宋_GB2312" w:cs="仿宋_GB2312"/>
              <w:spacing w:val="0"/>
              <w:kern w:val="2"/>
              <w:sz w:val="30"/>
              <w:szCs w:val="30"/>
              <w:highlight w:val="none"/>
              <w:lang w:val="en-US" w:eastAsia="zh-CN" w:bidi="ar-SA"/>
            </w:rPr>
            <w:fldChar w:fldCharType="begin"/>
          </w:r>
          <w:r>
            <w:rPr>
              <w:rFonts w:hint="eastAsia" w:ascii="仿宋_GB2312" w:hAnsi="仿宋_GB2312" w:eastAsia="仿宋_GB2312" w:cs="仿宋_GB2312"/>
              <w:spacing w:val="0"/>
              <w:kern w:val="2"/>
              <w:sz w:val="30"/>
              <w:szCs w:val="30"/>
              <w:highlight w:val="none"/>
              <w:lang w:val="en-US" w:eastAsia="zh-CN" w:bidi="ar-SA"/>
            </w:rPr>
            <w:instrText xml:space="preserve">TOC \o "1-3" \h \u </w:instrText>
          </w:r>
          <w:r>
            <w:rPr>
              <w:rFonts w:hint="eastAsia" w:ascii="仿宋_GB2312" w:hAnsi="仿宋_GB2312" w:eastAsia="仿宋_GB2312" w:cs="仿宋_GB2312"/>
              <w:spacing w:val="0"/>
              <w:kern w:val="2"/>
              <w:sz w:val="30"/>
              <w:szCs w:val="30"/>
              <w:highlight w:val="none"/>
              <w:lang w:val="en-US" w:eastAsia="zh-CN" w:bidi="ar-SA"/>
            </w:rPr>
            <w:fldChar w:fldCharType="separate"/>
          </w:r>
          <w:r>
            <w:rPr>
              <w:rFonts w:hint="eastAsia" w:ascii="仿宋_GB2312" w:hAnsi="仿宋_GB2312" w:eastAsia="仿宋_GB2312" w:cs="仿宋_GB2312"/>
              <w:spacing w:val="0"/>
              <w:kern w:val="2"/>
              <w:sz w:val="30"/>
              <w:szCs w:val="30"/>
              <w:highlight w:val="none"/>
              <w:lang w:val="en-US" w:eastAsia="zh-CN" w:bidi="ar-SA"/>
            </w:rPr>
            <w:fldChar w:fldCharType="begin"/>
          </w:r>
          <w:r>
            <w:rPr>
              <w:rFonts w:hint="eastAsia" w:ascii="仿宋_GB2312" w:hAnsi="仿宋_GB2312" w:eastAsia="仿宋_GB2312" w:cs="仿宋_GB2312"/>
              <w:spacing w:val="0"/>
              <w:kern w:val="2"/>
              <w:sz w:val="30"/>
              <w:szCs w:val="30"/>
              <w:highlight w:val="none"/>
              <w:lang w:val="en-US" w:eastAsia="zh-CN" w:bidi="ar-SA"/>
            </w:rPr>
            <w:instrText xml:space="preserve"> HYPERLINK \l _Toc3588 </w:instrText>
          </w:r>
          <w:r>
            <w:rPr>
              <w:rFonts w:hint="eastAsia" w:ascii="仿宋_GB2312" w:hAnsi="仿宋_GB2312" w:eastAsia="仿宋_GB2312" w:cs="仿宋_GB2312"/>
              <w:spacing w:val="0"/>
              <w:kern w:val="2"/>
              <w:sz w:val="30"/>
              <w:szCs w:val="30"/>
              <w:highlight w:val="none"/>
              <w:lang w:val="en-US" w:eastAsia="zh-CN" w:bidi="ar-SA"/>
            </w:rPr>
            <w:fldChar w:fldCharType="separate"/>
          </w:r>
          <w:r>
            <w:rPr>
              <w:rFonts w:hint="eastAsia" w:ascii="仿宋_GB2312" w:hAnsi="仿宋_GB2312" w:eastAsia="仿宋_GB2312" w:cs="仿宋_GB2312"/>
              <w:sz w:val="30"/>
              <w:szCs w:val="30"/>
              <w:highlight w:val="none"/>
              <w:lang w:val="en-US" w:eastAsia="zh-CN"/>
            </w:rPr>
            <w:t>第一章“十四五”发展回顾</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_Toc3588 \h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- 1 -</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pacing w:val="0"/>
              <w:kern w:val="2"/>
              <w:sz w:val="30"/>
              <w:szCs w:val="30"/>
              <w:highlight w:val="none"/>
              <w:lang w:val="en-US" w:eastAsia="zh-CN" w:bidi="ar-SA"/>
            </w:rPr>
            <w:fldChar w:fldCharType="end"/>
          </w:r>
        </w:p>
        <w:p w14:paraId="61E0FCC7">
          <w:pPr>
            <w:pStyle w:val="17"/>
            <w:tabs>
              <w:tab w:val="right" w:leader="dot" w:pos="8845"/>
            </w:tabs>
            <w:rPr>
              <w:rFonts w:hint="eastAsia" w:ascii="仿宋_GB2312" w:hAnsi="仿宋_GB2312" w:eastAsia="仿宋_GB2312" w:cs="仿宋_GB2312"/>
              <w:sz w:val="30"/>
              <w:szCs w:val="30"/>
            </w:rPr>
          </w:pPr>
          <w:r>
            <w:rPr>
              <w:rFonts w:hint="eastAsia" w:ascii="仿宋_GB2312" w:hAnsi="仿宋_GB2312" w:eastAsia="仿宋_GB2312" w:cs="仿宋_GB2312"/>
              <w:spacing w:val="0"/>
              <w:kern w:val="2"/>
              <w:sz w:val="30"/>
              <w:szCs w:val="30"/>
              <w:highlight w:val="none"/>
              <w:lang w:val="en-US" w:eastAsia="zh-CN" w:bidi="ar-SA"/>
            </w:rPr>
            <w:fldChar w:fldCharType="begin"/>
          </w:r>
          <w:r>
            <w:rPr>
              <w:rFonts w:hint="eastAsia" w:ascii="仿宋_GB2312" w:hAnsi="仿宋_GB2312" w:eastAsia="仿宋_GB2312" w:cs="仿宋_GB2312"/>
              <w:spacing w:val="0"/>
              <w:kern w:val="2"/>
              <w:sz w:val="30"/>
              <w:szCs w:val="30"/>
              <w:highlight w:val="none"/>
              <w:lang w:val="en-US" w:eastAsia="zh-CN" w:bidi="ar-SA"/>
            </w:rPr>
            <w:instrText xml:space="preserve"> HYPERLINK \l _Toc22442 </w:instrText>
          </w:r>
          <w:r>
            <w:rPr>
              <w:rFonts w:hint="eastAsia" w:ascii="仿宋_GB2312" w:hAnsi="仿宋_GB2312" w:eastAsia="仿宋_GB2312" w:cs="仿宋_GB2312"/>
              <w:spacing w:val="0"/>
              <w:kern w:val="2"/>
              <w:sz w:val="30"/>
              <w:szCs w:val="30"/>
              <w:highlight w:val="none"/>
              <w:lang w:val="en-US" w:eastAsia="zh-CN" w:bidi="ar-SA"/>
            </w:rPr>
            <w:fldChar w:fldCharType="separate"/>
          </w:r>
          <w:r>
            <w:rPr>
              <w:rFonts w:hint="eastAsia" w:ascii="仿宋_GB2312" w:hAnsi="仿宋_GB2312" w:eastAsia="仿宋_GB2312" w:cs="仿宋_GB2312"/>
              <w:sz w:val="30"/>
              <w:szCs w:val="30"/>
              <w:highlight w:val="none"/>
              <w:lang w:val="en-US" w:eastAsia="zh-CN"/>
            </w:rPr>
            <w:t>第二章“十五五”林草发展形势</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_Toc22442 \h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- 22 -</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pacing w:val="0"/>
              <w:kern w:val="2"/>
              <w:sz w:val="30"/>
              <w:szCs w:val="30"/>
              <w:highlight w:val="none"/>
              <w:lang w:val="en-US" w:eastAsia="zh-CN" w:bidi="ar-SA"/>
            </w:rPr>
            <w:fldChar w:fldCharType="end"/>
          </w:r>
        </w:p>
        <w:p w14:paraId="080FBD73">
          <w:pPr>
            <w:pStyle w:val="12"/>
            <w:tabs>
              <w:tab w:val="right" w:leader="dot" w:pos="8845"/>
            </w:tabs>
            <w:rPr>
              <w:rFonts w:hint="eastAsia" w:ascii="仿宋_GB2312" w:hAnsi="仿宋_GB2312" w:eastAsia="仿宋_GB2312" w:cs="仿宋_GB2312"/>
              <w:sz w:val="30"/>
              <w:szCs w:val="30"/>
            </w:rPr>
          </w:pPr>
          <w:r>
            <w:rPr>
              <w:rFonts w:hint="eastAsia" w:ascii="仿宋_GB2312" w:hAnsi="仿宋_GB2312" w:eastAsia="仿宋_GB2312" w:cs="仿宋_GB2312"/>
              <w:spacing w:val="0"/>
              <w:kern w:val="2"/>
              <w:sz w:val="30"/>
              <w:szCs w:val="30"/>
              <w:highlight w:val="none"/>
              <w:lang w:val="en-US" w:eastAsia="zh-CN" w:bidi="ar-SA"/>
            </w:rPr>
            <w:fldChar w:fldCharType="begin"/>
          </w:r>
          <w:r>
            <w:rPr>
              <w:rFonts w:hint="eastAsia" w:ascii="仿宋_GB2312" w:hAnsi="仿宋_GB2312" w:eastAsia="仿宋_GB2312" w:cs="仿宋_GB2312"/>
              <w:spacing w:val="0"/>
              <w:kern w:val="2"/>
              <w:sz w:val="30"/>
              <w:szCs w:val="30"/>
              <w:highlight w:val="none"/>
              <w:lang w:val="en-US" w:eastAsia="zh-CN" w:bidi="ar-SA"/>
            </w:rPr>
            <w:instrText xml:space="preserve"> HYPERLINK \l _Toc3191 </w:instrText>
          </w:r>
          <w:r>
            <w:rPr>
              <w:rFonts w:hint="eastAsia" w:ascii="仿宋_GB2312" w:hAnsi="仿宋_GB2312" w:eastAsia="仿宋_GB2312" w:cs="仿宋_GB2312"/>
              <w:spacing w:val="0"/>
              <w:kern w:val="2"/>
              <w:sz w:val="30"/>
              <w:szCs w:val="30"/>
              <w:highlight w:val="none"/>
              <w:lang w:val="en-US" w:eastAsia="zh-CN" w:bidi="ar-SA"/>
            </w:rPr>
            <w:fldChar w:fldCharType="separate"/>
          </w:r>
          <w:r>
            <w:rPr>
              <w:rFonts w:hint="eastAsia" w:ascii="仿宋_GB2312" w:hAnsi="仿宋_GB2312" w:eastAsia="仿宋_GB2312" w:cs="仿宋_GB2312"/>
              <w:sz w:val="30"/>
              <w:szCs w:val="30"/>
              <w:highlight w:val="none"/>
              <w:lang w:val="en-US" w:eastAsia="zh-CN"/>
            </w:rPr>
            <w:t>第一节 有利条件和机遇</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_Toc3191 \h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- 22 -</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pacing w:val="0"/>
              <w:kern w:val="2"/>
              <w:sz w:val="30"/>
              <w:szCs w:val="30"/>
              <w:highlight w:val="none"/>
              <w:lang w:val="en-US" w:eastAsia="zh-CN" w:bidi="ar-SA"/>
            </w:rPr>
            <w:fldChar w:fldCharType="end"/>
          </w:r>
        </w:p>
        <w:p w14:paraId="357CD0A6">
          <w:pPr>
            <w:pStyle w:val="12"/>
            <w:tabs>
              <w:tab w:val="right" w:leader="dot" w:pos="8845"/>
            </w:tabs>
            <w:rPr>
              <w:rFonts w:hint="eastAsia" w:ascii="仿宋_GB2312" w:hAnsi="仿宋_GB2312" w:eastAsia="仿宋_GB2312" w:cs="仿宋_GB2312"/>
              <w:sz w:val="30"/>
              <w:szCs w:val="30"/>
            </w:rPr>
          </w:pPr>
          <w:r>
            <w:rPr>
              <w:rFonts w:hint="eastAsia" w:ascii="仿宋_GB2312" w:hAnsi="仿宋_GB2312" w:eastAsia="仿宋_GB2312" w:cs="仿宋_GB2312"/>
              <w:spacing w:val="0"/>
              <w:kern w:val="2"/>
              <w:sz w:val="30"/>
              <w:szCs w:val="30"/>
              <w:highlight w:val="none"/>
              <w:lang w:val="en-US" w:eastAsia="zh-CN" w:bidi="ar-SA"/>
            </w:rPr>
            <w:fldChar w:fldCharType="begin"/>
          </w:r>
          <w:r>
            <w:rPr>
              <w:rFonts w:hint="eastAsia" w:ascii="仿宋_GB2312" w:hAnsi="仿宋_GB2312" w:eastAsia="仿宋_GB2312" w:cs="仿宋_GB2312"/>
              <w:spacing w:val="0"/>
              <w:kern w:val="2"/>
              <w:sz w:val="30"/>
              <w:szCs w:val="30"/>
              <w:highlight w:val="none"/>
              <w:lang w:val="en-US" w:eastAsia="zh-CN" w:bidi="ar-SA"/>
            </w:rPr>
            <w:instrText xml:space="preserve"> HYPERLINK \l _Toc31937 </w:instrText>
          </w:r>
          <w:r>
            <w:rPr>
              <w:rFonts w:hint="eastAsia" w:ascii="仿宋_GB2312" w:hAnsi="仿宋_GB2312" w:eastAsia="仿宋_GB2312" w:cs="仿宋_GB2312"/>
              <w:spacing w:val="0"/>
              <w:kern w:val="2"/>
              <w:sz w:val="30"/>
              <w:szCs w:val="30"/>
              <w:highlight w:val="none"/>
              <w:lang w:val="en-US" w:eastAsia="zh-CN" w:bidi="ar-SA"/>
            </w:rPr>
            <w:fldChar w:fldCharType="separate"/>
          </w:r>
          <w:r>
            <w:rPr>
              <w:rFonts w:hint="eastAsia" w:ascii="仿宋_GB2312" w:hAnsi="仿宋_GB2312" w:eastAsia="仿宋_GB2312" w:cs="仿宋_GB2312"/>
              <w:sz w:val="30"/>
              <w:szCs w:val="30"/>
              <w:highlight w:val="none"/>
              <w:lang w:val="en-US" w:eastAsia="zh-CN"/>
            </w:rPr>
            <w:t>第二节 困难和挑战</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_Toc31937 \h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- 24 -</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pacing w:val="0"/>
              <w:kern w:val="2"/>
              <w:sz w:val="30"/>
              <w:szCs w:val="30"/>
              <w:highlight w:val="none"/>
              <w:lang w:val="en-US" w:eastAsia="zh-CN" w:bidi="ar-SA"/>
            </w:rPr>
            <w:fldChar w:fldCharType="end"/>
          </w:r>
        </w:p>
        <w:p w14:paraId="17055D26">
          <w:pPr>
            <w:pStyle w:val="17"/>
            <w:tabs>
              <w:tab w:val="right" w:leader="dot" w:pos="8845"/>
            </w:tabs>
            <w:rPr>
              <w:rFonts w:hint="eastAsia" w:ascii="仿宋_GB2312" w:hAnsi="仿宋_GB2312" w:eastAsia="仿宋_GB2312" w:cs="仿宋_GB2312"/>
              <w:sz w:val="30"/>
              <w:szCs w:val="30"/>
            </w:rPr>
          </w:pPr>
          <w:r>
            <w:rPr>
              <w:rFonts w:hint="eastAsia" w:ascii="仿宋_GB2312" w:hAnsi="仿宋_GB2312" w:eastAsia="仿宋_GB2312" w:cs="仿宋_GB2312"/>
              <w:spacing w:val="0"/>
              <w:kern w:val="2"/>
              <w:sz w:val="30"/>
              <w:szCs w:val="30"/>
              <w:highlight w:val="none"/>
              <w:lang w:val="en-US" w:eastAsia="zh-CN" w:bidi="ar-SA"/>
            </w:rPr>
            <w:fldChar w:fldCharType="begin"/>
          </w:r>
          <w:r>
            <w:rPr>
              <w:rFonts w:hint="eastAsia" w:ascii="仿宋_GB2312" w:hAnsi="仿宋_GB2312" w:eastAsia="仿宋_GB2312" w:cs="仿宋_GB2312"/>
              <w:spacing w:val="0"/>
              <w:kern w:val="2"/>
              <w:sz w:val="30"/>
              <w:szCs w:val="30"/>
              <w:highlight w:val="none"/>
              <w:lang w:val="en-US" w:eastAsia="zh-CN" w:bidi="ar-SA"/>
            </w:rPr>
            <w:instrText xml:space="preserve"> HYPERLINK \l _Toc29701 </w:instrText>
          </w:r>
          <w:r>
            <w:rPr>
              <w:rFonts w:hint="eastAsia" w:ascii="仿宋_GB2312" w:hAnsi="仿宋_GB2312" w:eastAsia="仿宋_GB2312" w:cs="仿宋_GB2312"/>
              <w:spacing w:val="0"/>
              <w:kern w:val="2"/>
              <w:sz w:val="30"/>
              <w:szCs w:val="30"/>
              <w:highlight w:val="none"/>
              <w:lang w:val="en-US" w:eastAsia="zh-CN" w:bidi="ar-SA"/>
            </w:rPr>
            <w:fldChar w:fldCharType="separate"/>
          </w:r>
          <w:r>
            <w:rPr>
              <w:rFonts w:hint="eastAsia" w:ascii="仿宋_GB2312" w:hAnsi="仿宋_GB2312" w:eastAsia="仿宋_GB2312" w:cs="仿宋_GB2312"/>
              <w:sz w:val="30"/>
              <w:szCs w:val="30"/>
              <w:highlight w:val="none"/>
              <w:lang w:val="en-US" w:eastAsia="zh-CN"/>
            </w:rPr>
            <w:t>第三章“十五五”林业草原保护和发展规划</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_Toc29701 \h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- 27 -</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pacing w:val="0"/>
              <w:kern w:val="2"/>
              <w:sz w:val="30"/>
              <w:szCs w:val="30"/>
              <w:highlight w:val="none"/>
              <w:lang w:val="en-US" w:eastAsia="zh-CN" w:bidi="ar-SA"/>
            </w:rPr>
            <w:fldChar w:fldCharType="end"/>
          </w:r>
        </w:p>
        <w:p w14:paraId="099004A8">
          <w:pPr>
            <w:pStyle w:val="12"/>
            <w:tabs>
              <w:tab w:val="right" w:leader="dot" w:pos="8845"/>
            </w:tabs>
            <w:rPr>
              <w:rFonts w:hint="eastAsia" w:ascii="仿宋_GB2312" w:hAnsi="仿宋_GB2312" w:eastAsia="仿宋_GB2312" w:cs="仿宋_GB2312"/>
              <w:sz w:val="30"/>
              <w:szCs w:val="30"/>
            </w:rPr>
          </w:pPr>
          <w:r>
            <w:rPr>
              <w:rFonts w:hint="eastAsia" w:ascii="仿宋_GB2312" w:hAnsi="仿宋_GB2312" w:eastAsia="仿宋_GB2312" w:cs="仿宋_GB2312"/>
              <w:spacing w:val="0"/>
              <w:kern w:val="2"/>
              <w:sz w:val="30"/>
              <w:szCs w:val="30"/>
              <w:highlight w:val="none"/>
              <w:lang w:val="en-US" w:eastAsia="zh-CN" w:bidi="ar-SA"/>
            </w:rPr>
            <w:fldChar w:fldCharType="begin"/>
          </w:r>
          <w:r>
            <w:rPr>
              <w:rFonts w:hint="eastAsia" w:ascii="仿宋_GB2312" w:hAnsi="仿宋_GB2312" w:eastAsia="仿宋_GB2312" w:cs="仿宋_GB2312"/>
              <w:spacing w:val="0"/>
              <w:kern w:val="2"/>
              <w:sz w:val="30"/>
              <w:szCs w:val="30"/>
              <w:highlight w:val="none"/>
              <w:lang w:val="en-US" w:eastAsia="zh-CN" w:bidi="ar-SA"/>
            </w:rPr>
            <w:instrText xml:space="preserve"> HYPERLINK \l _Toc6467 </w:instrText>
          </w:r>
          <w:r>
            <w:rPr>
              <w:rFonts w:hint="eastAsia" w:ascii="仿宋_GB2312" w:hAnsi="仿宋_GB2312" w:eastAsia="仿宋_GB2312" w:cs="仿宋_GB2312"/>
              <w:spacing w:val="0"/>
              <w:kern w:val="2"/>
              <w:sz w:val="30"/>
              <w:szCs w:val="30"/>
              <w:highlight w:val="none"/>
              <w:lang w:val="en-US" w:eastAsia="zh-CN" w:bidi="ar-SA"/>
            </w:rPr>
            <w:fldChar w:fldCharType="separate"/>
          </w:r>
          <w:r>
            <w:rPr>
              <w:rFonts w:hint="eastAsia" w:ascii="仿宋_GB2312" w:hAnsi="仿宋_GB2312" w:eastAsia="仿宋_GB2312" w:cs="仿宋_GB2312"/>
              <w:sz w:val="30"/>
              <w:szCs w:val="30"/>
              <w:highlight w:val="none"/>
              <w:lang w:val="en-US" w:eastAsia="zh-CN"/>
            </w:rPr>
            <w:t>第一节 指导思想</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_Toc6467 \h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- 27 -</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pacing w:val="0"/>
              <w:kern w:val="2"/>
              <w:sz w:val="30"/>
              <w:szCs w:val="30"/>
              <w:highlight w:val="none"/>
              <w:lang w:val="en-US" w:eastAsia="zh-CN" w:bidi="ar-SA"/>
            </w:rPr>
            <w:fldChar w:fldCharType="end"/>
          </w:r>
        </w:p>
        <w:p w14:paraId="04F705A5">
          <w:pPr>
            <w:pStyle w:val="12"/>
            <w:tabs>
              <w:tab w:val="right" w:leader="dot" w:pos="8845"/>
            </w:tabs>
            <w:rPr>
              <w:rFonts w:hint="eastAsia" w:ascii="仿宋_GB2312" w:hAnsi="仿宋_GB2312" w:eastAsia="仿宋_GB2312" w:cs="仿宋_GB2312"/>
              <w:sz w:val="30"/>
              <w:szCs w:val="30"/>
            </w:rPr>
          </w:pPr>
          <w:r>
            <w:rPr>
              <w:rFonts w:hint="eastAsia" w:ascii="仿宋_GB2312" w:hAnsi="仿宋_GB2312" w:eastAsia="仿宋_GB2312" w:cs="仿宋_GB2312"/>
              <w:spacing w:val="0"/>
              <w:kern w:val="2"/>
              <w:sz w:val="30"/>
              <w:szCs w:val="30"/>
              <w:highlight w:val="none"/>
              <w:lang w:val="en-US" w:eastAsia="zh-CN" w:bidi="ar-SA"/>
            </w:rPr>
            <w:fldChar w:fldCharType="begin"/>
          </w:r>
          <w:r>
            <w:rPr>
              <w:rFonts w:hint="eastAsia" w:ascii="仿宋_GB2312" w:hAnsi="仿宋_GB2312" w:eastAsia="仿宋_GB2312" w:cs="仿宋_GB2312"/>
              <w:spacing w:val="0"/>
              <w:kern w:val="2"/>
              <w:sz w:val="30"/>
              <w:szCs w:val="30"/>
              <w:highlight w:val="none"/>
              <w:lang w:val="en-US" w:eastAsia="zh-CN" w:bidi="ar-SA"/>
            </w:rPr>
            <w:instrText xml:space="preserve"> HYPERLINK \l _Toc7708 </w:instrText>
          </w:r>
          <w:r>
            <w:rPr>
              <w:rFonts w:hint="eastAsia" w:ascii="仿宋_GB2312" w:hAnsi="仿宋_GB2312" w:eastAsia="仿宋_GB2312" w:cs="仿宋_GB2312"/>
              <w:spacing w:val="0"/>
              <w:kern w:val="2"/>
              <w:sz w:val="30"/>
              <w:szCs w:val="30"/>
              <w:highlight w:val="none"/>
              <w:lang w:val="en-US" w:eastAsia="zh-CN" w:bidi="ar-SA"/>
            </w:rPr>
            <w:fldChar w:fldCharType="separate"/>
          </w:r>
          <w:r>
            <w:rPr>
              <w:rFonts w:hint="eastAsia" w:ascii="仿宋_GB2312" w:hAnsi="仿宋_GB2312" w:eastAsia="仿宋_GB2312" w:cs="仿宋_GB2312"/>
              <w:sz w:val="30"/>
              <w:szCs w:val="30"/>
              <w:highlight w:val="none"/>
              <w:lang w:val="en-US" w:eastAsia="zh-CN"/>
            </w:rPr>
            <w:t>第二节 基本原则</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_Toc7708 \h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- 28 -</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pacing w:val="0"/>
              <w:kern w:val="2"/>
              <w:sz w:val="30"/>
              <w:szCs w:val="30"/>
              <w:highlight w:val="none"/>
              <w:lang w:val="en-US" w:eastAsia="zh-CN" w:bidi="ar-SA"/>
            </w:rPr>
            <w:fldChar w:fldCharType="end"/>
          </w:r>
        </w:p>
        <w:p w14:paraId="7831CAC8">
          <w:pPr>
            <w:pStyle w:val="12"/>
            <w:tabs>
              <w:tab w:val="right" w:leader="dot" w:pos="8845"/>
            </w:tabs>
            <w:rPr>
              <w:rFonts w:hint="eastAsia" w:ascii="仿宋_GB2312" w:hAnsi="仿宋_GB2312" w:eastAsia="仿宋_GB2312" w:cs="仿宋_GB2312"/>
              <w:sz w:val="30"/>
              <w:szCs w:val="30"/>
            </w:rPr>
          </w:pPr>
          <w:r>
            <w:rPr>
              <w:rFonts w:hint="eastAsia" w:ascii="仿宋_GB2312" w:hAnsi="仿宋_GB2312" w:eastAsia="仿宋_GB2312" w:cs="仿宋_GB2312"/>
              <w:spacing w:val="0"/>
              <w:kern w:val="2"/>
              <w:sz w:val="30"/>
              <w:szCs w:val="30"/>
              <w:highlight w:val="none"/>
              <w:lang w:val="en-US" w:eastAsia="zh-CN" w:bidi="ar-SA"/>
            </w:rPr>
            <w:fldChar w:fldCharType="begin"/>
          </w:r>
          <w:r>
            <w:rPr>
              <w:rFonts w:hint="eastAsia" w:ascii="仿宋_GB2312" w:hAnsi="仿宋_GB2312" w:eastAsia="仿宋_GB2312" w:cs="仿宋_GB2312"/>
              <w:spacing w:val="0"/>
              <w:kern w:val="2"/>
              <w:sz w:val="30"/>
              <w:szCs w:val="30"/>
              <w:highlight w:val="none"/>
              <w:lang w:val="en-US" w:eastAsia="zh-CN" w:bidi="ar-SA"/>
            </w:rPr>
            <w:instrText xml:space="preserve"> HYPERLINK \l _Toc12486 </w:instrText>
          </w:r>
          <w:r>
            <w:rPr>
              <w:rFonts w:hint="eastAsia" w:ascii="仿宋_GB2312" w:hAnsi="仿宋_GB2312" w:eastAsia="仿宋_GB2312" w:cs="仿宋_GB2312"/>
              <w:spacing w:val="0"/>
              <w:kern w:val="2"/>
              <w:sz w:val="30"/>
              <w:szCs w:val="30"/>
              <w:highlight w:val="none"/>
              <w:lang w:val="en-US" w:eastAsia="zh-CN" w:bidi="ar-SA"/>
            </w:rPr>
            <w:fldChar w:fldCharType="separate"/>
          </w:r>
          <w:r>
            <w:rPr>
              <w:rFonts w:hint="eastAsia" w:ascii="仿宋_GB2312" w:hAnsi="仿宋_GB2312" w:eastAsia="仿宋_GB2312" w:cs="仿宋_GB2312"/>
              <w:sz w:val="30"/>
              <w:szCs w:val="30"/>
              <w:highlight w:val="none"/>
              <w:lang w:val="en-US" w:eastAsia="zh-CN"/>
            </w:rPr>
            <w:t>第三节 发展战略</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_Toc12486 \h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- 29 -</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pacing w:val="0"/>
              <w:kern w:val="2"/>
              <w:sz w:val="30"/>
              <w:szCs w:val="30"/>
              <w:highlight w:val="none"/>
              <w:lang w:val="en-US" w:eastAsia="zh-CN" w:bidi="ar-SA"/>
            </w:rPr>
            <w:fldChar w:fldCharType="end"/>
          </w:r>
        </w:p>
        <w:p w14:paraId="111EB9AA">
          <w:pPr>
            <w:pStyle w:val="12"/>
            <w:tabs>
              <w:tab w:val="right" w:leader="dot" w:pos="8845"/>
            </w:tabs>
            <w:rPr>
              <w:rFonts w:hint="eastAsia" w:ascii="仿宋_GB2312" w:hAnsi="仿宋_GB2312" w:eastAsia="仿宋_GB2312" w:cs="仿宋_GB2312"/>
              <w:sz w:val="30"/>
              <w:szCs w:val="30"/>
            </w:rPr>
          </w:pPr>
          <w:r>
            <w:rPr>
              <w:rFonts w:hint="eastAsia" w:ascii="仿宋_GB2312" w:hAnsi="仿宋_GB2312" w:eastAsia="仿宋_GB2312" w:cs="仿宋_GB2312"/>
              <w:spacing w:val="0"/>
              <w:kern w:val="2"/>
              <w:sz w:val="30"/>
              <w:szCs w:val="30"/>
              <w:highlight w:val="none"/>
              <w:lang w:val="en-US" w:eastAsia="zh-CN" w:bidi="ar-SA"/>
            </w:rPr>
            <w:fldChar w:fldCharType="begin"/>
          </w:r>
          <w:r>
            <w:rPr>
              <w:rFonts w:hint="eastAsia" w:ascii="仿宋_GB2312" w:hAnsi="仿宋_GB2312" w:eastAsia="仿宋_GB2312" w:cs="仿宋_GB2312"/>
              <w:spacing w:val="0"/>
              <w:kern w:val="2"/>
              <w:sz w:val="30"/>
              <w:szCs w:val="30"/>
              <w:highlight w:val="none"/>
              <w:lang w:val="en-US" w:eastAsia="zh-CN" w:bidi="ar-SA"/>
            </w:rPr>
            <w:instrText xml:space="preserve"> HYPERLINK \l _Toc22613 </w:instrText>
          </w:r>
          <w:r>
            <w:rPr>
              <w:rFonts w:hint="eastAsia" w:ascii="仿宋_GB2312" w:hAnsi="仿宋_GB2312" w:eastAsia="仿宋_GB2312" w:cs="仿宋_GB2312"/>
              <w:spacing w:val="0"/>
              <w:kern w:val="2"/>
              <w:sz w:val="30"/>
              <w:szCs w:val="30"/>
              <w:highlight w:val="none"/>
              <w:lang w:val="en-US" w:eastAsia="zh-CN" w:bidi="ar-SA"/>
            </w:rPr>
            <w:fldChar w:fldCharType="separate"/>
          </w:r>
          <w:r>
            <w:rPr>
              <w:rFonts w:hint="eastAsia" w:ascii="仿宋_GB2312" w:hAnsi="仿宋_GB2312" w:eastAsia="仿宋_GB2312" w:cs="仿宋_GB2312"/>
              <w:sz w:val="30"/>
              <w:szCs w:val="30"/>
              <w:highlight w:val="none"/>
              <w:lang w:val="en-US" w:eastAsia="zh-CN"/>
            </w:rPr>
            <w:t>第五节 总体布局</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_Toc22613 \h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- 31 -</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pacing w:val="0"/>
              <w:kern w:val="2"/>
              <w:sz w:val="30"/>
              <w:szCs w:val="30"/>
              <w:highlight w:val="none"/>
              <w:lang w:val="en-US" w:eastAsia="zh-CN" w:bidi="ar-SA"/>
            </w:rPr>
            <w:fldChar w:fldCharType="end"/>
          </w:r>
        </w:p>
        <w:p w14:paraId="10DF02B5">
          <w:pPr>
            <w:pStyle w:val="17"/>
            <w:tabs>
              <w:tab w:val="right" w:leader="dot" w:pos="8845"/>
            </w:tabs>
            <w:rPr>
              <w:rFonts w:hint="eastAsia" w:ascii="仿宋_GB2312" w:hAnsi="仿宋_GB2312" w:eastAsia="仿宋_GB2312" w:cs="仿宋_GB2312"/>
              <w:sz w:val="30"/>
              <w:szCs w:val="30"/>
            </w:rPr>
          </w:pPr>
          <w:r>
            <w:rPr>
              <w:rFonts w:hint="eastAsia" w:ascii="仿宋_GB2312" w:hAnsi="仿宋_GB2312" w:eastAsia="仿宋_GB2312" w:cs="仿宋_GB2312"/>
              <w:spacing w:val="0"/>
              <w:kern w:val="2"/>
              <w:sz w:val="30"/>
              <w:szCs w:val="30"/>
              <w:highlight w:val="none"/>
              <w:lang w:val="en-US" w:eastAsia="zh-CN" w:bidi="ar-SA"/>
            </w:rPr>
            <w:fldChar w:fldCharType="begin"/>
          </w:r>
          <w:r>
            <w:rPr>
              <w:rFonts w:hint="eastAsia" w:ascii="仿宋_GB2312" w:hAnsi="仿宋_GB2312" w:eastAsia="仿宋_GB2312" w:cs="仿宋_GB2312"/>
              <w:spacing w:val="0"/>
              <w:kern w:val="2"/>
              <w:sz w:val="30"/>
              <w:szCs w:val="30"/>
              <w:highlight w:val="none"/>
              <w:lang w:val="en-US" w:eastAsia="zh-CN" w:bidi="ar-SA"/>
            </w:rPr>
            <w:instrText xml:space="preserve"> HYPERLINK \l _Toc14711 </w:instrText>
          </w:r>
          <w:r>
            <w:rPr>
              <w:rFonts w:hint="eastAsia" w:ascii="仿宋_GB2312" w:hAnsi="仿宋_GB2312" w:eastAsia="仿宋_GB2312" w:cs="仿宋_GB2312"/>
              <w:spacing w:val="0"/>
              <w:kern w:val="2"/>
              <w:sz w:val="30"/>
              <w:szCs w:val="30"/>
              <w:highlight w:val="none"/>
              <w:lang w:val="en-US" w:eastAsia="zh-CN" w:bidi="ar-SA"/>
            </w:rPr>
            <w:fldChar w:fldCharType="separate"/>
          </w:r>
          <w:r>
            <w:rPr>
              <w:rFonts w:hint="eastAsia" w:ascii="仿宋_GB2312" w:hAnsi="仿宋_GB2312" w:eastAsia="仿宋_GB2312" w:cs="仿宋_GB2312"/>
              <w:sz w:val="30"/>
              <w:szCs w:val="30"/>
              <w:highlight w:val="none"/>
              <w:lang w:val="en-US" w:eastAsia="zh-CN"/>
            </w:rPr>
            <w:t>第四章 主要建设任务</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_Toc14711 \h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- 33 -</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pacing w:val="0"/>
              <w:kern w:val="2"/>
              <w:sz w:val="30"/>
              <w:szCs w:val="30"/>
              <w:highlight w:val="none"/>
              <w:lang w:val="en-US" w:eastAsia="zh-CN" w:bidi="ar-SA"/>
            </w:rPr>
            <w:fldChar w:fldCharType="end"/>
          </w:r>
        </w:p>
        <w:p w14:paraId="5B22D074">
          <w:pPr>
            <w:pStyle w:val="12"/>
            <w:tabs>
              <w:tab w:val="right" w:leader="dot" w:pos="8845"/>
            </w:tabs>
            <w:rPr>
              <w:rFonts w:hint="eastAsia" w:ascii="仿宋_GB2312" w:hAnsi="仿宋_GB2312" w:eastAsia="仿宋_GB2312" w:cs="仿宋_GB2312"/>
              <w:sz w:val="30"/>
              <w:szCs w:val="30"/>
            </w:rPr>
          </w:pPr>
          <w:r>
            <w:rPr>
              <w:rFonts w:hint="eastAsia" w:ascii="仿宋_GB2312" w:hAnsi="仿宋_GB2312" w:eastAsia="仿宋_GB2312" w:cs="仿宋_GB2312"/>
              <w:spacing w:val="0"/>
              <w:kern w:val="2"/>
              <w:sz w:val="30"/>
              <w:szCs w:val="30"/>
              <w:highlight w:val="none"/>
              <w:lang w:val="en-US" w:eastAsia="zh-CN" w:bidi="ar-SA"/>
            </w:rPr>
            <w:fldChar w:fldCharType="begin"/>
          </w:r>
          <w:r>
            <w:rPr>
              <w:rFonts w:hint="eastAsia" w:ascii="仿宋_GB2312" w:hAnsi="仿宋_GB2312" w:eastAsia="仿宋_GB2312" w:cs="仿宋_GB2312"/>
              <w:spacing w:val="0"/>
              <w:kern w:val="2"/>
              <w:sz w:val="30"/>
              <w:szCs w:val="30"/>
              <w:highlight w:val="none"/>
              <w:lang w:val="en-US" w:eastAsia="zh-CN" w:bidi="ar-SA"/>
            </w:rPr>
            <w:instrText xml:space="preserve"> HYPERLINK \l _Toc27473 </w:instrText>
          </w:r>
          <w:r>
            <w:rPr>
              <w:rFonts w:hint="eastAsia" w:ascii="仿宋_GB2312" w:hAnsi="仿宋_GB2312" w:eastAsia="仿宋_GB2312" w:cs="仿宋_GB2312"/>
              <w:spacing w:val="0"/>
              <w:kern w:val="2"/>
              <w:sz w:val="30"/>
              <w:szCs w:val="30"/>
              <w:highlight w:val="none"/>
              <w:lang w:val="en-US" w:eastAsia="zh-CN" w:bidi="ar-SA"/>
            </w:rPr>
            <w:fldChar w:fldCharType="separate"/>
          </w:r>
          <w:r>
            <w:rPr>
              <w:rFonts w:hint="eastAsia" w:ascii="仿宋_GB2312" w:hAnsi="仿宋_GB2312" w:eastAsia="仿宋_GB2312" w:cs="仿宋_GB2312"/>
              <w:sz w:val="30"/>
              <w:szCs w:val="30"/>
              <w:highlight w:val="none"/>
              <w:lang w:val="en-US" w:eastAsia="zh-CN"/>
            </w:rPr>
            <w:t>第一节 扩绿：推进国土绿化全域覆盖</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_Toc27473 \h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- 33 -</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pacing w:val="0"/>
              <w:kern w:val="2"/>
              <w:sz w:val="30"/>
              <w:szCs w:val="30"/>
              <w:highlight w:val="none"/>
              <w:lang w:val="en-US" w:eastAsia="zh-CN" w:bidi="ar-SA"/>
            </w:rPr>
            <w:fldChar w:fldCharType="end"/>
          </w:r>
        </w:p>
        <w:p w14:paraId="12A65846">
          <w:pPr>
            <w:pStyle w:val="12"/>
            <w:tabs>
              <w:tab w:val="right" w:leader="dot" w:pos="8845"/>
            </w:tabs>
            <w:rPr>
              <w:rFonts w:hint="eastAsia" w:ascii="仿宋_GB2312" w:hAnsi="仿宋_GB2312" w:eastAsia="仿宋_GB2312" w:cs="仿宋_GB2312"/>
              <w:sz w:val="30"/>
              <w:szCs w:val="30"/>
            </w:rPr>
          </w:pPr>
          <w:r>
            <w:rPr>
              <w:rFonts w:hint="eastAsia" w:ascii="仿宋_GB2312" w:hAnsi="仿宋_GB2312" w:eastAsia="仿宋_GB2312" w:cs="仿宋_GB2312"/>
              <w:spacing w:val="0"/>
              <w:kern w:val="2"/>
              <w:sz w:val="30"/>
              <w:szCs w:val="30"/>
              <w:highlight w:val="none"/>
              <w:lang w:val="en-US" w:eastAsia="zh-CN" w:bidi="ar-SA"/>
            </w:rPr>
            <w:fldChar w:fldCharType="begin"/>
          </w:r>
          <w:r>
            <w:rPr>
              <w:rFonts w:hint="eastAsia" w:ascii="仿宋_GB2312" w:hAnsi="仿宋_GB2312" w:eastAsia="仿宋_GB2312" w:cs="仿宋_GB2312"/>
              <w:spacing w:val="0"/>
              <w:kern w:val="2"/>
              <w:sz w:val="30"/>
              <w:szCs w:val="30"/>
              <w:highlight w:val="none"/>
              <w:lang w:val="en-US" w:eastAsia="zh-CN" w:bidi="ar-SA"/>
            </w:rPr>
            <w:instrText xml:space="preserve"> HYPERLINK \l _Toc32750 </w:instrText>
          </w:r>
          <w:r>
            <w:rPr>
              <w:rFonts w:hint="eastAsia" w:ascii="仿宋_GB2312" w:hAnsi="仿宋_GB2312" w:eastAsia="仿宋_GB2312" w:cs="仿宋_GB2312"/>
              <w:spacing w:val="0"/>
              <w:kern w:val="2"/>
              <w:sz w:val="30"/>
              <w:szCs w:val="30"/>
              <w:highlight w:val="none"/>
              <w:lang w:val="en-US" w:eastAsia="zh-CN" w:bidi="ar-SA"/>
            </w:rPr>
            <w:fldChar w:fldCharType="separate"/>
          </w:r>
          <w:r>
            <w:rPr>
              <w:rFonts w:hint="eastAsia" w:ascii="仿宋_GB2312" w:hAnsi="仿宋_GB2312" w:eastAsia="仿宋_GB2312" w:cs="仿宋_GB2312"/>
              <w:sz w:val="30"/>
              <w:szCs w:val="30"/>
              <w:highlight w:val="none"/>
              <w:lang w:val="en-US" w:eastAsia="zh-CN"/>
            </w:rPr>
            <w:t>第二节 护绿：提升森林资源管护质效</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_Toc32750 \h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- 41 -</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pacing w:val="0"/>
              <w:kern w:val="2"/>
              <w:sz w:val="30"/>
              <w:szCs w:val="30"/>
              <w:highlight w:val="none"/>
              <w:lang w:val="en-US" w:eastAsia="zh-CN" w:bidi="ar-SA"/>
            </w:rPr>
            <w:fldChar w:fldCharType="end"/>
          </w:r>
        </w:p>
        <w:p w14:paraId="2A3BB134">
          <w:pPr>
            <w:pStyle w:val="12"/>
            <w:tabs>
              <w:tab w:val="right" w:leader="dot" w:pos="8845"/>
            </w:tabs>
            <w:rPr>
              <w:rFonts w:hint="eastAsia" w:ascii="仿宋_GB2312" w:hAnsi="仿宋_GB2312" w:eastAsia="仿宋_GB2312" w:cs="仿宋_GB2312"/>
              <w:sz w:val="30"/>
              <w:szCs w:val="30"/>
            </w:rPr>
          </w:pPr>
          <w:r>
            <w:rPr>
              <w:rFonts w:hint="eastAsia" w:ascii="仿宋_GB2312" w:hAnsi="仿宋_GB2312" w:eastAsia="仿宋_GB2312" w:cs="仿宋_GB2312"/>
              <w:spacing w:val="0"/>
              <w:kern w:val="2"/>
              <w:sz w:val="30"/>
              <w:szCs w:val="30"/>
              <w:highlight w:val="none"/>
              <w:lang w:val="en-US" w:eastAsia="zh-CN" w:bidi="ar-SA"/>
            </w:rPr>
            <w:fldChar w:fldCharType="begin"/>
          </w:r>
          <w:r>
            <w:rPr>
              <w:rFonts w:hint="eastAsia" w:ascii="仿宋_GB2312" w:hAnsi="仿宋_GB2312" w:eastAsia="仿宋_GB2312" w:cs="仿宋_GB2312"/>
              <w:spacing w:val="0"/>
              <w:kern w:val="2"/>
              <w:sz w:val="30"/>
              <w:szCs w:val="30"/>
              <w:highlight w:val="none"/>
              <w:lang w:val="en-US" w:eastAsia="zh-CN" w:bidi="ar-SA"/>
            </w:rPr>
            <w:instrText xml:space="preserve"> HYPERLINK \l _Toc1480 </w:instrText>
          </w:r>
          <w:r>
            <w:rPr>
              <w:rFonts w:hint="eastAsia" w:ascii="仿宋_GB2312" w:hAnsi="仿宋_GB2312" w:eastAsia="仿宋_GB2312" w:cs="仿宋_GB2312"/>
              <w:spacing w:val="0"/>
              <w:kern w:val="2"/>
              <w:sz w:val="30"/>
              <w:szCs w:val="30"/>
              <w:highlight w:val="none"/>
              <w:lang w:val="en-US" w:eastAsia="zh-CN" w:bidi="ar-SA"/>
            </w:rPr>
            <w:fldChar w:fldCharType="separate"/>
          </w:r>
          <w:r>
            <w:rPr>
              <w:rFonts w:hint="eastAsia" w:ascii="仿宋_GB2312" w:hAnsi="仿宋_GB2312" w:eastAsia="仿宋_GB2312" w:cs="仿宋_GB2312"/>
              <w:sz w:val="30"/>
              <w:szCs w:val="30"/>
              <w:highlight w:val="none"/>
              <w:lang w:val="en-US" w:eastAsia="zh-CN"/>
            </w:rPr>
            <w:t>第三节 兴绿：深化林草领域改革创新</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_Toc1480 \h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- 59 -</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pacing w:val="0"/>
              <w:kern w:val="2"/>
              <w:sz w:val="30"/>
              <w:szCs w:val="30"/>
              <w:highlight w:val="none"/>
              <w:lang w:val="en-US" w:eastAsia="zh-CN" w:bidi="ar-SA"/>
            </w:rPr>
            <w:fldChar w:fldCharType="end"/>
          </w:r>
        </w:p>
        <w:p w14:paraId="443E7C88">
          <w:pPr>
            <w:pStyle w:val="12"/>
            <w:tabs>
              <w:tab w:val="right" w:leader="dot" w:pos="8845"/>
            </w:tabs>
            <w:rPr>
              <w:rFonts w:hint="eastAsia" w:ascii="仿宋_GB2312" w:hAnsi="仿宋_GB2312" w:eastAsia="仿宋_GB2312" w:cs="仿宋_GB2312"/>
              <w:sz w:val="30"/>
              <w:szCs w:val="30"/>
            </w:rPr>
          </w:pPr>
          <w:r>
            <w:rPr>
              <w:rFonts w:hint="eastAsia" w:ascii="仿宋_GB2312" w:hAnsi="仿宋_GB2312" w:eastAsia="仿宋_GB2312" w:cs="仿宋_GB2312"/>
              <w:spacing w:val="0"/>
              <w:kern w:val="2"/>
              <w:sz w:val="30"/>
              <w:szCs w:val="30"/>
              <w:highlight w:val="none"/>
              <w:lang w:val="en-US" w:eastAsia="zh-CN" w:bidi="ar-SA"/>
            </w:rPr>
            <w:fldChar w:fldCharType="begin"/>
          </w:r>
          <w:r>
            <w:rPr>
              <w:rFonts w:hint="eastAsia" w:ascii="仿宋_GB2312" w:hAnsi="仿宋_GB2312" w:eastAsia="仿宋_GB2312" w:cs="仿宋_GB2312"/>
              <w:spacing w:val="0"/>
              <w:kern w:val="2"/>
              <w:sz w:val="30"/>
              <w:szCs w:val="30"/>
              <w:highlight w:val="none"/>
              <w:lang w:val="en-US" w:eastAsia="zh-CN" w:bidi="ar-SA"/>
            </w:rPr>
            <w:instrText xml:space="preserve"> HYPERLINK \l _Toc8859 </w:instrText>
          </w:r>
          <w:r>
            <w:rPr>
              <w:rFonts w:hint="eastAsia" w:ascii="仿宋_GB2312" w:hAnsi="仿宋_GB2312" w:eastAsia="仿宋_GB2312" w:cs="仿宋_GB2312"/>
              <w:spacing w:val="0"/>
              <w:kern w:val="2"/>
              <w:sz w:val="30"/>
              <w:szCs w:val="30"/>
              <w:highlight w:val="none"/>
              <w:lang w:val="en-US" w:eastAsia="zh-CN" w:bidi="ar-SA"/>
            </w:rPr>
            <w:fldChar w:fldCharType="separate"/>
          </w:r>
          <w:r>
            <w:rPr>
              <w:rFonts w:hint="eastAsia" w:ascii="仿宋_GB2312" w:hAnsi="仿宋_GB2312" w:eastAsia="仿宋_GB2312" w:cs="仿宋_GB2312"/>
              <w:sz w:val="30"/>
              <w:szCs w:val="30"/>
              <w:highlight w:val="none"/>
              <w:lang w:val="en-US" w:eastAsia="zh-CN"/>
            </w:rPr>
            <w:t>第四节 活绿：构建产业融合发展格局</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_Toc8859 \h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- 67 -</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pacing w:val="0"/>
              <w:kern w:val="2"/>
              <w:sz w:val="30"/>
              <w:szCs w:val="30"/>
              <w:highlight w:val="none"/>
              <w:lang w:val="en-US" w:eastAsia="zh-CN" w:bidi="ar-SA"/>
            </w:rPr>
            <w:fldChar w:fldCharType="end"/>
          </w:r>
        </w:p>
        <w:p w14:paraId="7CFFE1B9">
          <w:pPr>
            <w:pStyle w:val="17"/>
            <w:tabs>
              <w:tab w:val="right" w:leader="dot" w:pos="8845"/>
            </w:tabs>
            <w:rPr>
              <w:rFonts w:hint="eastAsia" w:ascii="仿宋_GB2312" w:hAnsi="仿宋_GB2312" w:eastAsia="仿宋_GB2312" w:cs="仿宋_GB2312"/>
              <w:sz w:val="30"/>
              <w:szCs w:val="30"/>
            </w:rPr>
          </w:pPr>
          <w:r>
            <w:rPr>
              <w:rFonts w:hint="eastAsia" w:ascii="仿宋_GB2312" w:hAnsi="仿宋_GB2312" w:eastAsia="仿宋_GB2312" w:cs="仿宋_GB2312"/>
              <w:spacing w:val="0"/>
              <w:kern w:val="2"/>
              <w:sz w:val="30"/>
              <w:szCs w:val="30"/>
              <w:highlight w:val="none"/>
              <w:lang w:val="en-US" w:eastAsia="zh-CN" w:bidi="ar-SA"/>
            </w:rPr>
            <w:fldChar w:fldCharType="begin"/>
          </w:r>
          <w:r>
            <w:rPr>
              <w:rFonts w:hint="eastAsia" w:ascii="仿宋_GB2312" w:hAnsi="仿宋_GB2312" w:eastAsia="仿宋_GB2312" w:cs="仿宋_GB2312"/>
              <w:spacing w:val="0"/>
              <w:kern w:val="2"/>
              <w:sz w:val="30"/>
              <w:szCs w:val="30"/>
              <w:highlight w:val="none"/>
              <w:lang w:val="en-US" w:eastAsia="zh-CN" w:bidi="ar-SA"/>
            </w:rPr>
            <w:instrText xml:space="preserve"> HYPERLINK \l _Toc5294 </w:instrText>
          </w:r>
          <w:r>
            <w:rPr>
              <w:rFonts w:hint="eastAsia" w:ascii="仿宋_GB2312" w:hAnsi="仿宋_GB2312" w:eastAsia="仿宋_GB2312" w:cs="仿宋_GB2312"/>
              <w:spacing w:val="0"/>
              <w:kern w:val="2"/>
              <w:sz w:val="30"/>
              <w:szCs w:val="30"/>
              <w:highlight w:val="none"/>
              <w:lang w:val="en-US" w:eastAsia="zh-CN" w:bidi="ar-SA"/>
            </w:rPr>
            <w:fldChar w:fldCharType="separate"/>
          </w:r>
          <w:r>
            <w:rPr>
              <w:rFonts w:hint="eastAsia" w:ascii="仿宋_GB2312" w:hAnsi="仿宋_GB2312" w:eastAsia="仿宋_GB2312" w:cs="仿宋_GB2312"/>
              <w:bCs w:val="0"/>
              <w:kern w:val="2"/>
              <w:sz w:val="30"/>
              <w:szCs w:val="30"/>
              <w:highlight w:val="none"/>
              <w:lang w:val="en-US" w:eastAsia="zh-CN" w:bidi="ar-SA"/>
            </w:rPr>
            <w:t xml:space="preserve">第六章 </w:t>
          </w:r>
          <w:r>
            <w:rPr>
              <w:rFonts w:hint="eastAsia" w:ascii="仿宋_GB2312" w:hAnsi="仿宋_GB2312" w:eastAsia="仿宋_GB2312" w:cs="仿宋_GB2312"/>
              <w:bCs w:val="0"/>
              <w:sz w:val="30"/>
              <w:szCs w:val="30"/>
              <w:highlight w:val="none"/>
              <w:lang w:val="en-US" w:eastAsia="zh-CN"/>
            </w:rPr>
            <w:t>甘州区林果产业发展专项规划</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_Toc5294 \h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- 78 -</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pacing w:val="0"/>
              <w:kern w:val="2"/>
              <w:sz w:val="30"/>
              <w:szCs w:val="30"/>
              <w:highlight w:val="none"/>
              <w:lang w:val="en-US" w:eastAsia="zh-CN" w:bidi="ar-SA"/>
            </w:rPr>
            <w:fldChar w:fldCharType="end"/>
          </w:r>
        </w:p>
        <w:p w14:paraId="65C1C074">
          <w:pPr>
            <w:pStyle w:val="12"/>
            <w:tabs>
              <w:tab w:val="right" w:leader="dot" w:pos="8845"/>
            </w:tabs>
            <w:rPr>
              <w:rFonts w:hint="eastAsia" w:ascii="仿宋_GB2312" w:hAnsi="仿宋_GB2312" w:eastAsia="仿宋_GB2312" w:cs="仿宋_GB2312"/>
              <w:sz w:val="30"/>
              <w:szCs w:val="30"/>
            </w:rPr>
          </w:pPr>
          <w:r>
            <w:rPr>
              <w:rFonts w:hint="eastAsia" w:ascii="仿宋_GB2312" w:hAnsi="仿宋_GB2312" w:eastAsia="仿宋_GB2312" w:cs="仿宋_GB2312"/>
              <w:spacing w:val="0"/>
              <w:kern w:val="2"/>
              <w:sz w:val="30"/>
              <w:szCs w:val="30"/>
              <w:highlight w:val="none"/>
              <w:lang w:val="en-US" w:eastAsia="zh-CN" w:bidi="ar-SA"/>
            </w:rPr>
            <w:fldChar w:fldCharType="begin"/>
          </w:r>
          <w:r>
            <w:rPr>
              <w:rFonts w:hint="eastAsia" w:ascii="仿宋_GB2312" w:hAnsi="仿宋_GB2312" w:eastAsia="仿宋_GB2312" w:cs="仿宋_GB2312"/>
              <w:spacing w:val="0"/>
              <w:kern w:val="2"/>
              <w:sz w:val="30"/>
              <w:szCs w:val="30"/>
              <w:highlight w:val="none"/>
              <w:lang w:val="en-US" w:eastAsia="zh-CN" w:bidi="ar-SA"/>
            </w:rPr>
            <w:instrText xml:space="preserve"> HYPERLINK \l _Toc10689 </w:instrText>
          </w:r>
          <w:r>
            <w:rPr>
              <w:rFonts w:hint="eastAsia" w:ascii="仿宋_GB2312" w:hAnsi="仿宋_GB2312" w:eastAsia="仿宋_GB2312" w:cs="仿宋_GB2312"/>
              <w:spacing w:val="0"/>
              <w:kern w:val="2"/>
              <w:sz w:val="30"/>
              <w:szCs w:val="30"/>
              <w:highlight w:val="none"/>
              <w:lang w:val="en-US" w:eastAsia="zh-CN" w:bidi="ar-SA"/>
            </w:rPr>
            <w:fldChar w:fldCharType="separate"/>
          </w:r>
          <w:r>
            <w:rPr>
              <w:rFonts w:hint="eastAsia" w:ascii="仿宋_GB2312" w:hAnsi="仿宋_GB2312" w:eastAsia="仿宋_GB2312" w:cs="仿宋_GB2312"/>
              <w:sz w:val="30"/>
              <w:szCs w:val="30"/>
              <w:highlight w:val="none"/>
              <w:lang w:eastAsia="zh-CN"/>
            </w:rPr>
            <w:t>第一节</w:t>
          </w:r>
          <w:r>
            <w:rPr>
              <w:rFonts w:hint="eastAsia" w:ascii="仿宋_GB2312" w:hAnsi="仿宋_GB2312" w:eastAsia="仿宋_GB2312" w:cs="仿宋_GB2312"/>
              <w:sz w:val="30"/>
              <w:szCs w:val="30"/>
              <w:highlight w:val="none"/>
              <w:lang w:val="en-US" w:eastAsia="zh-CN"/>
            </w:rPr>
            <w:t xml:space="preserve"> </w:t>
          </w:r>
          <w:r>
            <w:rPr>
              <w:rFonts w:hint="eastAsia" w:ascii="仿宋_GB2312" w:hAnsi="仿宋_GB2312" w:eastAsia="仿宋_GB2312" w:cs="仿宋_GB2312"/>
              <w:sz w:val="30"/>
              <w:szCs w:val="30"/>
              <w:highlight w:val="none"/>
            </w:rPr>
            <w:t>产业发展现状</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_Toc10689 \h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- 79 -</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pacing w:val="0"/>
              <w:kern w:val="2"/>
              <w:sz w:val="30"/>
              <w:szCs w:val="30"/>
              <w:highlight w:val="none"/>
              <w:lang w:val="en-US" w:eastAsia="zh-CN" w:bidi="ar-SA"/>
            </w:rPr>
            <w:fldChar w:fldCharType="end"/>
          </w:r>
        </w:p>
        <w:p w14:paraId="00D1321F">
          <w:pPr>
            <w:pStyle w:val="12"/>
            <w:tabs>
              <w:tab w:val="right" w:leader="dot" w:pos="8845"/>
            </w:tabs>
            <w:rPr>
              <w:rFonts w:hint="eastAsia" w:ascii="仿宋_GB2312" w:hAnsi="仿宋_GB2312" w:eastAsia="仿宋_GB2312" w:cs="仿宋_GB2312"/>
              <w:sz w:val="30"/>
              <w:szCs w:val="30"/>
            </w:rPr>
          </w:pPr>
          <w:r>
            <w:rPr>
              <w:rFonts w:hint="eastAsia" w:ascii="仿宋_GB2312" w:hAnsi="仿宋_GB2312" w:eastAsia="仿宋_GB2312" w:cs="仿宋_GB2312"/>
              <w:spacing w:val="0"/>
              <w:kern w:val="2"/>
              <w:sz w:val="30"/>
              <w:szCs w:val="30"/>
              <w:highlight w:val="none"/>
              <w:lang w:val="en-US" w:eastAsia="zh-CN" w:bidi="ar-SA"/>
            </w:rPr>
            <w:fldChar w:fldCharType="begin"/>
          </w:r>
          <w:r>
            <w:rPr>
              <w:rFonts w:hint="eastAsia" w:ascii="仿宋_GB2312" w:hAnsi="仿宋_GB2312" w:eastAsia="仿宋_GB2312" w:cs="仿宋_GB2312"/>
              <w:spacing w:val="0"/>
              <w:kern w:val="2"/>
              <w:sz w:val="30"/>
              <w:szCs w:val="30"/>
              <w:highlight w:val="none"/>
              <w:lang w:val="en-US" w:eastAsia="zh-CN" w:bidi="ar-SA"/>
            </w:rPr>
            <w:instrText xml:space="preserve"> HYPERLINK \l _Toc6615 </w:instrText>
          </w:r>
          <w:r>
            <w:rPr>
              <w:rFonts w:hint="eastAsia" w:ascii="仿宋_GB2312" w:hAnsi="仿宋_GB2312" w:eastAsia="仿宋_GB2312" w:cs="仿宋_GB2312"/>
              <w:spacing w:val="0"/>
              <w:kern w:val="2"/>
              <w:sz w:val="30"/>
              <w:szCs w:val="30"/>
              <w:highlight w:val="none"/>
              <w:lang w:val="en-US" w:eastAsia="zh-CN" w:bidi="ar-SA"/>
            </w:rPr>
            <w:fldChar w:fldCharType="separate"/>
          </w:r>
          <w:r>
            <w:rPr>
              <w:rFonts w:hint="eastAsia" w:ascii="仿宋_GB2312" w:hAnsi="仿宋_GB2312" w:eastAsia="仿宋_GB2312" w:cs="仿宋_GB2312"/>
              <w:sz w:val="30"/>
              <w:szCs w:val="30"/>
              <w:highlight w:val="none"/>
              <w:lang w:eastAsia="zh-CN"/>
            </w:rPr>
            <w:t>第二节</w:t>
          </w:r>
          <w:r>
            <w:rPr>
              <w:rFonts w:hint="eastAsia" w:ascii="仿宋_GB2312" w:hAnsi="仿宋_GB2312" w:eastAsia="仿宋_GB2312" w:cs="仿宋_GB2312"/>
              <w:sz w:val="30"/>
              <w:szCs w:val="30"/>
              <w:highlight w:val="none"/>
              <w:lang w:val="en-US" w:eastAsia="zh-CN"/>
            </w:rPr>
            <w:t xml:space="preserve"> 林果产业发展前景分析</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_Toc6615 \h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- 89 -</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pacing w:val="0"/>
              <w:kern w:val="2"/>
              <w:sz w:val="30"/>
              <w:szCs w:val="30"/>
              <w:highlight w:val="none"/>
              <w:lang w:val="en-US" w:eastAsia="zh-CN" w:bidi="ar-SA"/>
            </w:rPr>
            <w:fldChar w:fldCharType="end"/>
          </w:r>
        </w:p>
        <w:p w14:paraId="02EA4263">
          <w:pPr>
            <w:pStyle w:val="12"/>
            <w:tabs>
              <w:tab w:val="right" w:leader="dot" w:pos="8845"/>
            </w:tabs>
            <w:rPr>
              <w:rFonts w:hint="eastAsia" w:ascii="仿宋_GB2312" w:hAnsi="仿宋_GB2312" w:eastAsia="仿宋_GB2312" w:cs="仿宋_GB2312"/>
              <w:sz w:val="30"/>
              <w:szCs w:val="30"/>
            </w:rPr>
          </w:pPr>
          <w:r>
            <w:rPr>
              <w:rFonts w:hint="eastAsia" w:ascii="仿宋_GB2312" w:hAnsi="仿宋_GB2312" w:eastAsia="仿宋_GB2312" w:cs="仿宋_GB2312"/>
              <w:spacing w:val="0"/>
              <w:kern w:val="2"/>
              <w:sz w:val="30"/>
              <w:szCs w:val="30"/>
              <w:highlight w:val="none"/>
              <w:lang w:val="en-US" w:eastAsia="zh-CN" w:bidi="ar-SA"/>
            </w:rPr>
            <w:fldChar w:fldCharType="begin"/>
          </w:r>
          <w:r>
            <w:rPr>
              <w:rFonts w:hint="eastAsia" w:ascii="仿宋_GB2312" w:hAnsi="仿宋_GB2312" w:eastAsia="仿宋_GB2312" w:cs="仿宋_GB2312"/>
              <w:spacing w:val="0"/>
              <w:kern w:val="2"/>
              <w:sz w:val="30"/>
              <w:szCs w:val="30"/>
              <w:highlight w:val="none"/>
              <w:lang w:val="en-US" w:eastAsia="zh-CN" w:bidi="ar-SA"/>
            </w:rPr>
            <w:instrText xml:space="preserve"> HYPERLINK \l _Toc10260 </w:instrText>
          </w:r>
          <w:r>
            <w:rPr>
              <w:rFonts w:hint="eastAsia" w:ascii="仿宋_GB2312" w:hAnsi="仿宋_GB2312" w:eastAsia="仿宋_GB2312" w:cs="仿宋_GB2312"/>
              <w:spacing w:val="0"/>
              <w:kern w:val="2"/>
              <w:sz w:val="30"/>
              <w:szCs w:val="30"/>
              <w:highlight w:val="none"/>
              <w:lang w:val="en-US" w:eastAsia="zh-CN" w:bidi="ar-SA"/>
            </w:rPr>
            <w:fldChar w:fldCharType="separate"/>
          </w:r>
          <w:r>
            <w:rPr>
              <w:rFonts w:hint="eastAsia" w:ascii="仿宋_GB2312" w:hAnsi="仿宋_GB2312" w:eastAsia="仿宋_GB2312" w:cs="仿宋_GB2312"/>
              <w:sz w:val="30"/>
              <w:szCs w:val="30"/>
              <w:highlight w:val="none"/>
              <w:lang w:val="en-US" w:eastAsia="zh-CN"/>
            </w:rPr>
            <w:t xml:space="preserve">第三节 </w:t>
          </w:r>
          <w:r>
            <w:rPr>
              <w:rFonts w:hint="eastAsia" w:ascii="仿宋_GB2312" w:hAnsi="仿宋_GB2312" w:eastAsia="仿宋_GB2312" w:cs="仿宋_GB2312"/>
              <w:sz w:val="30"/>
              <w:szCs w:val="30"/>
            </w:rPr>
            <w:t>甘州区林果产业高质量发展五年规划建议</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_Toc10260 \h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- 91 -</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pacing w:val="0"/>
              <w:kern w:val="2"/>
              <w:sz w:val="30"/>
              <w:szCs w:val="30"/>
              <w:highlight w:val="none"/>
              <w:lang w:val="en-US" w:eastAsia="zh-CN" w:bidi="ar-SA"/>
            </w:rPr>
            <w:fldChar w:fldCharType="end"/>
          </w:r>
        </w:p>
        <w:p w14:paraId="6903B534">
          <w:pPr>
            <w:pStyle w:val="17"/>
            <w:tabs>
              <w:tab w:val="right" w:leader="dot" w:pos="8845"/>
            </w:tabs>
            <w:rPr>
              <w:rFonts w:hint="eastAsia" w:ascii="仿宋_GB2312" w:hAnsi="仿宋_GB2312" w:eastAsia="仿宋_GB2312" w:cs="仿宋_GB2312"/>
              <w:sz w:val="30"/>
              <w:szCs w:val="30"/>
            </w:rPr>
          </w:pPr>
          <w:r>
            <w:rPr>
              <w:rFonts w:hint="eastAsia" w:ascii="仿宋_GB2312" w:hAnsi="仿宋_GB2312" w:eastAsia="仿宋_GB2312" w:cs="仿宋_GB2312"/>
              <w:spacing w:val="0"/>
              <w:kern w:val="2"/>
              <w:sz w:val="30"/>
              <w:szCs w:val="30"/>
              <w:highlight w:val="none"/>
              <w:lang w:val="en-US" w:eastAsia="zh-CN" w:bidi="ar-SA"/>
            </w:rPr>
            <w:fldChar w:fldCharType="begin"/>
          </w:r>
          <w:r>
            <w:rPr>
              <w:rFonts w:hint="eastAsia" w:ascii="仿宋_GB2312" w:hAnsi="仿宋_GB2312" w:eastAsia="仿宋_GB2312" w:cs="仿宋_GB2312"/>
              <w:spacing w:val="0"/>
              <w:kern w:val="2"/>
              <w:sz w:val="30"/>
              <w:szCs w:val="30"/>
              <w:highlight w:val="none"/>
              <w:lang w:val="en-US" w:eastAsia="zh-CN" w:bidi="ar-SA"/>
            </w:rPr>
            <w:instrText xml:space="preserve"> HYPERLINK \l _Toc23695 </w:instrText>
          </w:r>
          <w:r>
            <w:rPr>
              <w:rFonts w:hint="eastAsia" w:ascii="仿宋_GB2312" w:hAnsi="仿宋_GB2312" w:eastAsia="仿宋_GB2312" w:cs="仿宋_GB2312"/>
              <w:spacing w:val="0"/>
              <w:kern w:val="2"/>
              <w:sz w:val="30"/>
              <w:szCs w:val="30"/>
              <w:highlight w:val="none"/>
              <w:lang w:val="en-US" w:eastAsia="zh-CN" w:bidi="ar-SA"/>
            </w:rPr>
            <w:fldChar w:fldCharType="separate"/>
          </w:r>
          <w:r>
            <w:rPr>
              <w:rFonts w:hint="eastAsia" w:ascii="仿宋_GB2312" w:hAnsi="仿宋_GB2312" w:eastAsia="仿宋_GB2312" w:cs="仿宋_GB2312"/>
              <w:kern w:val="2"/>
              <w:sz w:val="30"/>
              <w:szCs w:val="30"/>
              <w:highlight w:val="none"/>
              <w:lang w:val="en-US" w:eastAsia="zh-CN" w:bidi="ar-SA"/>
            </w:rPr>
            <w:t xml:space="preserve">第七章 </w:t>
          </w:r>
          <w:r>
            <w:rPr>
              <w:rFonts w:hint="eastAsia" w:ascii="仿宋_GB2312" w:hAnsi="仿宋_GB2312" w:eastAsia="仿宋_GB2312" w:cs="仿宋_GB2312"/>
              <w:sz w:val="30"/>
              <w:szCs w:val="30"/>
              <w:highlight w:val="none"/>
              <w:lang w:val="en-US" w:eastAsia="zh-CN"/>
            </w:rPr>
            <w:t>甘州区林下经济高质量发展专项规划</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_Toc23695 \h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- 102 -</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pacing w:val="0"/>
              <w:kern w:val="2"/>
              <w:sz w:val="30"/>
              <w:szCs w:val="30"/>
              <w:highlight w:val="none"/>
              <w:lang w:val="en-US" w:eastAsia="zh-CN" w:bidi="ar-SA"/>
            </w:rPr>
            <w:fldChar w:fldCharType="end"/>
          </w:r>
        </w:p>
        <w:p w14:paraId="6539BFC5">
          <w:pPr>
            <w:pStyle w:val="12"/>
            <w:tabs>
              <w:tab w:val="right" w:leader="dot" w:pos="8845"/>
            </w:tabs>
            <w:rPr>
              <w:rFonts w:hint="eastAsia" w:ascii="仿宋_GB2312" w:hAnsi="仿宋_GB2312" w:eastAsia="仿宋_GB2312" w:cs="仿宋_GB2312"/>
              <w:sz w:val="30"/>
              <w:szCs w:val="30"/>
            </w:rPr>
          </w:pPr>
          <w:r>
            <w:rPr>
              <w:rFonts w:hint="eastAsia" w:ascii="仿宋_GB2312" w:hAnsi="仿宋_GB2312" w:eastAsia="仿宋_GB2312" w:cs="仿宋_GB2312"/>
              <w:spacing w:val="0"/>
              <w:kern w:val="2"/>
              <w:sz w:val="30"/>
              <w:szCs w:val="30"/>
              <w:highlight w:val="none"/>
              <w:lang w:val="en-US" w:eastAsia="zh-CN" w:bidi="ar-SA"/>
            </w:rPr>
            <w:fldChar w:fldCharType="begin"/>
          </w:r>
          <w:r>
            <w:rPr>
              <w:rFonts w:hint="eastAsia" w:ascii="仿宋_GB2312" w:hAnsi="仿宋_GB2312" w:eastAsia="仿宋_GB2312" w:cs="仿宋_GB2312"/>
              <w:spacing w:val="0"/>
              <w:kern w:val="2"/>
              <w:sz w:val="30"/>
              <w:szCs w:val="30"/>
              <w:highlight w:val="none"/>
              <w:lang w:val="en-US" w:eastAsia="zh-CN" w:bidi="ar-SA"/>
            </w:rPr>
            <w:instrText xml:space="preserve"> HYPERLINK \l _Toc29044 </w:instrText>
          </w:r>
          <w:r>
            <w:rPr>
              <w:rFonts w:hint="eastAsia" w:ascii="仿宋_GB2312" w:hAnsi="仿宋_GB2312" w:eastAsia="仿宋_GB2312" w:cs="仿宋_GB2312"/>
              <w:spacing w:val="0"/>
              <w:kern w:val="2"/>
              <w:sz w:val="30"/>
              <w:szCs w:val="30"/>
              <w:highlight w:val="none"/>
              <w:lang w:val="en-US" w:eastAsia="zh-CN" w:bidi="ar-SA"/>
            </w:rPr>
            <w:fldChar w:fldCharType="separate"/>
          </w:r>
          <w:r>
            <w:rPr>
              <w:rFonts w:hint="eastAsia" w:ascii="仿宋_GB2312" w:hAnsi="仿宋_GB2312" w:eastAsia="仿宋_GB2312" w:cs="仿宋_GB2312"/>
              <w:sz w:val="30"/>
              <w:szCs w:val="30"/>
              <w:highlight w:val="none"/>
              <w:lang w:val="en-US" w:eastAsia="zh-CN"/>
            </w:rPr>
            <w:t xml:space="preserve">第一节 </w:t>
          </w:r>
          <w:r>
            <w:rPr>
              <w:rFonts w:hint="eastAsia" w:ascii="仿宋_GB2312" w:hAnsi="仿宋_GB2312" w:eastAsia="仿宋_GB2312" w:cs="仿宋_GB2312"/>
              <w:sz w:val="30"/>
              <w:szCs w:val="30"/>
              <w:highlight w:val="none"/>
            </w:rPr>
            <w:t>规划期限和目标</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_Toc29044 \h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- 102 -</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pacing w:val="0"/>
              <w:kern w:val="2"/>
              <w:sz w:val="30"/>
              <w:szCs w:val="30"/>
              <w:highlight w:val="none"/>
              <w:lang w:val="en-US" w:eastAsia="zh-CN" w:bidi="ar-SA"/>
            </w:rPr>
            <w:fldChar w:fldCharType="end"/>
          </w:r>
        </w:p>
        <w:p w14:paraId="76E3ADF4">
          <w:pPr>
            <w:pStyle w:val="12"/>
            <w:tabs>
              <w:tab w:val="right" w:leader="dot" w:pos="8845"/>
            </w:tabs>
            <w:rPr>
              <w:rFonts w:hint="eastAsia" w:ascii="仿宋_GB2312" w:hAnsi="仿宋_GB2312" w:eastAsia="仿宋_GB2312" w:cs="仿宋_GB2312"/>
              <w:sz w:val="30"/>
              <w:szCs w:val="30"/>
            </w:rPr>
          </w:pPr>
          <w:r>
            <w:rPr>
              <w:rFonts w:hint="eastAsia" w:ascii="仿宋_GB2312" w:hAnsi="仿宋_GB2312" w:eastAsia="仿宋_GB2312" w:cs="仿宋_GB2312"/>
              <w:spacing w:val="0"/>
              <w:kern w:val="2"/>
              <w:sz w:val="30"/>
              <w:szCs w:val="30"/>
              <w:highlight w:val="none"/>
              <w:lang w:val="en-US" w:eastAsia="zh-CN" w:bidi="ar-SA"/>
            </w:rPr>
            <w:fldChar w:fldCharType="begin"/>
          </w:r>
          <w:r>
            <w:rPr>
              <w:rFonts w:hint="eastAsia" w:ascii="仿宋_GB2312" w:hAnsi="仿宋_GB2312" w:eastAsia="仿宋_GB2312" w:cs="仿宋_GB2312"/>
              <w:spacing w:val="0"/>
              <w:kern w:val="2"/>
              <w:sz w:val="30"/>
              <w:szCs w:val="30"/>
              <w:highlight w:val="none"/>
              <w:lang w:val="en-US" w:eastAsia="zh-CN" w:bidi="ar-SA"/>
            </w:rPr>
            <w:instrText xml:space="preserve"> HYPERLINK \l _Toc27635 </w:instrText>
          </w:r>
          <w:r>
            <w:rPr>
              <w:rFonts w:hint="eastAsia" w:ascii="仿宋_GB2312" w:hAnsi="仿宋_GB2312" w:eastAsia="仿宋_GB2312" w:cs="仿宋_GB2312"/>
              <w:spacing w:val="0"/>
              <w:kern w:val="2"/>
              <w:sz w:val="30"/>
              <w:szCs w:val="30"/>
              <w:highlight w:val="none"/>
              <w:lang w:val="en-US" w:eastAsia="zh-CN" w:bidi="ar-SA"/>
            </w:rPr>
            <w:fldChar w:fldCharType="separate"/>
          </w:r>
          <w:r>
            <w:rPr>
              <w:rFonts w:hint="eastAsia" w:ascii="仿宋_GB2312" w:hAnsi="仿宋_GB2312" w:eastAsia="仿宋_GB2312" w:cs="仿宋_GB2312"/>
              <w:sz w:val="30"/>
              <w:szCs w:val="30"/>
              <w:highlight w:val="none"/>
              <w:lang w:val="en-US" w:eastAsia="zh-CN"/>
            </w:rPr>
            <w:t xml:space="preserve">第二节 </w:t>
          </w:r>
          <w:r>
            <w:rPr>
              <w:rFonts w:hint="eastAsia" w:ascii="仿宋_GB2312" w:hAnsi="仿宋_GB2312" w:eastAsia="仿宋_GB2312" w:cs="仿宋_GB2312"/>
              <w:sz w:val="30"/>
              <w:szCs w:val="30"/>
              <w:highlight w:val="none"/>
            </w:rPr>
            <w:t>主要发展模式</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_Toc27635 \h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- 105 -</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pacing w:val="0"/>
              <w:kern w:val="2"/>
              <w:sz w:val="30"/>
              <w:szCs w:val="30"/>
              <w:highlight w:val="none"/>
              <w:lang w:val="en-US" w:eastAsia="zh-CN" w:bidi="ar-SA"/>
            </w:rPr>
            <w:fldChar w:fldCharType="end"/>
          </w:r>
        </w:p>
        <w:p w14:paraId="6BD57847">
          <w:pPr>
            <w:pStyle w:val="12"/>
            <w:tabs>
              <w:tab w:val="right" w:leader="dot" w:pos="8845"/>
            </w:tabs>
            <w:rPr>
              <w:rFonts w:hint="eastAsia" w:ascii="仿宋_GB2312" w:hAnsi="仿宋_GB2312" w:eastAsia="仿宋_GB2312" w:cs="仿宋_GB2312"/>
              <w:sz w:val="30"/>
              <w:szCs w:val="30"/>
            </w:rPr>
          </w:pPr>
          <w:r>
            <w:rPr>
              <w:rFonts w:hint="eastAsia" w:ascii="仿宋_GB2312" w:hAnsi="仿宋_GB2312" w:eastAsia="仿宋_GB2312" w:cs="仿宋_GB2312"/>
              <w:spacing w:val="0"/>
              <w:kern w:val="2"/>
              <w:sz w:val="30"/>
              <w:szCs w:val="30"/>
              <w:highlight w:val="none"/>
              <w:lang w:val="en-US" w:eastAsia="zh-CN" w:bidi="ar-SA"/>
            </w:rPr>
            <w:fldChar w:fldCharType="begin"/>
          </w:r>
          <w:r>
            <w:rPr>
              <w:rFonts w:hint="eastAsia" w:ascii="仿宋_GB2312" w:hAnsi="仿宋_GB2312" w:eastAsia="仿宋_GB2312" w:cs="仿宋_GB2312"/>
              <w:spacing w:val="0"/>
              <w:kern w:val="2"/>
              <w:sz w:val="30"/>
              <w:szCs w:val="30"/>
              <w:highlight w:val="none"/>
              <w:lang w:val="en-US" w:eastAsia="zh-CN" w:bidi="ar-SA"/>
            </w:rPr>
            <w:instrText xml:space="preserve"> HYPERLINK \l _Toc8288 </w:instrText>
          </w:r>
          <w:r>
            <w:rPr>
              <w:rFonts w:hint="eastAsia" w:ascii="仿宋_GB2312" w:hAnsi="仿宋_GB2312" w:eastAsia="仿宋_GB2312" w:cs="仿宋_GB2312"/>
              <w:spacing w:val="0"/>
              <w:kern w:val="2"/>
              <w:sz w:val="30"/>
              <w:szCs w:val="30"/>
              <w:highlight w:val="none"/>
              <w:lang w:val="en-US" w:eastAsia="zh-CN" w:bidi="ar-SA"/>
            </w:rPr>
            <w:fldChar w:fldCharType="separate"/>
          </w:r>
          <w:r>
            <w:rPr>
              <w:rFonts w:hint="eastAsia" w:ascii="仿宋_GB2312" w:hAnsi="仿宋_GB2312" w:eastAsia="仿宋_GB2312" w:cs="仿宋_GB2312"/>
              <w:sz w:val="30"/>
              <w:szCs w:val="30"/>
              <w:highlight w:val="none"/>
              <w:lang w:eastAsia="zh-CN"/>
            </w:rPr>
            <w:t>第三节</w:t>
          </w:r>
          <w:r>
            <w:rPr>
              <w:rFonts w:hint="eastAsia" w:ascii="仿宋_GB2312" w:hAnsi="仿宋_GB2312" w:eastAsia="仿宋_GB2312" w:cs="仿宋_GB2312"/>
              <w:sz w:val="30"/>
              <w:szCs w:val="30"/>
              <w:highlight w:val="none"/>
              <w:lang w:val="en-US" w:eastAsia="zh-CN"/>
            </w:rPr>
            <w:t xml:space="preserve"> </w:t>
          </w:r>
          <w:r>
            <w:rPr>
              <w:rFonts w:hint="eastAsia" w:ascii="仿宋_GB2312" w:hAnsi="仿宋_GB2312" w:eastAsia="仿宋_GB2312" w:cs="仿宋_GB2312"/>
              <w:sz w:val="30"/>
              <w:szCs w:val="30"/>
              <w:highlight w:val="none"/>
            </w:rPr>
            <w:t>重点任务</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_Toc8288 \h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- 110 -</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pacing w:val="0"/>
              <w:kern w:val="2"/>
              <w:sz w:val="30"/>
              <w:szCs w:val="30"/>
              <w:highlight w:val="none"/>
              <w:lang w:val="en-US" w:eastAsia="zh-CN" w:bidi="ar-SA"/>
            </w:rPr>
            <w:fldChar w:fldCharType="end"/>
          </w:r>
        </w:p>
        <w:p w14:paraId="415A8BCF">
          <w:pPr>
            <w:pStyle w:val="12"/>
            <w:tabs>
              <w:tab w:val="right" w:leader="dot" w:pos="8845"/>
            </w:tabs>
            <w:rPr>
              <w:rFonts w:hint="eastAsia" w:ascii="仿宋_GB2312" w:hAnsi="仿宋_GB2312" w:eastAsia="仿宋_GB2312" w:cs="仿宋_GB2312"/>
              <w:sz w:val="30"/>
              <w:szCs w:val="30"/>
            </w:rPr>
          </w:pPr>
          <w:r>
            <w:rPr>
              <w:rFonts w:hint="eastAsia" w:ascii="仿宋_GB2312" w:hAnsi="仿宋_GB2312" w:eastAsia="仿宋_GB2312" w:cs="仿宋_GB2312"/>
              <w:spacing w:val="0"/>
              <w:kern w:val="2"/>
              <w:sz w:val="30"/>
              <w:szCs w:val="30"/>
              <w:highlight w:val="none"/>
              <w:lang w:val="en-US" w:eastAsia="zh-CN" w:bidi="ar-SA"/>
            </w:rPr>
            <w:fldChar w:fldCharType="begin"/>
          </w:r>
          <w:r>
            <w:rPr>
              <w:rFonts w:hint="eastAsia" w:ascii="仿宋_GB2312" w:hAnsi="仿宋_GB2312" w:eastAsia="仿宋_GB2312" w:cs="仿宋_GB2312"/>
              <w:spacing w:val="0"/>
              <w:kern w:val="2"/>
              <w:sz w:val="30"/>
              <w:szCs w:val="30"/>
              <w:highlight w:val="none"/>
              <w:lang w:val="en-US" w:eastAsia="zh-CN" w:bidi="ar-SA"/>
            </w:rPr>
            <w:instrText xml:space="preserve"> HYPERLINK \l _Toc26896 </w:instrText>
          </w:r>
          <w:r>
            <w:rPr>
              <w:rFonts w:hint="eastAsia" w:ascii="仿宋_GB2312" w:hAnsi="仿宋_GB2312" w:eastAsia="仿宋_GB2312" w:cs="仿宋_GB2312"/>
              <w:spacing w:val="0"/>
              <w:kern w:val="2"/>
              <w:sz w:val="30"/>
              <w:szCs w:val="30"/>
              <w:highlight w:val="none"/>
              <w:lang w:val="en-US" w:eastAsia="zh-CN" w:bidi="ar-SA"/>
            </w:rPr>
            <w:fldChar w:fldCharType="separate"/>
          </w:r>
          <w:r>
            <w:rPr>
              <w:rFonts w:hint="eastAsia" w:ascii="仿宋_GB2312" w:hAnsi="仿宋_GB2312" w:eastAsia="仿宋_GB2312" w:cs="仿宋_GB2312"/>
              <w:sz w:val="30"/>
              <w:szCs w:val="30"/>
              <w:highlight w:val="none"/>
              <w:lang w:val="en-US" w:eastAsia="zh-CN"/>
            </w:rPr>
            <w:t>第四节 投资估算</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_Toc26896 \h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- 128 -</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pacing w:val="0"/>
              <w:kern w:val="2"/>
              <w:sz w:val="30"/>
              <w:szCs w:val="30"/>
              <w:highlight w:val="none"/>
              <w:lang w:val="en-US" w:eastAsia="zh-CN" w:bidi="ar-SA"/>
            </w:rPr>
            <w:fldChar w:fldCharType="end"/>
          </w:r>
        </w:p>
        <w:p w14:paraId="08429DE6">
          <w:pPr>
            <w:pStyle w:val="12"/>
            <w:tabs>
              <w:tab w:val="right" w:leader="dot" w:pos="8845"/>
            </w:tabs>
            <w:rPr>
              <w:rFonts w:hint="eastAsia" w:ascii="仿宋_GB2312" w:hAnsi="仿宋_GB2312" w:eastAsia="仿宋_GB2312" w:cs="仿宋_GB2312"/>
              <w:sz w:val="30"/>
              <w:szCs w:val="30"/>
            </w:rPr>
          </w:pPr>
          <w:r>
            <w:rPr>
              <w:rFonts w:hint="eastAsia" w:ascii="仿宋_GB2312" w:hAnsi="仿宋_GB2312" w:eastAsia="仿宋_GB2312" w:cs="仿宋_GB2312"/>
              <w:spacing w:val="0"/>
              <w:kern w:val="2"/>
              <w:sz w:val="30"/>
              <w:szCs w:val="30"/>
              <w:highlight w:val="none"/>
              <w:lang w:val="en-US" w:eastAsia="zh-CN" w:bidi="ar-SA"/>
            </w:rPr>
            <w:fldChar w:fldCharType="begin"/>
          </w:r>
          <w:r>
            <w:rPr>
              <w:rFonts w:hint="eastAsia" w:ascii="仿宋_GB2312" w:hAnsi="仿宋_GB2312" w:eastAsia="仿宋_GB2312" w:cs="仿宋_GB2312"/>
              <w:spacing w:val="0"/>
              <w:kern w:val="2"/>
              <w:sz w:val="30"/>
              <w:szCs w:val="30"/>
              <w:highlight w:val="none"/>
              <w:lang w:val="en-US" w:eastAsia="zh-CN" w:bidi="ar-SA"/>
            </w:rPr>
            <w:instrText xml:space="preserve"> HYPERLINK \l _Toc10254 </w:instrText>
          </w:r>
          <w:r>
            <w:rPr>
              <w:rFonts w:hint="eastAsia" w:ascii="仿宋_GB2312" w:hAnsi="仿宋_GB2312" w:eastAsia="仿宋_GB2312" w:cs="仿宋_GB2312"/>
              <w:spacing w:val="0"/>
              <w:kern w:val="2"/>
              <w:sz w:val="30"/>
              <w:szCs w:val="30"/>
              <w:highlight w:val="none"/>
              <w:lang w:val="en-US" w:eastAsia="zh-CN" w:bidi="ar-SA"/>
            </w:rPr>
            <w:fldChar w:fldCharType="separate"/>
          </w:r>
          <w:r>
            <w:rPr>
              <w:rFonts w:hint="eastAsia" w:ascii="仿宋_GB2312" w:hAnsi="仿宋_GB2312" w:eastAsia="仿宋_GB2312" w:cs="仿宋_GB2312"/>
              <w:sz w:val="30"/>
              <w:szCs w:val="30"/>
              <w:highlight w:val="none"/>
              <w:lang w:val="en-US" w:eastAsia="zh-CN"/>
            </w:rPr>
            <w:t>第五节 效益评估</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_Toc10254 \h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- 133 -</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pacing w:val="0"/>
              <w:kern w:val="2"/>
              <w:sz w:val="30"/>
              <w:szCs w:val="30"/>
              <w:highlight w:val="none"/>
              <w:lang w:val="en-US" w:eastAsia="zh-CN" w:bidi="ar-SA"/>
            </w:rPr>
            <w:fldChar w:fldCharType="end"/>
          </w:r>
        </w:p>
        <w:p w14:paraId="3503A840">
          <w:pPr>
            <w:pStyle w:val="17"/>
            <w:tabs>
              <w:tab w:val="right" w:leader="dot" w:pos="8845"/>
            </w:tabs>
            <w:rPr>
              <w:rFonts w:hint="eastAsia" w:ascii="仿宋_GB2312" w:hAnsi="仿宋_GB2312" w:eastAsia="仿宋_GB2312" w:cs="仿宋_GB2312"/>
              <w:sz w:val="30"/>
              <w:szCs w:val="30"/>
            </w:rPr>
          </w:pPr>
          <w:r>
            <w:rPr>
              <w:rFonts w:hint="eastAsia" w:ascii="仿宋_GB2312" w:hAnsi="仿宋_GB2312" w:eastAsia="仿宋_GB2312" w:cs="仿宋_GB2312"/>
              <w:spacing w:val="0"/>
              <w:kern w:val="2"/>
              <w:sz w:val="30"/>
              <w:szCs w:val="30"/>
              <w:highlight w:val="none"/>
              <w:lang w:val="en-US" w:eastAsia="zh-CN" w:bidi="ar-SA"/>
            </w:rPr>
            <w:fldChar w:fldCharType="begin"/>
          </w:r>
          <w:r>
            <w:rPr>
              <w:rFonts w:hint="eastAsia" w:ascii="仿宋_GB2312" w:hAnsi="仿宋_GB2312" w:eastAsia="仿宋_GB2312" w:cs="仿宋_GB2312"/>
              <w:spacing w:val="0"/>
              <w:kern w:val="2"/>
              <w:sz w:val="30"/>
              <w:szCs w:val="30"/>
              <w:highlight w:val="none"/>
              <w:lang w:val="en-US" w:eastAsia="zh-CN" w:bidi="ar-SA"/>
            </w:rPr>
            <w:instrText xml:space="preserve"> HYPERLINK \l _Toc32537 </w:instrText>
          </w:r>
          <w:r>
            <w:rPr>
              <w:rFonts w:hint="eastAsia" w:ascii="仿宋_GB2312" w:hAnsi="仿宋_GB2312" w:eastAsia="仿宋_GB2312" w:cs="仿宋_GB2312"/>
              <w:spacing w:val="0"/>
              <w:kern w:val="2"/>
              <w:sz w:val="30"/>
              <w:szCs w:val="30"/>
              <w:highlight w:val="none"/>
              <w:lang w:val="en-US" w:eastAsia="zh-CN" w:bidi="ar-SA"/>
            </w:rPr>
            <w:fldChar w:fldCharType="separate"/>
          </w:r>
          <w:r>
            <w:rPr>
              <w:rFonts w:hint="eastAsia" w:ascii="仿宋_GB2312" w:hAnsi="仿宋_GB2312" w:eastAsia="仿宋_GB2312" w:cs="仿宋_GB2312"/>
              <w:sz w:val="30"/>
              <w:szCs w:val="30"/>
              <w:highlight w:val="none"/>
              <w:lang w:val="en-US" w:eastAsia="zh-CN"/>
            </w:rPr>
            <w:t>第八章 重点项目</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_Toc32537 \h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- 137 -</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pacing w:val="0"/>
              <w:kern w:val="2"/>
              <w:sz w:val="30"/>
              <w:szCs w:val="30"/>
              <w:highlight w:val="none"/>
              <w:lang w:val="en-US" w:eastAsia="zh-CN" w:bidi="ar-SA"/>
            </w:rPr>
            <w:fldChar w:fldCharType="end"/>
          </w:r>
        </w:p>
        <w:p w14:paraId="76811B78">
          <w:pPr>
            <w:pStyle w:val="17"/>
            <w:tabs>
              <w:tab w:val="right" w:leader="dot" w:pos="8845"/>
            </w:tabs>
            <w:rPr>
              <w:rFonts w:hint="eastAsia" w:ascii="仿宋_GB2312" w:hAnsi="仿宋_GB2312" w:eastAsia="仿宋_GB2312" w:cs="仿宋_GB2312"/>
              <w:sz w:val="30"/>
              <w:szCs w:val="30"/>
            </w:rPr>
          </w:pPr>
          <w:r>
            <w:rPr>
              <w:rFonts w:hint="eastAsia" w:ascii="仿宋_GB2312" w:hAnsi="仿宋_GB2312" w:eastAsia="仿宋_GB2312" w:cs="仿宋_GB2312"/>
              <w:spacing w:val="0"/>
              <w:kern w:val="2"/>
              <w:sz w:val="30"/>
              <w:szCs w:val="30"/>
              <w:highlight w:val="none"/>
              <w:lang w:val="en-US" w:eastAsia="zh-CN" w:bidi="ar-SA"/>
            </w:rPr>
            <w:fldChar w:fldCharType="begin"/>
          </w:r>
          <w:r>
            <w:rPr>
              <w:rFonts w:hint="eastAsia" w:ascii="仿宋_GB2312" w:hAnsi="仿宋_GB2312" w:eastAsia="仿宋_GB2312" w:cs="仿宋_GB2312"/>
              <w:spacing w:val="0"/>
              <w:kern w:val="2"/>
              <w:sz w:val="30"/>
              <w:szCs w:val="30"/>
              <w:highlight w:val="none"/>
              <w:lang w:val="en-US" w:eastAsia="zh-CN" w:bidi="ar-SA"/>
            </w:rPr>
            <w:instrText xml:space="preserve"> HYPERLINK \l _Toc24662 </w:instrText>
          </w:r>
          <w:r>
            <w:rPr>
              <w:rFonts w:hint="eastAsia" w:ascii="仿宋_GB2312" w:hAnsi="仿宋_GB2312" w:eastAsia="仿宋_GB2312" w:cs="仿宋_GB2312"/>
              <w:spacing w:val="0"/>
              <w:kern w:val="2"/>
              <w:sz w:val="30"/>
              <w:szCs w:val="30"/>
              <w:highlight w:val="none"/>
              <w:lang w:val="en-US" w:eastAsia="zh-CN" w:bidi="ar-SA"/>
            </w:rPr>
            <w:fldChar w:fldCharType="separate"/>
          </w:r>
          <w:r>
            <w:rPr>
              <w:rFonts w:hint="eastAsia" w:ascii="仿宋_GB2312" w:hAnsi="仿宋_GB2312" w:eastAsia="仿宋_GB2312" w:cs="仿宋_GB2312"/>
              <w:sz w:val="30"/>
              <w:szCs w:val="30"/>
              <w:highlight w:val="none"/>
              <w:lang w:val="en-US" w:eastAsia="zh-CN"/>
            </w:rPr>
            <w:t>第九章 支撑体系建设</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_Toc24662 \h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- 143 -</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pacing w:val="0"/>
              <w:kern w:val="2"/>
              <w:sz w:val="30"/>
              <w:szCs w:val="30"/>
              <w:highlight w:val="none"/>
              <w:lang w:val="en-US" w:eastAsia="zh-CN" w:bidi="ar-SA"/>
            </w:rPr>
            <w:fldChar w:fldCharType="end"/>
          </w:r>
        </w:p>
        <w:p w14:paraId="1433CF8B">
          <w:pPr>
            <w:pStyle w:val="17"/>
            <w:tabs>
              <w:tab w:val="right" w:leader="dot" w:pos="8845"/>
            </w:tabs>
            <w:rPr>
              <w:rFonts w:hint="eastAsia" w:ascii="仿宋_GB2312" w:hAnsi="仿宋_GB2312" w:eastAsia="仿宋_GB2312" w:cs="仿宋_GB2312"/>
              <w:sz w:val="30"/>
              <w:szCs w:val="30"/>
            </w:rPr>
          </w:pPr>
          <w:r>
            <w:rPr>
              <w:rFonts w:hint="eastAsia" w:ascii="仿宋_GB2312" w:hAnsi="仿宋_GB2312" w:eastAsia="仿宋_GB2312" w:cs="仿宋_GB2312"/>
              <w:spacing w:val="0"/>
              <w:kern w:val="2"/>
              <w:sz w:val="30"/>
              <w:szCs w:val="30"/>
              <w:highlight w:val="none"/>
              <w:lang w:val="en-US" w:eastAsia="zh-CN" w:bidi="ar-SA"/>
            </w:rPr>
            <w:fldChar w:fldCharType="begin"/>
          </w:r>
          <w:r>
            <w:rPr>
              <w:rFonts w:hint="eastAsia" w:ascii="仿宋_GB2312" w:hAnsi="仿宋_GB2312" w:eastAsia="仿宋_GB2312" w:cs="仿宋_GB2312"/>
              <w:spacing w:val="0"/>
              <w:kern w:val="2"/>
              <w:sz w:val="30"/>
              <w:szCs w:val="30"/>
              <w:highlight w:val="none"/>
              <w:lang w:val="en-US" w:eastAsia="zh-CN" w:bidi="ar-SA"/>
            </w:rPr>
            <w:instrText xml:space="preserve"> HYPERLINK \l _Toc25141 </w:instrText>
          </w:r>
          <w:r>
            <w:rPr>
              <w:rFonts w:hint="eastAsia" w:ascii="仿宋_GB2312" w:hAnsi="仿宋_GB2312" w:eastAsia="仿宋_GB2312" w:cs="仿宋_GB2312"/>
              <w:spacing w:val="0"/>
              <w:kern w:val="2"/>
              <w:sz w:val="30"/>
              <w:szCs w:val="30"/>
              <w:highlight w:val="none"/>
              <w:lang w:val="en-US" w:eastAsia="zh-CN" w:bidi="ar-SA"/>
            </w:rPr>
            <w:fldChar w:fldCharType="separate"/>
          </w:r>
          <w:r>
            <w:rPr>
              <w:rFonts w:hint="eastAsia" w:ascii="仿宋_GB2312" w:hAnsi="仿宋_GB2312" w:eastAsia="仿宋_GB2312" w:cs="仿宋_GB2312"/>
              <w:sz w:val="30"/>
              <w:szCs w:val="30"/>
              <w:highlight w:val="none"/>
              <w:lang w:val="en-US" w:eastAsia="zh-CN"/>
            </w:rPr>
            <w:t>第十章 保障措施</w:t>
          </w:r>
          <w:r>
            <w:rPr>
              <w:rFonts w:hint="eastAsia" w:ascii="仿宋_GB2312" w:hAnsi="仿宋_GB2312" w:eastAsia="仿宋_GB2312" w:cs="仿宋_GB2312"/>
              <w:sz w:val="30"/>
              <w:szCs w:val="30"/>
            </w:rPr>
            <w:tab/>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PAGEREF _Toc25141 \h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- 146 -</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pacing w:val="0"/>
              <w:kern w:val="2"/>
              <w:sz w:val="30"/>
              <w:szCs w:val="30"/>
              <w:highlight w:val="none"/>
              <w:lang w:val="en-US" w:eastAsia="zh-CN" w:bidi="ar-SA"/>
            </w:rPr>
            <w:fldChar w:fldCharType="end"/>
          </w:r>
        </w:p>
        <w:p w14:paraId="57ED344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eastAsia" w:ascii="仿宋_GB2312" w:hAnsi="仿宋_GB2312" w:eastAsia="仿宋_GB2312" w:cs="仿宋_GB2312"/>
              <w:spacing w:val="0"/>
              <w:kern w:val="2"/>
              <w:sz w:val="30"/>
              <w:szCs w:val="30"/>
              <w:highlight w:val="none"/>
              <w:lang w:val="en-US" w:eastAsia="zh-CN" w:bidi="ar-SA"/>
            </w:rPr>
          </w:pPr>
          <w:r>
            <w:rPr>
              <w:rFonts w:hint="eastAsia" w:ascii="仿宋_GB2312" w:hAnsi="仿宋_GB2312" w:eastAsia="仿宋_GB2312" w:cs="仿宋_GB2312"/>
              <w:spacing w:val="0"/>
              <w:kern w:val="2"/>
              <w:sz w:val="30"/>
              <w:szCs w:val="30"/>
              <w:highlight w:val="none"/>
              <w:lang w:val="en-US" w:eastAsia="zh-CN" w:bidi="ar-SA"/>
            </w:rPr>
            <w:fldChar w:fldCharType="end"/>
          </w:r>
        </w:p>
      </w:sdtContent>
    </w:sdt>
    <w:p w14:paraId="78DEE1D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eastAsia" w:ascii="方正小标宋简体" w:hAnsi="方正小标宋简体" w:eastAsia="方正小标宋简体" w:cs="方正小标宋简体"/>
          <w:spacing w:val="0"/>
          <w:kern w:val="2"/>
          <w:sz w:val="21"/>
          <w:szCs w:val="44"/>
          <w:highlight w:val="none"/>
          <w:lang w:val="en-US" w:eastAsia="zh-CN" w:bidi="ar-SA"/>
        </w:rPr>
      </w:pPr>
    </w:p>
    <w:p w14:paraId="79B66EE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eastAsia" w:ascii="方正小标宋简体" w:hAnsi="方正小标宋简体" w:eastAsia="方正小标宋简体" w:cs="方正小标宋简体"/>
          <w:spacing w:val="0"/>
          <w:sz w:val="44"/>
          <w:szCs w:val="44"/>
          <w:highlight w:val="none"/>
          <w:lang w:eastAsia="zh-CN"/>
        </w:rPr>
      </w:pPr>
    </w:p>
    <w:p w14:paraId="31254F85">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eastAsia" w:ascii="方正小标宋简体" w:hAnsi="方正小标宋简体" w:eastAsia="方正小标宋简体" w:cs="方正小标宋简体"/>
          <w:spacing w:val="0"/>
          <w:sz w:val="44"/>
          <w:szCs w:val="44"/>
          <w:highlight w:val="none"/>
          <w:lang w:eastAsia="zh-CN"/>
        </w:rPr>
        <w:sectPr>
          <w:footerReference r:id="rId3" w:type="default"/>
          <w:pgSz w:w="11906" w:h="16838"/>
          <w:pgMar w:top="2098" w:right="1474" w:bottom="1984" w:left="1587" w:header="851" w:footer="992" w:gutter="0"/>
          <w:pgNumType w:fmt="numberInDash" w:start="1"/>
          <w:cols w:space="425" w:num="1"/>
          <w:docGrid w:type="lines" w:linePitch="312" w:charSpace="0"/>
        </w:sectPr>
      </w:pPr>
    </w:p>
    <w:p w14:paraId="7C250752">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eastAsia" w:ascii="方正小标宋简体" w:hAnsi="方正小标宋简体" w:eastAsia="方正小标宋简体" w:cs="方正小标宋简体"/>
          <w:spacing w:val="0"/>
          <w:sz w:val="44"/>
          <w:szCs w:val="44"/>
          <w:highlight w:val="none"/>
        </w:rPr>
      </w:pPr>
      <w:r>
        <w:rPr>
          <w:rFonts w:hint="eastAsia" w:ascii="方正小标宋简体" w:hAnsi="方正小标宋简体" w:eastAsia="方正小标宋简体" w:cs="方正小标宋简体"/>
          <w:spacing w:val="0"/>
          <w:sz w:val="44"/>
          <w:szCs w:val="44"/>
          <w:highlight w:val="none"/>
          <w:lang w:eastAsia="zh-CN"/>
        </w:rPr>
        <w:t>甘州区</w:t>
      </w:r>
      <w:r>
        <w:rPr>
          <w:rFonts w:hint="eastAsia" w:ascii="方正小标宋简体" w:hAnsi="方正小标宋简体" w:eastAsia="方正小标宋简体" w:cs="方正小标宋简体"/>
          <w:spacing w:val="0"/>
          <w:sz w:val="44"/>
          <w:szCs w:val="44"/>
          <w:highlight w:val="none"/>
        </w:rPr>
        <w:t>“十五五”林业草原保护发展规划</w:t>
      </w:r>
    </w:p>
    <w:p w14:paraId="37308690">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eastAsia" w:ascii="方正小标宋简体" w:hAnsi="方正小标宋简体" w:eastAsia="方正小标宋简体" w:cs="方正小标宋简体"/>
          <w:spacing w:val="0"/>
          <w:sz w:val="44"/>
          <w:szCs w:val="44"/>
          <w:highlight w:val="none"/>
          <w:lang w:eastAsia="zh-CN"/>
        </w:rPr>
      </w:pPr>
      <w:r>
        <w:rPr>
          <w:rFonts w:hint="eastAsia" w:ascii="方正小标宋简体" w:hAnsi="方正小标宋简体" w:eastAsia="方正小标宋简体" w:cs="方正小标宋简体"/>
          <w:spacing w:val="0"/>
          <w:sz w:val="44"/>
          <w:szCs w:val="44"/>
          <w:highlight w:val="none"/>
          <w:lang w:eastAsia="zh-CN"/>
        </w:rPr>
        <w:t>（</w:t>
      </w:r>
      <w:r>
        <w:rPr>
          <w:rFonts w:hint="eastAsia" w:ascii="方正小标宋简体" w:hAnsi="方正小标宋简体" w:eastAsia="方正小标宋简体" w:cs="方正小标宋简体"/>
          <w:spacing w:val="0"/>
          <w:sz w:val="44"/>
          <w:szCs w:val="44"/>
          <w:highlight w:val="none"/>
          <w:lang w:val="en-US" w:eastAsia="zh-CN"/>
        </w:rPr>
        <w:t>2026-2030</w:t>
      </w:r>
      <w:r>
        <w:rPr>
          <w:rFonts w:hint="eastAsia" w:ascii="方正小标宋简体" w:hAnsi="方正小标宋简体" w:eastAsia="方正小标宋简体" w:cs="方正小标宋简体"/>
          <w:spacing w:val="0"/>
          <w:sz w:val="44"/>
          <w:szCs w:val="44"/>
          <w:highlight w:val="none"/>
          <w:lang w:eastAsia="zh-CN"/>
        </w:rPr>
        <w:t>）</w:t>
      </w:r>
    </w:p>
    <w:p w14:paraId="3E7A1222">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rPr>
          <w:rFonts w:hint="eastAsia" w:ascii="黑体" w:hAnsi="黑体" w:eastAsia="黑体" w:cs="黑体"/>
          <w:spacing w:val="0"/>
          <w:sz w:val="32"/>
          <w:szCs w:val="32"/>
          <w:highlight w:val="none"/>
          <w:lang w:eastAsia="zh-CN"/>
        </w:rPr>
      </w:pPr>
    </w:p>
    <w:p w14:paraId="430F72D2">
      <w:pPr>
        <w:pStyle w:val="3"/>
        <w:pageBreakBefore w:val="0"/>
        <w:wordWrap/>
        <w:bidi w:val="0"/>
        <w:spacing w:before="0" w:beforeLines="0" w:after="0" w:afterLines="0" w:line="560" w:lineRule="exact"/>
        <w:ind w:left="0" w:leftChars="0" w:right="0" w:rightChars="0"/>
        <w:rPr>
          <w:rFonts w:hint="eastAsia"/>
          <w:highlight w:val="none"/>
          <w:lang w:val="en-US" w:eastAsia="zh-CN"/>
        </w:rPr>
      </w:pPr>
      <w:bookmarkStart w:id="0" w:name="_Toc3588"/>
      <w:r>
        <w:rPr>
          <w:rFonts w:hint="eastAsia"/>
          <w:highlight w:val="none"/>
          <w:lang w:val="en-US" w:eastAsia="zh-CN"/>
        </w:rPr>
        <w:t>第一章“十四五”发展回顾</w:t>
      </w:r>
      <w:bookmarkEnd w:id="0"/>
    </w:p>
    <w:p w14:paraId="4F11A8BA">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w:t>
      </w:r>
      <w:r>
        <w:rPr>
          <w:rFonts w:hint="eastAsia" w:ascii="仿宋_GB2312" w:hAnsi="仿宋_GB2312" w:eastAsia="仿宋_GB2312" w:cs="仿宋_GB2312"/>
          <w:sz w:val="32"/>
          <w:szCs w:val="32"/>
          <w:highlight w:val="none"/>
          <w:lang w:eastAsia="zh-CN"/>
        </w:rPr>
        <w:t>四</w:t>
      </w:r>
      <w:r>
        <w:rPr>
          <w:rFonts w:hint="eastAsia" w:ascii="仿宋_GB2312" w:hAnsi="仿宋_GB2312" w:eastAsia="仿宋_GB2312" w:cs="仿宋_GB2312"/>
          <w:sz w:val="32"/>
          <w:szCs w:val="32"/>
          <w:highlight w:val="none"/>
        </w:rPr>
        <w:t>五”期间，我区认真贯彻习近平生态文明思想和国家发展林业的一系列方针、政策，</w:t>
      </w:r>
      <w:r>
        <w:rPr>
          <w:rFonts w:hint="eastAsia" w:ascii="仿宋_GB2312" w:hAnsi="仿宋_GB2312" w:eastAsia="仿宋_GB2312" w:cs="仿宋_GB2312"/>
          <w:sz w:val="32"/>
          <w:szCs w:val="32"/>
          <w:highlight w:val="none"/>
          <w:lang w:eastAsia="zh-CN"/>
        </w:rPr>
        <w:t>践行</w:t>
      </w:r>
      <w:r>
        <w:rPr>
          <w:rFonts w:hint="eastAsia" w:ascii="仿宋_GB2312" w:hAnsi="仿宋_GB2312" w:eastAsia="仿宋_GB2312" w:cs="仿宋_GB2312"/>
          <w:sz w:val="32"/>
          <w:szCs w:val="32"/>
          <w:highlight w:val="none"/>
        </w:rPr>
        <w:t>绿水青山就是金山银山的发展理念，坚决贯彻区委、区政府决策部署，围绕“一</w:t>
      </w:r>
      <w:r>
        <w:rPr>
          <w:rFonts w:hint="eastAsia" w:ascii="仿宋_GB2312" w:hAnsi="仿宋_GB2312" w:eastAsia="仿宋_GB2312" w:cs="仿宋_GB2312"/>
          <w:sz w:val="32"/>
          <w:szCs w:val="32"/>
          <w:highlight w:val="none"/>
          <w:lang w:eastAsia="zh-CN"/>
        </w:rPr>
        <w:t>屏三</w:t>
      </w:r>
      <w:r>
        <w:rPr>
          <w:rFonts w:hint="eastAsia" w:ascii="仿宋_GB2312" w:hAnsi="仿宋_GB2312" w:eastAsia="仿宋_GB2312" w:cs="仿宋_GB2312"/>
          <w:sz w:val="32"/>
          <w:szCs w:val="32"/>
          <w:highlight w:val="none"/>
        </w:rPr>
        <w:t>带”和乡村振兴战略，深入开展大规模国土绿化行动，持续加大林草生态系统修复，强化森林和草原资源管理，着力推进生态文明示范区建设，立足资源优势，结合本区实际，大力实施“三北”防护林、退耕还林、防沙治沙、祁连山林地保护与建设、山水林田湖草保护修复等重点工程项目，林业生态建设实现历史新突破。</w:t>
      </w:r>
      <w:r>
        <w:rPr>
          <w:rFonts w:hint="eastAsia" w:ascii="仿宋_GB2312" w:hAnsi="仿宋_GB2312" w:eastAsia="仿宋_GB2312" w:cs="仿宋_GB2312"/>
          <w:b w:val="0"/>
          <w:bCs w:val="0"/>
          <w:sz w:val="32"/>
          <w:szCs w:val="32"/>
          <w:highlight w:val="none"/>
        </w:rPr>
        <w:t>全区</w:t>
      </w:r>
      <w:r>
        <w:rPr>
          <w:rFonts w:hint="eastAsia" w:ascii="仿宋_GB2312" w:hAnsi="仿宋_GB2312" w:eastAsia="仿宋_GB2312" w:cs="仿宋_GB2312"/>
          <w:b w:val="0"/>
          <w:bCs w:val="0"/>
          <w:sz w:val="32"/>
          <w:szCs w:val="32"/>
          <w:highlight w:val="none"/>
          <w:lang w:eastAsia="zh-CN"/>
        </w:rPr>
        <w:t>林地</w:t>
      </w:r>
      <w:r>
        <w:rPr>
          <w:rFonts w:hint="eastAsia" w:ascii="仿宋_GB2312" w:hAnsi="仿宋_GB2312" w:eastAsia="仿宋_GB2312" w:cs="仿宋_GB2312"/>
          <w:b w:val="0"/>
          <w:bCs w:val="0"/>
          <w:sz w:val="32"/>
          <w:szCs w:val="32"/>
          <w:highlight w:val="none"/>
        </w:rPr>
        <w:t>面积</w:t>
      </w:r>
      <w:r>
        <w:rPr>
          <w:rFonts w:hint="eastAsia" w:ascii="仿宋_GB2312" w:hAnsi="仿宋_GB2312" w:eastAsia="仿宋_GB2312" w:cs="仿宋_GB2312"/>
          <w:b w:val="0"/>
          <w:bCs w:val="0"/>
          <w:sz w:val="32"/>
          <w:szCs w:val="32"/>
          <w:highlight w:val="none"/>
          <w:lang w:val="en-US" w:eastAsia="zh-CN"/>
        </w:rPr>
        <w:t>31.57</w:t>
      </w:r>
      <w:r>
        <w:rPr>
          <w:rFonts w:hint="eastAsia" w:ascii="仿宋_GB2312" w:hAnsi="仿宋_GB2312" w:eastAsia="仿宋_GB2312" w:cs="仿宋_GB2312"/>
          <w:b w:val="0"/>
          <w:bCs w:val="0"/>
          <w:sz w:val="32"/>
          <w:szCs w:val="32"/>
          <w:highlight w:val="none"/>
          <w:lang w:eastAsia="zh-CN"/>
        </w:rPr>
        <w:t>万亩</w:t>
      </w:r>
      <w:r>
        <w:rPr>
          <w:rFonts w:hint="eastAsia" w:ascii="仿宋_GB2312" w:hAnsi="仿宋_GB2312" w:eastAsia="仿宋_GB2312" w:cs="仿宋_GB2312"/>
          <w:b w:val="0"/>
          <w:bCs w:val="0"/>
          <w:sz w:val="32"/>
          <w:szCs w:val="32"/>
          <w:highlight w:val="none"/>
        </w:rPr>
        <w:t>，森林覆盖率</w:t>
      </w:r>
      <w:r>
        <w:rPr>
          <w:rFonts w:hint="eastAsia" w:ascii="仿宋_GB2312" w:hAnsi="仿宋_GB2312" w:eastAsia="仿宋_GB2312" w:cs="仿宋_GB2312"/>
          <w:color w:val="auto"/>
          <w:sz w:val="32"/>
          <w:szCs w:val="32"/>
          <w:highlight w:val="none"/>
          <w:lang w:val="en-US" w:eastAsia="zh-CN"/>
        </w:rPr>
        <w:t>达</w:t>
      </w:r>
      <w:r>
        <w:rPr>
          <w:rFonts w:hint="eastAsia" w:ascii="仿宋_GB2312" w:hAnsi="仿宋_GB2312" w:eastAsia="仿宋_GB2312" w:cs="仿宋_GB2312"/>
          <w:b w:val="0"/>
          <w:bCs w:val="0"/>
          <w:sz w:val="32"/>
          <w:szCs w:val="32"/>
          <w:highlight w:val="none"/>
          <w:lang w:val="en-US" w:eastAsia="zh-CN"/>
        </w:rPr>
        <w:t>2.78</w:t>
      </w:r>
      <w:r>
        <w:rPr>
          <w:rFonts w:hint="eastAsia" w:ascii="仿宋_GB2312" w:hAnsi="仿宋_GB2312" w:eastAsia="仿宋_GB2312" w:cs="仿宋_GB2312"/>
          <w:b w:val="0"/>
          <w:bCs w:val="0"/>
          <w:sz w:val="32"/>
          <w:szCs w:val="32"/>
          <w:highlight w:val="none"/>
        </w:rPr>
        <w:t>%</w:t>
      </w:r>
      <w:r>
        <w:rPr>
          <w:rFonts w:hint="eastAsia" w:ascii="仿宋_GB2312" w:hAnsi="仿宋_GB2312" w:eastAsia="仿宋_GB2312" w:cs="仿宋_GB2312"/>
          <w:b w:val="0"/>
          <w:bCs w:val="0"/>
          <w:sz w:val="32"/>
          <w:szCs w:val="32"/>
          <w:highlight w:val="none"/>
          <w:lang w:eastAsia="zh-CN"/>
        </w:rPr>
        <w:t>；草原面积</w:t>
      </w:r>
      <w:r>
        <w:rPr>
          <w:rFonts w:hint="eastAsia" w:ascii="仿宋_GB2312" w:hAnsi="仿宋_GB2312" w:eastAsia="仿宋_GB2312" w:cs="仿宋_GB2312"/>
          <w:b w:val="0"/>
          <w:bCs w:val="0"/>
          <w:sz w:val="32"/>
          <w:szCs w:val="32"/>
          <w:highlight w:val="none"/>
          <w:lang w:val="en-US" w:eastAsia="zh-CN"/>
        </w:rPr>
        <w:t>233.28万亩，</w:t>
      </w:r>
      <w:r>
        <w:rPr>
          <w:rFonts w:hint="eastAsia" w:ascii="仿宋_GB2312" w:hAnsi="仿宋_GB2312" w:eastAsia="仿宋_GB2312" w:cs="仿宋_GB2312"/>
          <w:color w:val="auto"/>
          <w:sz w:val="32"/>
          <w:szCs w:val="32"/>
          <w:highlight w:val="none"/>
          <w:lang w:val="en-US" w:eastAsia="zh-CN"/>
        </w:rPr>
        <w:t>草原综合植被盖度提升至31%</w:t>
      </w:r>
      <w:r>
        <w:rPr>
          <w:rFonts w:hint="eastAsia" w:ascii="仿宋_GB2312" w:hAnsi="仿宋_GB2312" w:eastAsia="仿宋_GB2312" w:cs="仿宋_GB2312"/>
          <w:b w:val="0"/>
          <w:bCs w:val="0"/>
          <w:sz w:val="32"/>
          <w:szCs w:val="32"/>
          <w:highlight w:val="none"/>
        </w:rPr>
        <w:t>，</w:t>
      </w:r>
      <w:r>
        <w:rPr>
          <w:rFonts w:hint="eastAsia" w:ascii="仿宋_GB2312" w:hAnsi="仿宋_GB2312" w:eastAsia="仿宋_GB2312" w:cs="仿宋_GB2312"/>
          <w:color w:val="auto"/>
          <w:sz w:val="32"/>
          <w:szCs w:val="32"/>
          <w:highlight w:val="none"/>
          <w:lang w:eastAsia="zh-CN"/>
        </w:rPr>
        <w:t>林草覆盖率达51.0</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sz w:val="32"/>
          <w:szCs w:val="32"/>
          <w:highlight w:val="none"/>
        </w:rPr>
        <w:t>全域生态环境质量不断改善，市民幸福感、获得感和满意度不断提升，</w:t>
      </w:r>
      <w:r>
        <w:rPr>
          <w:rFonts w:hint="eastAsia" w:ascii="仿宋_GB2312" w:hAnsi="仿宋_GB2312" w:eastAsia="仿宋_GB2312" w:cs="仿宋_GB2312"/>
          <w:sz w:val="32"/>
          <w:szCs w:val="32"/>
          <w:highlight w:val="none"/>
          <w:lang w:eastAsia="zh-CN"/>
        </w:rPr>
        <w:t>筑牢</w:t>
      </w:r>
      <w:r>
        <w:rPr>
          <w:rFonts w:hint="eastAsia" w:ascii="仿宋_GB2312" w:hAnsi="仿宋_GB2312" w:eastAsia="仿宋_GB2312" w:cs="仿宋_GB2312"/>
          <w:sz w:val="32"/>
          <w:szCs w:val="32"/>
          <w:highlight w:val="none"/>
        </w:rPr>
        <w:t>生态安全屏障</w:t>
      </w:r>
      <w:r>
        <w:rPr>
          <w:rFonts w:hint="eastAsia" w:ascii="仿宋_GB2312" w:hAnsi="仿宋_GB2312" w:eastAsia="仿宋_GB2312" w:cs="仿宋_GB2312"/>
          <w:sz w:val="32"/>
          <w:szCs w:val="32"/>
          <w:highlight w:val="none"/>
          <w:lang w:eastAsia="zh-CN"/>
        </w:rPr>
        <w:t>的作用更加凸显</w:t>
      </w:r>
      <w:r>
        <w:rPr>
          <w:rFonts w:hint="eastAsia" w:ascii="仿宋_GB2312" w:hAnsi="仿宋_GB2312" w:eastAsia="仿宋_GB2312" w:cs="仿宋_GB2312"/>
          <w:sz w:val="32"/>
          <w:szCs w:val="32"/>
          <w:highlight w:val="none"/>
        </w:rPr>
        <w:t>。</w:t>
      </w:r>
    </w:p>
    <w:p w14:paraId="1E100D9A">
      <w:pPr>
        <w:pStyle w:val="5"/>
        <w:pageBreakBefore w:val="0"/>
        <w:numPr>
          <w:ilvl w:val="0"/>
          <w:numId w:val="0"/>
        </w:numPr>
        <w:kinsoku/>
        <w:wordWrap/>
        <w:overflowPunct/>
        <w:topLinePunct w:val="0"/>
        <w:autoSpaceDE/>
        <w:autoSpaceDN/>
        <w:bidi w:val="0"/>
        <w:adjustRightInd/>
        <w:spacing w:line="560" w:lineRule="exact"/>
        <w:ind w:left="0" w:leftChars="0" w:right="0" w:rightChars="0" w:firstLine="643" w:firstLineChars="200"/>
        <w:textAlignment w:val="auto"/>
        <w:rPr>
          <w:rFonts w:hint="eastAsia" w:ascii="楷体_GB2312" w:hAnsi="楷体_GB2312" w:eastAsia="楷体_GB2312" w:cs="楷体_GB2312"/>
          <w:highlight w:val="none"/>
        </w:rPr>
      </w:pPr>
      <w:r>
        <w:rPr>
          <w:rFonts w:hint="eastAsia" w:ascii="楷体_GB2312" w:hAnsi="楷体_GB2312" w:eastAsia="楷体_GB2312" w:cs="楷体_GB2312"/>
          <w:b/>
          <w:kern w:val="2"/>
          <w:sz w:val="32"/>
          <w:szCs w:val="24"/>
          <w:highlight w:val="none"/>
          <w:lang w:val="en-US" w:eastAsia="zh-CN" w:bidi="ar-SA"/>
        </w:rPr>
        <w:t>一、</w:t>
      </w:r>
      <w:r>
        <w:rPr>
          <w:rFonts w:hint="eastAsia" w:ascii="楷体_GB2312" w:hAnsi="楷体_GB2312" w:eastAsia="楷体_GB2312" w:cs="楷体_GB2312"/>
          <w:highlight w:val="none"/>
        </w:rPr>
        <w:t>国土绿化提速扩面，生态环境持续改善</w:t>
      </w:r>
    </w:p>
    <w:p w14:paraId="7E672BD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（一）“三北”工程项目方面</w:t>
      </w:r>
    </w:p>
    <w:p w14:paraId="0ABB3BA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“十四五”期间，我区依托“三北”防护林、退耕还林还草、防沙治沙、祁连山林地保护与建设等重点林业项目，深入开展大规模国土绿化行动，共完成国土绿化</w:t>
      </w:r>
      <w:r>
        <w:rPr>
          <w:rFonts w:hint="eastAsia" w:ascii="仿宋_GB2312" w:eastAsia="仿宋_GB2312"/>
          <w:color w:val="auto"/>
          <w:sz w:val="32"/>
          <w:szCs w:val="32"/>
          <w:lang w:val="en-US" w:eastAsia="zh-CN"/>
        </w:rPr>
        <w:t>55.653万亩</w:t>
      </w:r>
      <w:r>
        <w:rPr>
          <w:rFonts w:hint="eastAsia" w:ascii="仿宋_GB2312" w:eastAsia="仿宋_GB2312"/>
          <w:color w:val="auto"/>
          <w:sz w:val="32"/>
          <w:szCs w:val="32"/>
          <w:lang w:eastAsia="zh-CN"/>
        </w:rPr>
        <w:t>，其中：新造林4.5</w:t>
      </w:r>
      <w:r>
        <w:rPr>
          <w:rFonts w:hint="eastAsia" w:ascii="仿宋_GB2312" w:eastAsia="仿宋_GB2312"/>
          <w:color w:val="auto"/>
          <w:sz w:val="32"/>
          <w:szCs w:val="32"/>
          <w:lang w:val="en-US" w:eastAsia="zh-CN"/>
        </w:rPr>
        <w:t>53</w:t>
      </w:r>
      <w:r>
        <w:rPr>
          <w:rFonts w:hint="eastAsia" w:ascii="仿宋_GB2312" w:eastAsia="仿宋_GB2312"/>
          <w:color w:val="auto"/>
          <w:sz w:val="32"/>
          <w:szCs w:val="32"/>
          <w:lang w:eastAsia="zh-CN"/>
        </w:rPr>
        <w:t>万亩，退化林分修复4</w:t>
      </w:r>
      <w:r>
        <w:rPr>
          <w:rFonts w:hint="eastAsia" w:ascii="仿宋_GB2312" w:eastAsia="仿宋_GB2312"/>
          <w:color w:val="auto"/>
          <w:sz w:val="32"/>
          <w:szCs w:val="32"/>
          <w:lang w:val="en-US" w:eastAsia="zh-CN"/>
        </w:rPr>
        <w:t>.55</w:t>
      </w:r>
      <w:r>
        <w:rPr>
          <w:rFonts w:hint="eastAsia" w:ascii="仿宋_GB2312" w:eastAsia="仿宋_GB2312"/>
          <w:color w:val="auto"/>
          <w:sz w:val="32"/>
          <w:szCs w:val="32"/>
          <w:lang w:eastAsia="zh-CN"/>
        </w:rPr>
        <w:t>万亩，</w:t>
      </w:r>
      <w:r>
        <w:rPr>
          <w:rFonts w:hint="eastAsia" w:ascii="仿宋_GB2312" w:eastAsia="仿宋_GB2312"/>
          <w:color w:val="auto"/>
          <w:sz w:val="32"/>
          <w:szCs w:val="32"/>
          <w:lang w:val="en-US" w:eastAsia="zh-CN"/>
        </w:rPr>
        <w:t>封滩</w:t>
      </w:r>
      <w:r>
        <w:rPr>
          <w:rFonts w:hint="eastAsia" w:ascii="仿宋_GB2312" w:eastAsia="仿宋_GB2312"/>
          <w:color w:val="auto"/>
          <w:sz w:val="32"/>
          <w:szCs w:val="32"/>
          <w:lang w:eastAsia="zh-CN"/>
        </w:rPr>
        <w:t>育</w:t>
      </w:r>
      <w:r>
        <w:rPr>
          <w:rFonts w:hint="eastAsia" w:ascii="仿宋_GB2312" w:hAnsi="仿宋_GB2312" w:eastAsia="仿宋_GB2312" w:cs="仿宋_GB2312"/>
          <w:color w:val="auto"/>
          <w:sz w:val="32"/>
          <w:szCs w:val="32"/>
          <w:highlight w:val="none"/>
          <w:lang w:eastAsia="zh-CN"/>
        </w:rPr>
        <w:t>林1万亩，中幼林抚育</w:t>
      </w:r>
      <w:r>
        <w:rPr>
          <w:rFonts w:hint="eastAsia" w:ascii="仿宋_GB2312" w:hAnsi="仿宋_GB2312" w:eastAsia="仿宋_GB2312" w:cs="仿宋_GB2312"/>
          <w:color w:val="auto"/>
          <w:sz w:val="32"/>
          <w:szCs w:val="32"/>
          <w:highlight w:val="none"/>
          <w:lang w:val="en-US" w:eastAsia="zh-CN"/>
        </w:rPr>
        <w:t>2.22万亩，沙化地新造林抚育管护7.48万亩，退化草原修复30.25万亩，</w:t>
      </w:r>
      <w:r>
        <w:rPr>
          <w:rFonts w:hint="eastAsia" w:ascii="仿宋_GB2312" w:hAnsi="仿宋_GB2312" w:eastAsia="仿宋_GB2312" w:cs="仿宋_GB2312"/>
          <w:color w:val="auto"/>
          <w:sz w:val="32"/>
          <w:szCs w:val="32"/>
          <w:highlight w:val="none"/>
          <w:lang w:eastAsia="zh-CN"/>
        </w:rPr>
        <w:t>建成国家储备林</w:t>
      </w:r>
      <w:r>
        <w:rPr>
          <w:rFonts w:hint="eastAsia" w:ascii="仿宋_GB2312" w:hAnsi="仿宋_GB2312" w:eastAsia="仿宋_GB2312" w:cs="仿宋_GB2312"/>
          <w:color w:val="auto"/>
          <w:sz w:val="32"/>
          <w:szCs w:val="32"/>
          <w:highlight w:val="none"/>
          <w:u w:val="none"/>
          <w:lang w:eastAsia="zh-CN"/>
        </w:rPr>
        <w:t>5.6</w:t>
      </w:r>
      <w:r>
        <w:rPr>
          <w:rFonts w:hint="eastAsia" w:ascii="仿宋_GB2312" w:hAnsi="仿宋_GB2312" w:eastAsia="仿宋_GB2312" w:cs="仿宋_GB2312"/>
          <w:color w:val="auto"/>
          <w:sz w:val="32"/>
          <w:szCs w:val="32"/>
          <w:highlight w:val="none"/>
          <w:lang w:eastAsia="zh-CN"/>
        </w:rPr>
        <w:t>万亩，林木覆盖率达</w:t>
      </w:r>
      <w:r>
        <w:rPr>
          <w:rFonts w:hint="eastAsia" w:ascii="仿宋_GB2312" w:hAnsi="仿宋_GB2312" w:eastAsia="仿宋_GB2312" w:cs="仿宋_GB2312"/>
          <w:color w:val="auto"/>
          <w:sz w:val="32"/>
          <w:szCs w:val="32"/>
          <w:highlight w:val="none"/>
          <w:u w:val="none"/>
          <w:lang w:eastAsia="zh-CN"/>
        </w:rPr>
        <w:t>22.3%。</w:t>
      </w:r>
      <w:r>
        <w:rPr>
          <w:rFonts w:hint="eastAsia" w:ascii="仿宋_GB2312" w:eastAsia="仿宋_GB2312"/>
          <w:color w:val="auto"/>
          <w:sz w:val="32"/>
          <w:szCs w:val="32"/>
          <w:highlight w:val="none"/>
          <w:lang w:eastAsia="zh-CN"/>
        </w:rPr>
        <w:t>具体包括：2021</w:t>
      </w:r>
      <w:r>
        <w:rPr>
          <w:rFonts w:hint="eastAsia" w:ascii="仿宋_GB2312" w:eastAsia="仿宋_GB2312"/>
          <w:color w:val="auto"/>
          <w:sz w:val="32"/>
          <w:szCs w:val="32"/>
          <w:highlight w:val="none"/>
          <w:lang w:val="en-US" w:eastAsia="zh-CN"/>
        </w:rPr>
        <w:t>-2022</w:t>
      </w:r>
      <w:r>
        <w:rPr>
          <w:rFonts w:hint="eastAsia" w:ascii="仿宋_GB2312" w:eastAsia="仿宋_GB2312"/>
          <w:color w:val="auto"/>
          <w:sz w:val="32"/>
          <w:szCs w:val="32"/>
          <w:highlight w:val="none"/>
          <w:lang w:eastAsia="zh-CN"/>
        </w:rPr>
        <w:t>年实施的国土绿化试点示范项目共完成国土绿化6.3万亩，其中新造林4.3万亩，退化林分修复2万亩；</w:t>
      </w:r>
      <w:r>
        <w:rPr>
          <w:rFonts w:hint="eastAsia" w:ascii="仿宋_GB2312" w:eastAsia="仿宋_GB2312"/>
          <w:color w:val="auto"/>
          <w:sz w:val="32"/>
          <w:szCs w:val="32"/>
          <w:highlight w:val="none"/>
          <w:lang w:val="en-US" w:eastAsia="zh-CN"/>
        </w:rPr>
        <w:t>2021年“三北”六期工程完成人工造林0.2万亩，封滩育林1万亩，退化林修复2万亩；2021-2022年省级财政防沙治沙完成人工造林530亩；2024年巩固防沙治沙成果项目建设完成3.74万亩沙化土地新造林后期管护，2025年巩固防沙治沙成果项目共建设完成7.48万亩沙化土地新造林抚育管护，2025年林草湿荒一体化保护修复项目完成退化林修复0.55万亩，中幼林抚育2.22万亩，退化草原修复30.25万亩。</w:t>
      </w:r>
      <w:r>
        <w:rPr>
          <w:rFonts w:hint="eastAsia" w:ascii="仿宋_GB2312" w:eastAsia="仿宋_GB2312"/>
          <w:color w:val="auto"/>
          <w:sz w:val="32"/>
          <w:szCs w:val="32"/>
          <w:lang w:eastAsia="zh-CN"/>
        </w:rPr>
        <w:t>项目的实施，取得显著成效，生态环境突出问题得到有效整治，生态系统得到休养生息，水生态环境明显改善，中部绿洲转型发展步伐加快，全域生态保护修复监测体系基本建立，为解决区域生态问题、提高区域生态系统质量和功能发挥了示范作用，为统筹推进山水林田湖草沙整体保护、系统修复、综合治理积累了实践经验。</w:t>
      </w:r>
    </w:p>
    <w:p w14:paraId="4632130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color w:val="auto"/>
          <w:sz w:val="32"/>
          <w:szCs w:val="32"/>
          <w:highlight w:val="none"/>
          <w:lang w:eastAsia="zh-CN"/>
        </w:rPr>
        <w:t>乡村绿化方面</w:t>
      </w:r>
    </w:p>
    <w:p w14:paraId="6316FD4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十四五”以来，我区深入贯彻落实国家及省市关于乡村绿化美化的决策部署，全面启动并扎实推进乡村绿化美化行动。围绕“四旁”植树、绿色通道建设、农田林网完善、村庄绿化提升等重点任务，累计完成18个乡镇绿色通道549公里、农田林网0.4万亩、“四旁”植树115.26万株，村庄绿化覆盖率达到32.57%。在森林乡村创建方面，建成各类森林乡村、绿美乡村22个，其中靖安乡、甘浚镇成功获评“省级森林小镇”，14个村庄被认定为“市级乡村绿化示范村”，新墩镇双塔村、靖安乡靖平村等6个村庄入选“省级森林乡村”。通过系统推进，我区逐步构建起“村周护村林、宅旁花果林、村内休憩林”的复合型乡村绿化格局，乡村生态面貌显著改善，生态系统功能稳步提升。</w:t>
      </w:r>
    </w:p>
    <w:p w14:paraId="7514BCD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在具体推进过程中，我区注重整体谋划与机制创新，确保乡村绿化工作科学、有序、可持续开展。</w:t>
      </w:r>
      <w:r>
        <w:rPr>
          <w:rFonts w:hint="eastAsia" w:ascii="仿宋_GB2312" w:hAnsi="仿宋_GB2312" w:eastAsia="仿宋_GB2312" w:cs="仿宋_GB2312"/>
          <w:b/>
          <w:bCs/>
          <w:color w:val="auto"/>
          <w:sz w:val="32"/>
          <w:szCs w:val="32"/>
          <w:highlight w:val="none"/>
          <w:lang w:eastAsia="zh-CN"/>
        </w:rPr>
        <w:t>一是</w:t>
      </w:r>
      <w:r>
        <w:rPr>
          <w:rFonts w:hint="eastAsia" w:ascii="仿宋_GB2312" w:hAnsi="仿宋_GB2312" w:eastAsia="仿宋_GB2312" w:cs="仿宋_GB2312"/>
          <w:color w:val="auto"/>
          <w:sz w:val="32"/>
          <w:szCs w:val="32"/>
          <w:highlight w:val="none"/>
          <w:lang w:eastAsia="zh-CN"/>
        </w:rPr>
        <w:t>强化规划引领，编制实施《全区乡村造林绿化工作计划》，明确目标、布局与重点任务。</w:t>
      </w:r>
      <w:r>
        <w:rPr>
          <w:rFonts w:hint="eastAsia" w:ascii="仿宋_GB2312" w:hAnsi="仿宋_GB2312" w:eastAsia="仿宋_GB2312" w:cs="仿宋_GB2312"/>
          <w:b/>
          <w:bCs/>
          <w:color w:val="auto"/>
          <w:sz w:val="32"/>
          <w:szCs w:val="32"/>
          <w:highlight w:val="none"/>
          <w:lang w:eastAsia="zh-CN"/>
        </w:rPr>
        <w:t>二是</w:t>
      </w:r>
      <w:r>
        <w:rPr>
          <w:rFonts w:hint="eastAsia" w:ascii="仿宋_GB2312" w:hAnsi="仿宋_GB2312" w:eastAsia="仿宋_GB2312" w:cs="仿宋_GB2312"/>
          <w:color w:val="auto"/>
          <w:sz w:val="32"/>
          <w:szCs w:val="32"/>
          <w:highlight w:val="none"/>
          <w:lang w:eastAsia="zh-CN"/>
        </w:rPr>
        <w:t>健全制度体系，严格执行种苗“两证一签”管理、造林质量监督检查等制度，并将乡村绿化成效纳入林长制考核，压实管护责任。</w:t>
      </w:r>
      <w:r>
        <w:rPr>
          <w:rFonts w:hint="eastAsia" w:ascii="仿宋_GB2312" w:hAnsi="仿宋_GB2312" w:eastAsia="仿宋_GB2312" w:cs="仿宋_GB2312"/>
          <w:b/>
          <w:bCs/>
          <w:color w:val="auto"/>
          <w:sz w:val="32"/>
          <w:szCs w:val="32"/>
          <w:highlight w:val="none"/>
          <w:lang w:eastAsia="zh-CN"/>
        </w:rPr>
        <w:t>三是</w:t>
      </w:r>
      <w:r>
        <w:rPr>
          <w:rFonts w:hint="eastAsia" w:ascii="仿宋_GB2312" w:hAnsi="仿宋_GB2312" w:eastAsia="仿宋_GB2312" w:cs="仿宋_GB2312"/>
          <w:color w:val="auto"/>
          <w:sz w:val="32"/>
          <w:szCs w:val="32"/>
          <w:highlight w:val="none"/>
          <w:lang w:eastAsia="zh-CN"/>
        </w:rPr>
        <w:t>创新实施模式，推行“政府供苗、群众造林”机制，发挥林业科技特派员作用，推广甘浚镇速展村、党寨镇马站村等先进典型经验，因地制宜选用乡土树种，动员多方力量参与，形成规划、种植、管护一体化工作体系。</w:t>
      </w:r>
      <w:r>
        <w:rPr>
          <w:rFonts w:hint="eastAsia" w:ascii="仿宋_GB2312" w:hAnsi="仿宋_GB2312" w:eastAsia="仿宋_GB2312" w:cs="仿宋_GB2312"/>
          <w:b/>
          <w:bCs/>
          <w:color w:val="auto"/>
          <w:sz w:val="32"/>
          <w:szCs w:val="32"/>
          <w:highlight w:val="none"/>
          <w:lang w:eastAsia="zh-CN"/>
        </w:rPr>
        <w:t>四是</w:t>
      </w:r>
      <w:r>
        <w:rPr>
          <w:rFonts w:hint="eastAsia" w:ascii="仿宋_GB2312" w:hAnsi="仿宋_GB2312" w:eastAsia="仿宋_GB2312" w:cs="仿宋_GB2312"/>
          <w:color w:val="auto"/>
          <w:sz w:val="32"/>
          <w:szCs w:val="32"/>
          <w:highlight w:val="none"/>
          <w:lang w:eastAsia="zh-CN"/>
        </w:rPr>
        <w:t>推动融合发展，在生态改善基础上，积极培育特色林果产业，累计建成以梨、杏、枸杞等为主的特色林果基地8.26万亩，并依托优美乡村环境发展生态旅游、休闲农业等新业态，促进生态价值向经济价值转化，增强乡村绿化内生动力。</w:t>
      </w:r>
    </w:p>
    <w:p w14:paraId="66B7C0D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通过系统推进，我区乡村绿化工作机制不断健全，政策保障持续强化，形成了科学规划、制度规范、管护到位、产业联动的良好局面。农田防护林体系进一步完善，乡村生态环境显著改善，生态旅游潜力逐步释放，实现了生态效益与经济效益的协同提升，为全面推进乡村振兴奠定了坚实的生态基础。</w:t>
      </w:r>
    </w:p>
    <w:p w14:paraId="41FD5D6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（三）草原治理方面</w:t>
      </w:r>
    </w:p>
    <w:p w14:paraId="06C60A1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五年来，甘州区聚焦草原生态保护修复核心任务，实施系统性、综合性治理举措，草原生态保护成效显著，生态系统功能得到大幅提升。经过持续治理，全区草原综合植被盖度已稳步提升至30%以上，草群高度较以往增加2厘米，优质牧草比例提高2个百分点，草原面积稳定在230万亩，草原生态退化趋势得到基本遏制，逐步步入良性循环轨道。重点区域草地退化、沙化问题得到有效管控，草原生物多样性得到切实保护，草原鼠虫灾害得到科学防控，各类破坏草原的违法行为得到及时查处整改，为筑牢西部生态安全屏障、维护区域生态平衡奠定了坚实基础。</w:t>
      </w:r>
    </w:p>
    <w:p w14:paraId="5F5658F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2021年以来，甘州区统筹推进各项草原生态保护重点工作，多措并举推动各项任务落地见效、取得实效。期间，累计实施中央财政草原生态修复治理补助资金项目、植被恢复费项目、河西走廊生态保护和修复项目等各类草原生态修复项目17项，投入总资金达4878.36万元，完成退化草原治理18.5万亩，建设草原围栏259公里，人工种草0.65万亩，毒杂草治理0.9万亩，同步开展草原鼠害防治119.5万亩、虫害防治88.75万亩，累计防治草原有害生物209.15万亩。严格按照相关规范及省市要求，规范草原征占用管理工作，累计办理永久、临时草原征占用及畜牧业服务设施使用草原等各类事项108项，强化事中事后监管，对已审批项目用地情况开展常态化巡查，及时查处各类违规问题。持续推进第三轮草原生态保护补助奖励政策落实，联动多部门落实174.25万亩禁牧面积和25万亩草畜平衡面积，科学核定草畜平衡区理论载畜量，通过签订责任书、转场之际核查、常态化督查等方式，压实监管责任。同时，完善草原有害生物监测网络体系，依托固定监测点位与日常巡查，精准开展预测预报，及时发布防治警报，有效遏制有害生物扩散蔓延，全方位守护草原生态安全。</w:t>
      </w:r>
    </w:p>
    <w:p w14:paraId="237780D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五年来始终坚持生态优先、绿色发展理念，推动生态保护与经济发展协同共进，在严守草原生态底线、保障草原资源可持续利用的前提下，合理推进草原畜牧业高质量发展。通过进一步优化草畜平衡管理机制，严格落实载畜量管控要求，推广科学养殖、高效养殖等先进方式，不断提升畜牧业生产效率和质量。既有效保障了当地群众畜牧业生产的有序开展，保障了群众的切身利益，又切实避免了草原资源过度利用，实现了草原资源的合理开发与永续利用。最终形成了生态保护与经济发展良性互动、相辅相成的良好格局，推动区域生态效益、经济效益与社会效益同步提升，为实现草原生态保护与畜牧业发展双赢奠定了坚实基础。</w:t>
      </w:r>
    </w:p>
    <w:p w14:paraId="75016FE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kern w:val="2"/>
          <w:sz w:val="32"/>
          <w:szCs w:val="32"/>
          <w:highlight w:val="none"/>
          <w:lang w:val="en-US" w:eastAsia="zh-CN" w:bidi="ar-SA"/>
        </w:rPr>
        <w:t>（四）</w:t>
      </w:r>
      <w:r>
        <w:rPr>
          <w:rFonts w:hint="eastAsia" w:ascii="仿宋_GB2312" w:hAnsi="仿宋_GB2312" w:eastAsia="仿宋_GB2312" w:cs="仿宋_GB2312"/>
          <w:b/>
          <w:bCs/>
          <w:color w:val="auto"/>
          <w:sz w:val="32"/>
          <w:szCs w:val="32"/>
          <w:highlight w:val="none"/>
          <w:lang w:val="en-US" w:eastAsia="zh-CN"/>
        </w:rPr>
        <w:t>退耕还林方面</w:t>
      </w:r>
    </w:p>
    <w:p w14:paraId="448A8B2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highlight w:val="none"/>
          <w:lang w:val="en-US" w:eastAsia="zh-CN"/>
        </w:rPr>
      </w:pPr>
      <w:r>
        <w:rPr>
          <w:rFonts w:hint="eastAsia" w:ascii="仿宋_GB2312" w:hAnsi="仿宋_GB2312" w:eastAsia="仿宋_GB2312" w:cs="仿宋_GB2312"/>
          <w:sz w:val="32"/>
          <w:highlight w:val="none"/>
          <w:lang w:val="en-US" w:eastAsia="zh-CN"/>
        </w:rPr>
        <w:t>“十四五”期间，全区完成新一轮退耕还林建设任务8523亩，总任务完成率为100% 。</w:t>
      </w:r>
    </w:p>
    <w:p w14:paraId="357D5D6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sz w:val="32"/>
          <w:highlight w:val="none"/>
          <w:lang w:val="en-US" w:eastAsia="zh-CN"/>
        </w:rPr>
      </w:pPr>
      <w:r>
        <w:rPr>
          <w:rFonts w:hint="eastAsia" w:ascii="仿宋_GB2312" w:hAnsi="仿宋_GB2312" w:eastAsia="仿宋_GB2312" w:cs="仿宋_GB2312"/>
          <w:sz w:val="32"/>
          <w:highlight w:val="none"/>
          <w:lang w:val="en-US" w:eastAsia="zh-CN"/>
        </w:rPr>
        <w:t>工程覆盖碱滩、沙井、安阳、花寨乡等14个乡镇重点区域。不同区域实施规模存在差异，安阳花寨等乡镇因生态脆弱且干旱缺水，实施面积达3460亩，占比40.6%；三闸、大满镇等自然立地条件较好乡镇区域完成5063亩，占比59.4% ，各区域根据自身生态需求和土地资源状况有序推进。</w:t>
      </w:r>
    </w:p>
    <w:p w14:paraId="40E2F1F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b/>
          <w:bCs/>
          <w:color w:val="auto"/>
          <w:sz w:val="32"/>
          <w:szCs w:val="32"/>
          <w:highlight w:val="yellow"/>
          <w:lang w:val="en-US" w:eastAsia="zh-CN"/>
        </w:rPr>
      </w:pPr>
      <w:r>
        <w:rPr>
          <w:rFonts w:hint="eastAsia" w:ascii="仿宋_GB2312" w:hAnsi="仿宋_GB2312" w:eastAsia="仿宋_GB2312" w:cs="仿宋_GB2312"/>
          <w:sz w:val="32"/>
          <w:highlight w:val="none"/>
          <w:lang w:val="en-US" w:eastAsia="zh-CN"/>
        </w:rPr>
        <w:t>全区新一轮退耕还林2016年、2018年、2020年建设项目任务合计32523亩，截止目前下达补助资金5794.56万元，已兑付资金4113.44万元，占下达资金总数的71%。其中：</w:t>
      </w:r>
      <w:r>
        <w:rPr>
          <w:rFonts w:hint="eastAsia" w:ascii="仿宋_GB2312" w:hAnsi="仿宋_GB2312" w:eastAsia="仿宋_GB2312" w:cs="仿宋_GB2312"/>
          <w:b/>
          <w:bCs/>
          <w:sz w:val="32"/>
          <w:highlight w:val="none"/>
          <w:lang w:val="en-US" w:eastAsia="zh-CN"/>
        </w:rPr>
        <w:t>一是</w:t>
      </w:r>
      <w:r>
        <w:rPr>
          <w:rFonts w:hint="eastAsia" w:ascii="仿宋_GB2312" w:hAnsi="仿宋_GB2312" w:eastAsia="仿宋_GB2312" w:cs="仿宋_GB2312"/>
          <w:sz w:val="32"/>
          <w:highlight w:val="none"/>
          <w:lang w:val="en-US" w:eastAsia="zh-CN"/>
        </w:rPr>
        <w:t>新一轮退耕还林2016年、2018年、2020年建设项目累计下达退耕还林补助资金4996.48万元，已兑付资金3539.557万元，占三个年度建设项目任务下达补助资金总额的70%。</w:t>
      </w:r>
      <w:r>
        <w:rPr>
          <w:rFonts w:hint="eastAsia" w:ascii="仿宋_GB2312" w:hAnsi="仿宋_GB2312" w:eastAsia="仿宋_GB2312" w:cs="仿宋_GB2312"/>
          <w:b/>
          <w:bCs/>
          <w:sz w:val="32"/>
          <w:highlight w:val="none"/>
          <w:lang w:val="en-US" w:eastAsia="zh-CN"/>
        </w:rPr>
        <w:t>二是</w:t>
      </w:r>
      <w:r>
        <w:rPr>
          <w:rFonts w:hint="eastAsia" w:ascii="仿宋_GB2312" w:hAnsi="仿宋_GB2312" w:eastAsia="仿宋_GB2312" w:cs="仿宋_GB2312"/>
          <w:sz w:val="32"/>
          <w:highlight w:val="none"/>
          <w:lang w:val="en-US" w:eastAsia="zh-CN"/>
        </w:rPr>
        <w:t>新一轮退耕还林2016年、2018年、2020年累计下达退耕还林延长期补助资金798.08万元，已兑付573.887万元，占三个年度建设项目任务下达延长期补助资金总额的71%。项目资金管理严格执行国家退耕还林补助政策，加强项目资金监管，实行专账核算、专款专用。</w:t>
      </w:r>
    </w:p>
    <w:p w14:paraId="77180A91">
      <w:pPr>
        <w:pStyle w:val="5"/>
        <w:keepNext/>
        <w:keepLines/>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ascii="楷体_GB2312" w:hAnsi="楷体_GB2312" w:eastAsia="楷体_GB2312" w:cs="楷体_GB2312"/>
          <w:b/>
          <w:bCs w:val="0"/>
          <w:highlight w:val="none"/>
        </w:rPr>
      </w:pPr>
      <w:r>
        <w:rPr>
          <w:rFonts w:hint="eastAsia" w:ascii="楷体_GB2312" w:hAnsi="楷体_GB2312" w:eastAsia="楷体_GB2312" w:cs="楷体_GB2312"/>
          <w:b/>
          <w:bCs w:val="0"/>
          <w:highlight w:val="none"/>
          <w:lang w:val="en-US" w:eastAsia="zh-CN"/>
        </w:rPr>
        <w:t>二、</w:t>
      </w:r>
      <w:r>
        <w:rPr>
          <w:rFonts w:hint="eastAsia" w:ascii="楷体_GB2312" w:hAnsi="楷体_GB2312" w:eastAsia="楷体_GB2312" w:cs="楷体_GB2312"/>
          <w:b/>
          <w:bCs w:val="0"/>
          <w:highlight w:val="none"/>
        </w:rPr>
        <w:t>创新资源管理机制，保障能力不断增强</w:t>
      </w:r>
    </w:p>
    <w:p w14:paraId="60A36623">
      <w:pPr>
        <w:pStyle w:val="13"/>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sz w:val="32"/>
          <w:szCs w:val="32"/>
          <w:highlight w:val="none"/>
          <w:lang w:val="en-US" w:eastAsia="zh-CN"/>
        </w:rPr>
      </w:pPr>
      <w:r>
        <w:rPr>
          <w:rFonts w:hint="eastAsia"/>
          <w:sz w:val="32"/>
          <w:szCs w:val="32"/>
          <w:highlight w:val="none"/>
          <w:lang w:val="en-US" w:eastAsia="zh-CN"/>
        </w:rPr>
        <w:t>（一）林草资源监督管理工作扎实推进</w:t>
      </w:r>
    </w:p>
    <w:p w14:paraId="2FF587AE">
      <w:pPr>
        <w:pageBreakBefore w:val="0"/>
        <w:kinsoku/>
        <w:wordWrap/>
        <w:overflowPunct/>
        <w:topLinePunct w:val="0"/>
        <w:autoSpaceDE/>
        <w:autoSpaceDN/>
        <w:bidi w:val="0"/>
        <w:adjustRightInd/>
        <w:spacing w:line="560" w:lineRule="exact"/>
        <w:ind w:left="0" w:leftChars="0" w:right="0" w:rightChars="0"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1.</w:t>
      </w:r>
      <w:r>
        <w:rPr>
          <w:rFonts w:hint="eastAsia" w:ascii="仿宋_GB2312" w:hAnsi="仿宋_GB2312" w:eastAsia="仿宋_GB2312" w:cs="仿宋_GB2312"/>
          <w:b/>
          <w:bCs/>
          <w:sz w:val="32"/>
          <w:szCs w:val="32"/>
          <w:highlight w:val="none"/>
        </w:rPr>
        <w:t>林地资源保护成效显著</w:t>
      </w:r>
      <w:r>
        <w:rPr>
          <w:rFonts w:hint="eastAsia" w:ascii="仿宋_GB2312" w:hAnsi="仿宋_GB2312" w:eastAsia="仿宋_GB2312" w:cs="仿宋_GB2312"/>
          <w:b/>
          <w:bCs/>
          <w:sz w:val="32"/>
          <w:szCs w:val="32"/>
          <w:highlight w:val="none"/>
          <w:lang w:eastAsia="zh-CN"/>
        </w:rPr>
        <w:t>。</w:t>
      </w:r>
      <w:r>
        <w:rPr>
          <w:rFonts w:hint="eastAsia" w:ascii="仿宋_GB2312" w:hAnsi="仿宋_GB2312" w:eastAsia="仿宋_GB2312" w:cs="仿宋_GB2312"/>
          <w:sz w:val="32"/>
          <w:szCs w:val="32"/>
          <w:highlight w:val="none"/>
        </w:rPr>
        <w:t>甘州区严格落实</w:t>
      </w:r>
      <w:r>
        <w:rPr>
          <w:rFonts w:hint="eastAsia" w:ascii="仿宋_GB2312" w:hAnsi="仿宋_GB2312" w:eastAsia="仿宋_GB2312" w:cs="仿宋_GB2312"/>
          <w:sz w:val="32"/>
          <w:szCs w:val="32"/>
          <w:highlight w:val="none"/>
          <w:lang w:eastAsia="zh-CN"/>
        </w:rPr>
        <w:t>林木</w:t>
      </w:r>
      <w:r>
        <w:rPr>
          <w:rFonts w:hint="eastAsia" w:ascii="仿宋_GB2312" w:hAnsi="仿宋_GB2312" w:eastAsia="仿宋_GB2312" w:cs="仿宋_GB2312"/>
          <w:sz w:val="32"/>
          <w:szCs w:val="32"/>
          <w:highlight w:val="none"/>
        </w:rPr>
        <w:t>保护管理政策，对现有生态公益林进行了全面保护。在生态公益林补偿资金管理上，我区实行了由林业主管部门建档造册、财政部门资金监管、金融部门建立银行账户，对补助对象实行“一卡通”的补助资金发放管理机制，保证了项目资金管理使用规范，补偿资金到位率100%。20</w:t>
      </w:r>
      <w:r>
        <w:rPr>
          <w:rFonts w:hint="eastAsia" w:ascii="仿宋_GB2312" w:hAnsi="仿宋_GB2312" w:eastAsia="仿宋_GB2312" w:cs="仿宋_GB2312"/>
          <w:sz w:val="32"/>
          <w:szCs w:val="32"/>
          <w:highlight w:val="none"/>
          <w:lang w:val="en-US" w:eastAsia="zh-CN"/>
        </w:rPr>
        <w:t>21</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甘州区国家级公益林管护面积</w:t>
      </w:r>
      <w:r>
        <w:rPr>
          <w:rFonts w:hint="eastAsia" w:ascii="仿宋_GB2312" w:hAnsi="仿宋_GB2312" w:eastAsia="仿宋_GB2312" w:cs="仿宋_GB2312"/>
          <w:bCs/>
          <w:sz w:val="32"/>
          <w:szCs w:val="32"/>
          <w:highlight w:val="none"/>
          <w:shd w:val="clear" w:color="auto" w:fill="FFFFFF"/>
        </w:rPr>
        <w:t>71.</w:t>
      </w:r>
      <w:r>
        <w:rPr>
          <w:rFonts w:hint="eastAsia" w:ascii="仿宋_GB2312" w:hAnsi="仿宋_GB2312" w:eastAsia="仿宋_GB2312" w:cs="仿宋_GB2312"/>
          <w:bCs/>
          <w:sz w:val="32"/>
          <w:szCs w:val="32"/>
          <w:highlight w:val="none"/>
          <w:shd w:val="clear" w:color="auto" w:fill="FFFFFF"/>
          <w:lang w:val="en-US" w:eastAsia="zh-CN"/>
        </w:rPr>
        <w:t>57</w:t>
      </w:r>
      <w:r>
        <w:rPr>
          <w:rFonts w:hint="eastAsia" w:ascii="仿宋_GB2312" w:hAnsi="仿宋_GB2312" w:eastAsia="仿宋_GB2312" w:cs="仿宋_GB2312"/>
          <w:sz w:val="32"/>
          <w:szCs w:val="32"/>
          <w:highlight w:val="none"/>
        </w:rPr>
        <w:t>万亩，补偿资金</w:t>
      </w:r>
      <w:r>
        <w:rPr>
          <w:rFonts w:hint="eastAsia" w:ascii="仿宋_GB2312" w:hAnsi="仿宋_GB2312" w:eastAsia="仿宋_GB2312" w:cs="仿宋_GB2312"/>
          <w:sz w:val="32"/>
          <w:szCs w:val="32"/>
          <w:highlight w:val="none"/>
          <w:lang w:val="en-US" w:eastAsia="zh-CN"/>
        </w:rPr>
        <w:t>709</w:t>
      </w:r>
      <w:r>
        <w:rPr>
          <w:rFonts w:hint="eastAsia" w:ascii="仿宋_GB2312" w:hAnsi="仿宋_GB2312" w:eastAsia="仿宋_GB2312" w:cs="仿宋_GB2312"/>
          <w:sz w:val="32"/>
          <w:szCs w:val="32"/>
          <w:highlight w:val="none"/>
        </w:rPr>
        <w:t>万元；20</w:t>
      </w:r>
      <w:r>
        <w:rPr>
          <w:rFonts w:hint="eastAsia" w:ascii="仿宋_GB2312" w:hAnsi="仿宋_GB2312" w:eastAsia="仿宋_GB2312" w:cs="仿宋_GB2312"/>
          <w:sz w:val="32"/>
          <w:szCs w:val="32"/>
          <w:highlight w:val="none"/>
          <w:lang w:val="en-US" w:eastAsia="zh-CN"/>
        </w:rPr>
        <w:t>22</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甘州区国家级公益林管护面积71.57万亩，补偿</w:t>
      </w:r>
      <w:r>
        <w:rPr>
          <w:rFonts w:hint="eastAsia" w:ascii="仿宋_GB2312" w:hAnsi="仿宋_GB2312" w:eastAsia="仿宋_GB2312" w:cs="仿宋_GB2312"/>
          <w:sz w:val="32"/>
          <w:szCs w:val="32"/>
          <w:highlight w:val="none"/>
          <w:lang w:eastAsia="zh-CN"/>
        </w:rPr>
        <w:t>总</w:t>
      </w:r>
      <w:r>
        <w:rPr>
          <w:rFonts w:hint="eastAsia" w:ascii="仿宋_GB2312" w:hAnsi="仿宋_GB2312" w:eastAsia="仿宋_GB2312" w:cs="仿宋_GB2312"/>
          <w:sz w:val="32"/>
          <w:szCs w:val="32"/>
          <w:highlight w:val="none"/>
        </w:rPr>
        <w:t>资金</w:t>
      </w:r>
      <w:r>
        <w:rPr>
          <w:rFonts w:hint="eastAsia" w:ascii="仿宋_GB2312" w:hAnsi="仿宋_GB2312" w:eastAsia="仿宋_GB2312" w:cs="仿宋_GB2312"/>
          <w:sz w:val="32"/>
          <w:szCs w:val="32"/>
          <w:highlight w:val="none"/>
          <w:lang w:val="en-US" w:eastAsia="zh-CN"/>
        </w:rPr>
        <w:t>727</w:t>
      </w:r>
      <w:r>
        <w:rPr>
          <w:rFonts w:hint="eastAsia" w:ascii="仿宋_GB2312" w:hAnsi="仿宋_GB2312" w:eastAsia="仿宋_GB2312" w:cs="仿宋_GB2312"/>
          <w:sz w:val="32"/>
          <w:szCs w:val="32"/>
          <w:highlight w:val="none"/>
        </w:rPr>
        <w:t>万元；2</w:t>
      </w:r>
      <w:r>
        <w:rPr>
          <w:rFonts w:hint="eastAsia" w:ascii="仿宋_GB2312" w:hAnsi="仿宋_GB2312" w:eastAsia="仿宋_GB2312" w:cs="仿宋_GB2312"/>
          <w:sz w:val="32"/>
          <w:szCs w:val="32"/>
          <w:highlight w:val="none"/>
          <w:lang w:val="en-US" w:eastAsia="zh-CN"/>
        </w:rPr>
        <w:t>023</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甘州区国家级公益林管护面积</w:t>
      </w:r>
      <w:r>
        <w:rPr>
          <w:rFonts w:hint="eastAsia" w:ascii="仿宋_GB2312" w:hAnsi="仿宋_GB2312" w:eastAsia="仿宋_GB2312" w:cs="仿宋_GB2312"/>
          <w:sz w:val="32"/>
          <w:szCs w:val="32"/>
          <w:highlight w:val="none"/>
          <w:lang w:val="en-US" w:eastAsia="zh-CN"/>
        </w:rPr>
        <w:t>9.05</w:t>
      </w:r>
      <w:r>
        <w:rPr>
          <w:rFonts w:hint="eastAsia" w:ascii="仿宋_GB2312" w:hAnsi="仿宋_GB2312" w:eastAsia="仿宋_GB2312" w:cs="仿宋_GB2312"/>
          <w:sz w:val="32"/>
          <w:szCs w:val="32"/>
          <w:highlight w:val="none"/>
        </w:rPr>
        <w:t>万亩，补偿资金</w:t>
      </w:r>
      <w:r>
        <w:rPr>
          <w:rFonts w:hint="eastAsia" w:ascii="仿宋_GB2312" w:hAnsi="仿宋_GB2312" w:eastAsia="仿宋_GB2312" w:cs="仿宋_GB2312"/>
          <w:sz w:val="32"/>
          <w:szCs w:val="32"/>
          <w:highlight w:val="none"/>
          <w:lang w:val="en-US" w:eastAsia="zh-CN"/>
        </w:rPr>
        <w:t>101.9</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20</w:t>
      </w:r>
      <w:r>
        <w:rPr>
          <w:rFonts w:hint="eastAsia" w:ascii="仿宋_GB2312" w:hAnsi="仿宋_GB2312" w:eastAsia="仿宋_GB2312" w:cs="仿宋_GB2312"/>
          <w:sz w:val="32"/>
          <w:szCs w:val="32"/>
          <w:highlight w:val="none"/>
          <w:lang w:val="en-US" w:eastAsia="zh-CN"/>
        </w:rPr>
        <w:t>24</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甘州区国家级公益林管护面积</w:t>
      </w:r>
      <w:r>
        <w:rPr>
          <w:rFonts w:hint="eastAsia" w:ascii="仿宋_GB2312" w:hAnsi="仿宋_GB2312" w:eastAsia="仿宋_GB2312" w:cs="仿宋_GB2312"/>
          <w:sz w:val="32"/>
          <w:szCs w:val="32"/>
          <w:highlight w:val="none"/>
          <w:lang w:val="en-US" w:eastAsia="zh-CN"/>
        </w:rPr>
        <w:t>12.07</w:t>
      </w:r>
      <w:r>
        <w:rPr>
          <w:rFonts w:hint="eastAsia" w:ascii="仿宋_GB2312" w:hAnsi="仿宋_GB2312" w:eastAsia="仿宋_GB2312" w:cs="仿宋_GB2312"/>
          <w:sz w:val="32"/>
          <w:szCs w:val="32"/>
          <w:highlight w:val="none"/>
        </w:rPr>
        <w:t>万亩，补偿资金</w:t>
      </w:r>
      <w:r>
        <w:rPr>
          <w:rFonts w:hint="eastAsia" w:ascii="仿宋_GB2312" w:hAnsi="仿宋_GB2312" w:eastAsia="仿宋_GB2312" w:cs="仿宋_GB2312"/>
          <w:sz w:val="32"/>
          <w:szCs w:val="32"/>
          <w:highlight w:val="none"/>
          <w:lang w:val="en-US" w:eastAsia="zh-CN"/>
        </w:rPr>
        <w:t>78</w:t>
      </w:r>
      <w:r>
        <w:rPr>
          <w:rFonts w:hint="eastAsia" w:ascii="仿宋_GB2312" w:hAnsi="仿宋_GB2312" w:eastAsia="仿宋_GB2312" w:cs="仿宋_GB2312"/>
          <w:sz w:val="32"/>
          <w:szCs w:val="32"/>
          <w:highlight w:val="none"/>
        </w:rPr>
        <w:t>万元；202</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年甘州区国家级公益林管护面积</w:t>
      </w:r>
      <w:r>
        <w:rPr>
          <w:rFonts w:hint="eastAsia" w:ascii="仿宋_GB2312" w:hAnsi="仿宋_GB2312" w:eastAsia="仿宋_GB2312" w:cs="仿宋_GB2312"/>
          <w:sz w:val="32"/>
          <w:szCs w:val="32"/>
          <w:highlight w:val="none"/>
          <w:lang w:val="en-US" w:eastAsia="zh-CN"/>
        </w:rPr>
        <w:t>9.67</w:t>
      </w:r>
      <w:r>
        <w:rPr>
          <w:rFonts w:hint="eastAsia" w:ascii="仿宋_GB2312" w:hAnsi="仿宋_GB2312" w:eastAsia="仿宋_GB2312" w:cs="仿宋_GB2312"/>
          <w:sz w:val="32"/>
          <w:szCs w:val="32"/>
          <w:highlight w:val="none"/>
        </w:rPr>
        <w:t>万亩，补偿资金</w:t>
      </w:r>
      <w:r>
        <w:rPr>
          <w:rFonts w:hint="eastAsia" w:ascii="仿宋_GB2312" w:hAnsi="仿宋_GB2312" w:eastAsia="仿宋_GB2312" w:cs="仿宋_GB2312"/>
          <w:sz w:val="32"/>
          <w:szCs w:val="32"/>
          <w:highlight w:val="none"/>
          <w:lang w:val="en-US" w:eastAsia="zh-CN"/>
        </w:rPr>
        <w:t>67</w:t>
      </w:r>
      <w:r>
        <w:rPr>
          <w:rFonts w:hint="eastAsia" w:ascii="仿宋_GB2312" w:hAnsi="仿宋_GB2312" w:eastAsia="仿宋_GB2312" w:cs="仿宋_GB2312"/>
          <w:sz w:val="32"/>
          <w:szCs w:val="32"/>
          <w:highlight w:val="none"/>
        </w:rPr>
        <w:t>万元；5年各级生态公益林补偿资金达0.</w:t>
      </w:r>
      <w:r>
        <w:rPr>
          <w:rFonts w:hint="eastAsia" w:ascii="仿宋_GB2312" w:hAnsi="仿宋_GB2312" w:eastAsia="仿宋_GB2312" w:cs="仿宋_GB2312"/>
          <w:sz w:val="32"/>
          <w:szCs w:val="32"/>
          <w:highlight w:val="none"/>
          <w:lang w:val="en-US" w:eastAsia="zh-CN"/>
        </w:rPr>
        <w:t>1690</w:t>
      </w:r>
      <w:r>
        <w:rPr>
          <w:rFonts w:hint="eastAsia" w:ascii="仿宋_GB2312" w:hAnsi="仿宋_GB2312" w:eastAsia="仿宋_GB2312" w:cs="仿宋_GB2312"/>
          <w:sz w:val="32"/>
          <w:szCs w:val="32"/>
          <w:highlight w:val="none"/>
        </w:rPr>
        <w:t>亿元。生态公益林保护积极性得到极大提升，林业建设成效明显，生物多样性得到有</w:t>
      </w:r>
      <w:r>
        <w:rPr>
          <w:rFonts w:hint="eastAsia" w:ascii="仿宋_GB2312" w:hAnsi="仿宋_GB2312" w:eastAsia="仿宋_GB2312" w:cs="仿宋_GB2312"/>
          <w:sz w:val="32"/>
          <w:szCs w:val="32"/>
          <w:highlight w:val="none"/>
          <w:lang w:eastAsia="zh-CN"/>
        </w:rPr>
        <w:t>效保护。</w:t>
      </w:r>
      <w:r>
        <w:rPr>
          <w:rFonts w:hint="eastAsia" w:ascii="仿宋_GB2312" w:hAnsi="仿宋_GB2312" w:eastAsia="仿宋_GB2312" w:cs="仿宋_GB2312"/>
          <w:sz w:val="32"/>
          <w:szCs w:val="32"/>
          <w:highlight w:val="none"/>
        </w:rPr>
        <w:t>2018 年起，持续开展森林督查工作，严厉打击违法占用林地行为，积极开展非法侵占林地种植、违规建设等专项整治行动，有效遏制了违法侵占林地现象。加大草原资源保护力度，积极查处各类破坏草原案件。在“十四五”期间，全区草原综合植被</w:t>
      </w:r>
      <w:r>
        <w:rPr>
          <w:rFonts w:hint="eastAsia" w:ascii="仿宋_GB2312" w:hAnsi="仿宋_GB2312" w:eastAsia="仿宋_GB2312" w:cs="仿宋_GB2312"/>
          <w:sz w:val="32"/>
          <w:szCs w:val="32"/>
          <w:highlight w:val="none"/>
          <w:lang w:eastAsia="zh-CN"/>
        </w:rPr>
        <w:t>覆盖度</w:t>
      </w:r>
      <w:r>
        <w:rPr>
          <w:rFonts w:hint="eastAsia" w:ascii="仿宋_GB2312" w:hAnsi="仿宋_GB2312" w:eastAsia="仿宋_GB2312" w:cs="仿宋_GB2312"/>
          <w:sz w:val="32"/>
          <w:szCs w:val="32"/>
          <w:highlight w:val="none"/>
        </w:rPr>
        <w:t>稳定在一定水平，通过实施退化草原治理工程，退化草原面积年均缩减，草原生态环境逐步改善，年鲜草产量也维持在较好水平，为畜牧业可持续发展提供了坚实基础。​</w:t>
      </w:r>
    </w:p>
    <w:p w14:paraId="13EDF2CB">
      <w:pPr>
        <w:pageBreakBefore w:val="0"/>
        <w:numPr>
          <w:ilvl w:val="0"/>
          <w:numId w:val="0"/>
        </w:numPr>
        <w:kinsoku/>
        <w:wordWrap/>
        <w:overflowPunct/>
        <w:topLinePunct w:val="0"/>
        <w:autoSpaceDE/>
        <w:autoSpaceDN/>
        <w:bidi w:val="0"/>
        <w:adjustRightInd/>
        <w:spacing w:line="560" w:lineRule="exact"/>
        <w:ind w:left="0" w:leftChars="0" w:right="0" w:rightChars="0" w:firstLine="643"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2.持续完善林草资源“一张图”建设。</w:t>
      </w:r>
      <w:r>
        <w:rPr>
          <w:rFonts w:hint="eastAsia" w:ascii="仿宋_GB2312" w:hAnsi="仿宋_GB2312" w:eastAsia="仿宋_GB2312" w:cs="仿宋_GB2312"/>
          <w:b w:val="0"/>
          <w:bCs w:val="0"/>
          <w:sz w:val="32"/>
          <w:szCs w:val="32"/>
          <w:highlight w:val="none"/>
          <w:lang w:val="en-US" w:eastAsia="zh-CN"/>
        </w:rPr>
        <w:t>以国土“三调”数据为基础，甘州区积极构建林草资源“一张图”，将绿化任务和成果精准落实到实地、图斑及数据库，实现了对林草资源变化状况的全面监测。“十四五”期间我区资源概况如下：甘州区土地总面积366098.36公顷(549.15万亩)，林草湿地面积191546.4106公顷(287.32万亩)，占土地面积的52.32%。其中：1.林地面积(非天保区)为16770.0283公顷(25.15万亩)，占4.58%。其中乔木林地4718.4735公顷(7.08万亩)，占林地总面积的28.13%;灌木林地3167.1242公顷(4.75万亩)，占林地总面积的18.88%，其他林地8884.4306公顷(13.32万亩)，占林地总面积的52.98%。草地面积162910.2202公顷(244.37万亩)，占44.50%。其中天然牧草地2017.6562公顷(3.03万亩)，占草地总面积的1.24%;人工牧草地1574.0389公顷(2.36万亩)，占草地总面积的0.97%;其他草地159318.5251公顷(238.98万亩)，占草地总面积的97.80%。通过整合各类林草资源数据和保护管理数据，极大地提高了数据采集与分析能力，为资源管理决策提供了有力的数据支持。实时监测预警与物种监测：部分区域开展林草突变图斑实时监测预警，及时发现并处理资源异常变化情况，在辅助监督执法工作的同时，能够快速应对突发事件。</w:t>
      </w:r>
    </w:p>
    <w:p w14:paraId="28A765BB">
      <w:pPr>
        <w:pageBreakBefore w:val="0"/>
        <w:numPr>
          <w:ilvl w:val="0"/>
          <w:numId w:val="0"/>
        </w:numPr>
        <w:kinsoku/>
        <w:wordWrap/>
        <w:overflowPunct/>
        <w:topLinePunct w:val="0"/>
        <w:autoSpaceDE/>
        <w:autoSpaceDN/>
        <w:bidi w:val="0"/>
        <w:adjustRightInd/>
        <w:spacing w:line="560" w:lineRule="exact"/>
        <w:ind w:left="0" w:leftChars="0" w:right="0" w:rightChars="0" w:firstLine="643"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3.严格林木采伐管理，严把林地审核审批。一是</w:t>
      </w:r>
      <w:r>
        <w:rPr>
          <w:rFonts w:hint="eastAsia" w:ascii="仿宋_GB2312" w:hAnsi="仿宋_GB2312" w:eastAsia="仿宋_GB2312" w:cs="仿宋_GB2312"/>
          <w:b w:val="0"/>
          <w:bCs w:val="0"/>
          <w:sz w:val="32"/>
          <w:szCs w:val="32"/>
          <w:highlight w:val="none"/>
          <w:lang w:val="en-US" w:eastAsia="zh-CN"/>
        </w:rPr>
        <w:t>严格执行林木采伐限额制度，全区“十四五”期间年森林采伐限额建议指标为4550立方米。更新采伐2340立方米；抚育采伐210立方米；低效低产林改造700立方米；其它采伐1300立方米。按林种分：公益林4550立方米。其中2021年采伐树木155599 株，消耗森林采伐限额1555.67立方米。2022年采伐林木58682株，消耗森林采伐限额1369.6立方米。2023年采伐树木43429株，消耗森林采伐限额368.4立方米。2024年采伐树木4283株，消耗森林采伐限额74.9立方米。2025年截至目前采伐树木43882株，消耗森林采伐限额982.11立方米。采伐限额合理调整，有效控制了采伐量。加强对林木采伐的全过程监管，规范采伐审批流程，防止乱砍滥伐行为，切实保护了森林资源。</w:t>
      </w:r>
      <w:r>
        <w:rPr>
          <w:rFonts w:hint="eastAsia" w:ascii="仿宋_GB2312" w:hAnsi="仿宋_GB2312" w:eastAsia="仿宋_GB2312" w:cs="仿宋_GB2312"/>
          <w:b/>
          <w:bCs/>
          <w:sz w:val="32"/>
          <w:szCs w:val="32"/>
          <w:highlight w:val="none"/>
          <w:lang w:val="en-US" w:eastAsia="zh-CN"/>
        </w:rPr>
        <w:t>二是</w:t>
      </w:r>
      <w:r>
        <w:rPr>
          <w:rFonts w:hint="eastAsia" w:ascii="仿宋_GB2312" w:hAnsi="仿宋_GB2312" w:eastAsia="仿宋_GB2312" w:cs="仿宋_GB2312"/>
          <w:b w:val="0"/>
          <w:bCs w:val="0"/>
          <w:sz w:val="32"/>
          <w:szCs w:val="32"/>
          <w:highlight w:val="none"/>
          <w:lang w:val="en-US" w:eastAsia="zh-CN"/>
        </w:rPr>
        <w:t>在保障全区经济社会发展用地需求的同时，不断规范林地审核审批管理。优化审批流程，提高审核审批效率，“十四五”期间累计办理使用林地事项102件，审批使用林地180.2913公顷。</w:t>
      </w:r>
    </w:p>
    <w:p w14:paraId="39D8F8E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color w:val="auto"/>
          <w:sz w:val="32"/>
          <w:szCs w:val="32"/>
          <w:highlight w:val="none"/>
          <w:lang w:val="en-US" w:eastAsia="zh-CN"/>
        </w:rPr>
        <w:t>4.加强</w:t>
      </w:r>
      <w:r>
        <w:rPr>
          <w:rFonts w:hint="eastAsia" w:ascii="仿宋_GB2312" w:hAnsi="仿宋_GB2312" w:eastAsia="仿宋_GB2312" w:cs="仿宋_GB2312"/>
          <w:b/>
          <w:bCs/>
          <w:color w:val="auto"/>
          <w:sz w:val="32"/>
          <w:szCs w:val="32"/>
          <w:highlight w:val="none"/>
        </w:rPr>
        <w:t>草原资源监管</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color w:val="auto"/>
          <w:sz w:val="32"/>
          <w:szCs w:val="32"/>
          <w:highlight w:val="none"/>
        </w:rPr>
        <w:t>根据草原股工作职责，加强对全区草原资源的巡查管护，对发现的草原违法行为线索，立即移交林政股进行查处，</w:t>
      </w:r>
      <w:r>
        <w:rPr>
          <w:rFonts w:hint="eastAsia" w:ascii="仿宋_GB2312" w:hAnsi="仿宋_GB2312" w:eastAsia="仿宋_GB2312" w:cs="仿宋_GB2312"/>
          <w:color w:val="auto"/>
          <w:sz w:val="32"/>
          <w:szCs w:val="32"/>
          <w:highlight w:val="none"/>
          <w:lang w:val="en-US" w:eastAsia="zh-CN"/>
        </w:rPr>
        <w:t>5年来，</w:t>
      </w:r>
      <w:r>
        <w:rPr>
          <w:rFonts w:hint="eastAsia" w:ascii="仿宋_GB2312" w:hAnsi="仿宋_GB2312" w:eastAsia="仿宋_GB2312" w:cs="仿宋_GB2312"/>
          <w:color w:val="auto"/>
          <w:sz w:val="32"/>
          <w:szCs w:val="32"/>
          <w:highlight w:val="none"/>
        </w:rPr>
        <w:t>配合林政股查处草原违法案件</w:t>
      </w:r>
      <w:r>
        <w:rPr>
          <w:rFonts w:hint="eastAsia" w:ascii="仿宋_GB2312" w:hAnsi="仿宋_GB2312" w:eastAsia="仿宋_GB2312" w:cs="仿宋_GB2312"/>
          <w:color w:val="auto"/>
          <w:sz w:val="32"/>
          <w:szCs w:val="32"/>
          <w:highlight w:val="none"/>
          <w:lang w:val="en-US" w:eastAsia="zh-CN"/>
        </w:rPr>
        <w:t>68</w:t>
      </w:r>
      <w:r>
        <w:rPr>
          <w:rFonts w:hint="eastAsia" w:ascii="仿宋_GB2312" w:hAnsi="仿宋_GB2312" w:eastAsia="仿宋_GB2312" w:cs="仿宋_GB2312"/>
          <w:color w:val="auto"/>
          <w:sz w:val="32"/>
          <w:szCs w:val="32"/>
          <w:highlight w:val="none"/>
        </w:rPr>
        <w:t>起，同时，严格按照违法案件鉴定工作相关要求，配合林业勘察设计队做好违法案件的现场鉴定工作</w:t>
      </w:r>
      <w:r>
        <w:rPr>
          <w:rFonts w:hint="eastAsia" w:ascii="仿宋_GB2312" w:hAnsi="仿宋_GB2312" w:eastAsia="仿宋_GB2312" w:cs="仿宋_GB2312"/>
          <w:color w:val="auto"/>
          <w:sz w:val="32"/>
          <w:szCs w:val="32"/>
          <w:highlight w:val="none"/>
          <w:lang w:eastAsia="zh-CN"/>
        </w:rPr>
        <w:t>，截</w:t>
      </w:r>
      <w:r>
        <w:rPr>
          <w:rFonts w:hint="eastAsia" w:ascii="仿宋_GB2312" w:hAnsi="仿宋_GB2312" w:eastAsia="仿宋_GB2312" w:cs="仿宋_GB2312"/>
          <w:color w:val="auto"/>
          <w:sz w:val="32"/>
          <w:szCs w:val="32"/>
          <w:highlight w:val="none"/>
        </w:rPr>
        <w:t>至目前，共受理草原违法案件鉴定事项</w:t>
      </w:r>
      <w:r>
        <w:rPr>
          <w:rFonts w:hint="eastAsia" w:ascii="仿宋_GB2312" w:hAnsi="仿宋_GB2312" w:eastAsia="仿宋_GB2312" w:cs="仿宋_GB2312"/>
          <w:color w:val="auto"/>
          <w:sz w:val="32"/>
          <w:szCs w:val="32"/>
          <w:highlight w:val="none"/>
          <w:lang w:val="en-US" w:eastAsia="zh-CN"/>
        </w:rPr>
        <w:t>120多</w:t>
      </w:r>
      <w:r>
        <w:rPr>
          <w:rFonts w:hint="eastAsia" w:ascii="仿宋_GB2312" w:hAnsi="仿宋_GB2312" w:eastAsia="仿宋_GB2312" w:cs="仿宋_GB2312"/>
          <w:color w:val="auto"/>
          <w:sz w:val="32"/>
          <w:szCs w:val="32"/>
          <w:highlight w:val="none"/>
        </w:rPr>
        <w:t>项，已全部完成鉴定。</w:t>
      </w:r>
    </w:p>
    <w:p w14:paraId="002F094C">
      <w:pPr>
        <w:pStyle w:val="13"/>
        <w:pageBreakBefore w:val="0"/>
        <w:wordWrap/>
        <w:bidi w:val="0"/>
        <w:spacing w:line="560" w:lineRule="exact"/>
        <w:ind w:left="0" w:leftChars="0" w:right="0" w:rightChars="0"/>
        <w:rPr>
          <w:rFonts w:hint="eastAsia"/>
          <w:sz w:val="32"/>
          <w:szCs w:val="32"/>
          <w:highlight w:val="none"/>
          <w:lang w:val="en-US" w:eastAsia="zh-CN"/>
        </w:rPr>
      </w:pPr>
      <w:r>
        <w:rPr>
          <w:rFonts w:hint="eastAsia"/>
          <w:sz w:val="32"/>
          <w:szCs w:val="32"/>
          <w:highlight w:val="none"/>
          <w:lang w:val="en-US" w:eastAsia="zh-CN"/>
        </w:rPr>
        <w:t>（二）林木病虫害防治有效增强</w:t>
      </w:r>
    </w:p>
    <w:p w14:paraId="47336207">
      <w:pPr>
        <w:keepNext/>
        <w:keepLines/>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hint="eastAsia"/>
          <w:sz w:val="32"/>
          <w:szCs w:val="32"/>
          <w:highlight w:val="none"/>
          <w:lang w:eastAsia="zh-CN"/>
        </w:rPr>
      </w:pPr>
      <w:r>
        <w:rPr>
          <w:rFonts w:hint="eastAsia" w:ascii="仿宋_GB2312" w:hAnsi="仿宋_GB2312" w:eastAsia="仿宋_GB2312" w:cs="仿宋_GB2312"/>
          <w:b/>
          <w:bCs/>
          <w:sz w:val="32"/>
          <w:szCs w:val="32"/>
          <w:highlight w:val="none"/>
          <w:lang w:val="en-US" w:eastAsia="zh-CN"/>
        </w:rPr>
        <w:t>1.重视舆论宣传，加强法治科普，林业有害生物防治工作发展环境不断提升。</w:t>
      </w:r>
    </w:p>
    <w:p w14:paraId="7FABAC1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Times New Roman" w:eastAsia="仿宋_GB2312" w:cs="Times New Roman"/>
          <w:kern w:val="2"/>
          <w:sz w:val="32"/>
          <w:szCs w:val="32"/>
          <w:highlight w:val="none"/>
          <w:lang w:val="en-US" w:eastAsia="zh-CN" w:bidi="ar-SA"/>
        </w:rPr>
      </w:pPr>
      <w:r>
        <w:rPr>
          <w:rFonts w:hint="eastAsia" w:ascii="仿宋_GB2312" w:hAnsi="Times New Roman" w:eastAsia="仿宋_GB2312" w:cs="Times New Roman"/>
          <w:kern w:val="2"/>
          <w:sz w:val="32"/>
          <w:szCs w:val="32"/>
          <w:highlight w:val="none"/>
          <w:lang w:val="en-US" w:eastAsia="zh-CN" w:bidi="ar-SA"/>
        </w:rPr>
        <w:t>近五年来，结合“3·12植树节”“4·15国家安全教育日”“5·12生物灾害防控宣传周”“6·5环境日”、林业法制宣传、科技下乡等宣传活动，累计开展行业内培训100余次，培训近1万人次，发放宣传资料近3万份，在国家、省、市、区各级政府官网及融媒体发表相关信息报道100余篇。</w:t>
      </w:r>
      <w:r>
        <w:rPr>
          <w:rFonts w:hint="eastAsia" w:ascii="仿宋_GB2312" w:hAnsi="Times New Roman" w:eastAsia="仿宋_GB2312" w:cs="Times New Roman"/>
          <w:b w:val="0"/>
          <w:bCs w:val="0"/>
          <w:kern w:val="2"/>
          <w:sz w:val="32"/>
          <w:szCs w:val="32"/>
          <w:highlight w:val="none"/>
          <w:lang w:val="en-US" w:eastAsia="zh-CN" w:bidi="ar-SA"/>
        </w:rPr>
        <w:t>初步建成昆虫标本馆一处，标本馆共有标本柜26组，各类标本365盒，其中昆虫标本1纲，13目，65科，289种，3450头（只）；病害类4种；有害植物类5种。</w:t>
      </w:r>
    </w:p>
    <w:p w14:paraId="252A192F">
      <w:pPr>
        <w:pageBreakBefore w:val="0"/>
        <w:numPr>
          <w:ilvl w:val="0"/>
          <w:numId w:val="0"/>
        </w:numPr>
        <w:kinsoku/>
        <w:wordWrap/>
        <w:overflowPunct/>
        <w:topLinePunct w:val="0"/>
        <w:autoSpaceDE/>
        <w:autoSpaceDN/>
        <w:bidi w:val="0"/>
        <w:adjustRightInd/>
        <w:spacing w:line="560" w:lineRule="exact"/>
        <w:ind w:left="0" w:leftChars="0" w:right="0" w:rightChars="0" w:firstLine="660" w:firstLineChars="0"/>
        <w:textAlignment w:val="auto"/>
        <w:rPr>
          <w:rFonts w:hint="eastAsia" w:ascii="仿宋_GB2312" w:hAnsi="仿宋_GB2312" w:eastAsia="仿宋_GB2312" w:cs="仿宋_GB2312"/>
          <w:b/>
          <w:color w:val="000000"/>
          <w:sz w:val="32"/>
          <w:szCs w:val="32"/>
          <w:highlight w:val="none"/>
          <w:lang w:eastAsia="zh-CN"/>
        </w:rPr>
      </w:pPr>
      <w:r>
        <w:rPr>
          <w:rFonts w:hint="eastAsia" w:ascii="仿宋_GB2312" w:hAnsi="仿宋_GB2312" w:eastAsia="仿宋_GB2312" w:cs="仿宋_GB2312"/>
          <w:b/>
          <w:color w:val="000000"/>
          <w:kern w:val="2"/>
          <w:sz w:val="32"/>
          <w:szCs w:val="32"/>
          <w:highlight w:val="none"/>
          <w:lang w:val="en-US" w:eastAsia="zh-CN" w:bidi="ar-SA"/>
        </w:rPr>
        <w:t>2.</w:t>
      </w:r>
      <w:r>
        <w:rPr>
          <w:rFonts w:hint="eastAsia" w:ascii="仿宋_GB2312" w:hAnsi="仿宋_GB2312" w:eastAsia="仿宋_GB2312" w:cs="仿宋_GB2312"/>
          <w:b/>
          <w:color w:val="000000"/>
          <w:sz w:val="32"/>
          <w:szCs w:val="32"/>
          <w:highlight w:val="none"/>
          <w:lang w:eastAsia="zh-CN"/>
        </w:rPr>
        <w:t>规范检疫程序，强化</w:t>
      </w:r>
      <w:r>
        <w:rPr>
          <w:rFonts w:hint="eastAsia" w:ascii="仿宋_GB2312" w:hAnsi="仿宋_GB2312" w:eastAsia="仿宋_GB2312" w:cs="仿宋_GB2312"/>
          <w:b/>
          <w:color w:val="000000"/>
          <w:sz w:val="32"/>
          <w:szCs w:val="32"/>
          <w:highlight w:val="none"/>
          <w:lang w:val="en-US" w:eastAsia="zh-CN"/>
        </w:rPr>
        <w:t>检疫执法</w:t>
      </w:r>
      <w:r>
        <w:rPr>
          <w:rFonts w:hint="eastAsia" w:ascii="仿宋_GB2312" w:hAnsi="仿宋_GB2312" w:eastAsia="仿宋_GB2312" w:cs="仿宋_GB2312"/>
          <w:b/>
          <w:color w:val="000000"/>
          <w:sz w:val="32"/>
          <w:szCs w:val="32"/>
          <w:highlight w:val="none"/>
          <w:lang w:eastAsia="zh-CN"/>
        </w:rPr>
        <w:t>，林业有害生物传播蔓延途径得到不断控制。</w:t>
      </w:r>
    </w:p>
    <w:p w14:paraId="79DC2F5A">
      <w:pPr>
        <w:pageBreakBefore w:val="0"/>
        <w:numPr>
          <w:ilvl w:val="0"/>
          <w:numId w:val="0"/>
        </w:numPr>
        <w:kinsoku/>
        <w:wordWrap/>
        <w:overflowPunct/>
        <w:topLinePunct w:val="0"/>
        <w:autoSpaceDE/>
        <w:autoSpaceDN/>
        <w:bidi w:val="0"/>
        <w:adjustRightInd/>
        <w:spacing w:line="560" w:lineRule="exact"/>
        <w:ind w:left="0" w:leftChars="0" w:right="0" w:rightChars="0" w:firstLine="660" w:firstLineChars="0"/>
        <w:textAlignment w:val="auto"/>
        <w:rPr>
          <w:rFonts w:hint="eastAsia" w:ascii="仿宋_GB2312" w:hAnsi="Times New Roman" w:eastAsia="仿宋_GB2312" w:cs="Times New Roman"/>
          <w:kern w:val="2"/>
          <w:sz w:val="32"/>
          <w:szCs w:val="32"/>
          <w:highlight w:val="none"/>
          <w:lang w:val="en-US" w:eastAsia="zh-CN" w:bidi="ar-SA"/>
        </w:rPr>
      </w:pPr>
      <w:r>
        <w:rPr>
          <w:rFonts w:hint="eastAsia" w:ascii="仿宋_GB2312" w:hAnsi="仿宋_GB2312" w:eastAsia="仿宋_GB2312" w:cs="仿宋_GB2312"/>
          <w:sz w:val="32"/>
          <w:szCs w:val="32"/>
          <w:highlight w:val="none"/>
          <w:lang w:eastAsia="zh-CN"/>
        </w:rPr>
        <w:t>“十四五”期间</w:t>
      </w:r>
      <w:r>
        <w:rPr>
          <w:rFonts w:hint="eastAsia" w:ascii="仿宋_GB2312" w:hAnsi="仿宋_GB2312" w:eastAsia="仿宋_GB2312" w:cs="仿宋_GB2312"/>
          <w:b w:val="0"/>
          <w:bCs/>
          <w:sz w:val="32"/>
          <w:szCs w:val="32"/>
          <w:highlight w:val="none"/>
        </w:rPr>
        <w:t>在各类检疫工作中依托全国林草植物检疫信息化管理与服务平台，建立林木种苗检疫台账，实行“一账一单”全过程跟踪服务，实行“产地-运输-落地”种苗检疫闭环管理，对苗木做到了不检疫不出圃，不检疫不栽植，不检疫不调运</w:t>
      </w:r>
      <w:r>
        <w:rPr>
          <w:rFonts w:hint="eastAsia" w:ascii="仿宋_GB2312" w:hAnsi="仿宋_GB2312" w:eastAsia="仿宋_GB2312" w:cs="仿宋_GB2312"/>
          <w:b w:val="0"/>
          <w:bCs/>
          <w:sz w:val="32"/>
          <w:szCs w:val="32"/>
          <w:highlight w:val="none"/>
          <w:lang w:eastAsia="zh-CN"/>
        </w:rPr>
        <w:t>，</w:t>
      </w:r>
      <w:r>
        <w:rPr>
          <w:rFonts w:hint="eastAsia" w:ascii="仿宋_GB2312" w:hAnsi="宋体" w:eastAsia="仿宋_GB2312" w:cs="仿宋_GB2312"/>
          <w:i w:val="0"/>
          <w:iCs w:val="0"/>
          <w:caps w:val="0"/>
          <w:color w:val="333333"/>
          <w:spacing w:val="0"/>
          <w:sz w:val="32"/>
          <w:szCs w:val="32"/>
          <w:highlight w:val="none"/>
          <w:shd w:val="clear" w:color="auto" w:fill="FFFFFF"/>
          <w:lang w:eastAsia="zh-CN"/>
        </w:rPr>
        <w:t>严格实行一车一证制度，杜绝无证调运、一证多车、车证不符以及伪证假证等违规行为，</w:t>
      </w:r>
      <w:r>
        <w:rPr>
          <w:rFonts w:hint="eastAsia" w:ascii="仿宋_GB2312" w:hAnsi="宋体" w:eastAsia="仿宋_GB2312" w:cs="仿宋_GB2312"/>
          <w:i w:val="0"/>
          <w:iCs w:val="0"/>
          <w:caps w:val="0"/>
          <w:color w:val="333333"/>
          <w:spacing w:val="0"/>
          <w:sz w:val="32"/>
          <w:szCs w:val="32"/>
          <w:highlight w:val="none"/>
          <w:shd w:val="clear" w:color="auto" w:fill="FFFFFF"/>
        </w:rPr>
        <w:t>从源头严把苗木</w:t>
      </w:r>
      <w:r>
        <w:rPr>
          <w:rFonts w:hint="eastAsia" w:ascii="仿宋_GB2312" w:hAnsi="宋体" w:eastAsia="仿宋_GB2312" w:cs="仿宋_GB2312"/>
          <w:i w:val="0"/>
          <w:iCs w:val="0"/>
          <w:caps w:val="0"/>
          <w:color w:val="333333"/>
          <w:spacing w:val="0"/>
          <w:sz w:val="32"/>
          <w:szCs w:val="32"/>
          <w:highlight w:val="none"/>
          <w:shd w:val="clear" w:color="auto" w:fill="FFFFFF"/>
          <w:lang w:val="en-US" w:eastAsia="zh-CN"/>
        </w:rPr>
        <w:t>产地检疫、调运检疫、</w:t>
      </w:r>
      <w:r>
        <w:rPr>
          <w:rFonts w:hint="eastAsia" w:ascii="仿宋_GB2312" w:hAnsi="宋体" w:eastAsia="仿宋_GB2312" w:cs="仿宋_GB2312"/>
          <w:i w:val="0"/>
          <w:iCs w:val="0"/>
          <w:caps w:val="0"/>
          <w:color w:val="333333"/>
          <w:spacing w:val="0"/>
          <w:sz w:val="32"/>
          <w:szCs w:val="32"/>
          <w:highlight w:val="none"/>
          <w:shd w:val="clear" w:color="auto" w:fill="FFFFFF"/>
          <w:lang w:eastAsia="zh-CN"/>
        </w:rPr>
        <w:t>复检</w:t>
      </w:r>
      <w:r>
        <w:rPr>
          <w:rFonts w:hint="eastAsia" w:ascii="仿宋_GB2312" w:hAnsi="宋体" w:eastAsia="仿宋_GB2312" w:cs="仿宋_GB2312"/>
          <w:i w:val="0"/>
          <w:iCs w:val="0"/>
          <w:caps w:val="0"/>
          <w:color w:val="333333"/>
          <w:spacing w:val="0"/>
          <w:sz w:val="32"/>
          <w:szCs w:val="32"/>
          <w:highlight w:val="none"/>
          <w:shd w:val="clear" w:color="auto" w:fill="FFFFFF"/>
        </w:rPr>
        <w:t>关，确保苗木质量</w:t>
      </w:r>
      <w:r>
        <w:rPr>
          <w:rFonts w:hint="eastAsia" w:ascii="仿宋_GB2312" w:hAnsi="宋体" w:eastAsia="仿宋_GB2312" w:cs="仿宋_GB2312"/>
          <w:i w:val="0"/>
          <w:iCs w:val="0"/>
          <w:caps w:val="0"/>
          <w:color w:val="333333"/>
          <w:spacing w:val="0"/>
          <w:sz w:val="32"/>
          <w:szCs w:val="32"/>
          <w:highlight w:val="none"/>
          <w:shd w:val="clear" w:color="auto" w:fill="FFFFFF"/>
          <w:lang w:eastAsia="zh-CN"/>
        </w:rPr>
        <w:t>、确保调运合法合规。</w:t>
      </w:r>
      <w:r>
        <w:rPr>
          <w:rFonts w:hint="eastAsia" w:ascii="仿宋_GB2312" w:hAnsi="仿宋_GB2312" w:eastAsia="仿宋_GB2312" w:cs="仿宋_GB2312"/>
          <w:b w:val="0"/>
          <w:bCs/>
          <w:sz w:val="32"/>
          <w:szCs w:val="32"/>
          <w:highlight w:val="none"/>
          <w:lang w:eastAsia="zh-CN"/>
        </w:rPr>
        <w:t>通过不断规范检疫程序</w:t>
      </w:r>
      <w:r>
        <w:rPr>
          <w:rFonts w:hint="eastAsia" w:ascii="仿宋_GB2312" w:hAnsi="仿宋_GB2312" w:eastAsia="仿宋_GB2312" w:cs="仿宋_GB2312"/>
          <w:b w:val="0"/>
          <w:bCs/>
          <w:sz w:val="32"/>
          <w:szCs w:val="32"/>
          <w:highlight w:val="none"/>
        </w:rPr>
        <w:t>，切实</w:t>
      </w:r>
      <w:r>
        <w:rPr>
          <w:rFonts w:hint="eastAsia" w:ascii="仿宋_GB2312" w:hAnsi="仿宋_GB2312" w:eastAsia="仿宋_GB2312" w:cs="仿宋_GB2312"/>
          <w:b w:val="0"/>
          <w:bCs/>
          <w:sz w:val="32"/>
          <w:szCs w:val="32"/>
          <w:highlight w:val="none"/>
          <w:lang w:eastAsia="zh-CN"/>
        </w:rPr>
        <w:t>增强</w:t>
      </w:r>
      <w:r>
        <w:rPr>
          <w:rFonts w:hint="eastAsia" w:ascii="仿宋_GB2312" w:hAnsi="仿宋_GB2312" w:eastAsia="仿宋_GB2312" w:cs="仿宋_GB2312"/>
          <w:b w:val="0"/>
          <w:bCs/>
          <w:sz w:val="32"/>
          <w:szCs w:val="32"/>
          <w:highlight w:val="none"/>
        </w:rPr>
        <w:t>了群众的生态安全意识和保护意识，对保护我区生态安全、筑牢林业生态安全屏障起到重要作用。</w:t>
      </w:r>
      <w:r>
        <w:rPr>
          <w:rFonts w:hint="eastAsia" w:ascii="仿宋_GB2312" w:hAnsi="仿宋_GB2312" w:eastAsia="仿宋_GB2312" w:cs="仿宋_GB2312"/>
          <w:b w:val="0"/>
          <w:bCs/>
          <w:sz w:val="32"/>
          <w:szCs w:val="32"/>
          <w:highlight w:val="none"/>
          <w:lang w:eastAsia="zh-CN"/>
        </w:rPr>
        <w:t>“十四五”期间</w:t>
      </w:r>
      <w:r>
        <w:rPr>
          <w:rFonts w:hint="eastAsia" w:ascii="仿宋_GB2312" w:hAnsi="Times New Roman" w:eastAsia="仿宋_GB2312" w:cs="Times New Roman"/>
          <w:kern w:val="2"/>
          <w:sz w:val="32"/>
          <w:szCs w:val="32"/>
          <w:highlight w:val="none"/>
          <w:lang w:val="en-US" w:eastAsia="zh-CN" w:bidi="ar-SA"/>
        </w:rPr>
        <w:t>备案涉检企业及个人123家，其中检疫企业、公司、合作社76家，个体经营户47家；产地检疫杨柳榆400万株，针叶类120万株，其它地被花卉灌木8000万株；开展调运检疫苗木675车次2275万株，木材24车次474方，办理《植物检疫证书》699证；复检各类苗木971车次1328万株，木质包装箱、线缆盘324车次7939个，各类木材316车次15145方。</w:t>
      </w:r>
    </w:p>
    <w:p w14:paraId="79F3B663">
      <w:pPr>
        <w:pageBreakBefore w:val="0"/>
        <w:numPr>
          <w:ilvl w:val="0"/>
          <w:numId w:val="0"/>
        </w:numPr>
        <w:kinsoku/>
        <w:wordWrap/>
        <w:overflowPunct/>
        <w:topLinePunct w:val="0"/>
        <w:autoSpaceDE/>
        <w:autoSpaceDN/>
        <w:bidi w:val="0"/>
        <w:adjustRightInd/>
        <w:spacing w:line="560" w:lineRule="exact"/>
        <w:ind w:left="0" w:leftChars="0" w:right="0" w:rightChars="0" w:firstLine="660" w:firstLineChars="0"/>
        <w:textAlignment w:val="auto"/>
        <w:rPr>
          <w:rFonts w:hint="eastAsia" w:ascii="仿宋_GB2312" w:hAnsi="仿宋_GB2312" w:eastAsia="仿宋_GB2312" w:cs="仿宋_GB2312"/>
          <w:b/>
          <w:color w:val="000000"/>
          <w:sz w:val="32"/>
          <w:szCs w:val="32"/>
          <w:highlight w:val="none"/>
          <w:lang w:eastAsia="zh-CN"/>
        </w:rPr>
      </w:pPr>
      <w:r>
        <w:rPr>
          <w:rFonts w:hint="eastAsia" w:ascii="仿宋_GB2312" w:hAnsi="仿宋_GB2312" w:eastAsia="仿宋_GB2312" w:cs="仿宋_GB2312"/>
          <w:b/>
          <w:color w:val="000000"/>
          <w:kern w:val="2"/>
          <w:sz w:val="32"/>
          <w:szCs w:val="32"/>
          <w:highlight w:val="none"/>
          <w:lang w:val="en-US" w:eastAsia="zh-CN" w:bidi="ar-SA"/>
        </w:rPr>
        <w:t>3.</w:t>
      </w:r>
      <w:r>
        <w:rPr>
          <w:rFonts w:hint="eastAsia" w:ascii="仿宋_GB2312" w:hAnsi="仿宋_GB2312" w:eastAsia="仿宋_GB2312" w:cs="仿宋_GB2312"/>
          <w:b/>
          <w:color w:val="000000"/>
          <w:sz w:val="32"/>
          <w:szCs w:val="32"/>
          <w:highlight w:val="none"/>
          <w:lang w:eastAsia="zh-CN"/>
        </w:rPr>
        <w:t>注重监测预报，健全测控网络，林业有害生物监测预报水平不断攀升。</w:t>
      </w:r>
    </w:p>
    <w:p w14:paraId="4E09050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仿宋_GB2312" w:hAnsi="Times New Roman" w:eastAsia="仿宋_GB2312" w:cs="Times New Roman"/>
          <w:b w:val="0"/>
          <w:bCs w:val="0"/>
          <w:kern w:val="2"/>
          <w:sz w:val="32"/>
          <w:szCs w:val="32"/>
          <w:highlight w:val="none"/>
          <w:lang w:val="en-US" w:eastAsia="zh-CN" w:bidi="ar-SA"/>
        </w:rPr>
      </w:pPr>
      <w:r>
        <w:rPr>
          <w:rFonts w:hint="eastAsia" w:ascii="仿宋_GB2312" w:hAnsi="Times New Roman" w:eastAsia="仿宋_GB2312" w:cs="Times New Roman"/>
          <w:kern w:val="2"/>
          <w:sz w:val="32"/>
          <w:szCs w:val="32"/>
          <w:highlight w:val="none"/>
          <w:lang w:val="en-US" w:eastAsia="zh-CN" w:bidi="ar-SA"/>
        </w:rPr>
        <w:t>在全区设立42个监测点，</w:t>
      </w:r>
      <w:r>
        <w:rPr>
          <w:rFonts w:hint="eastAsia" w:ascii="仿宋_GB2312" w:hAnsi="仿宋_GB2312" w:eastAsia="仿宋_GB2312" w:cs="仿宋_GB2312"/>
          <w:color w:val="222222"/>
          <w:sz w:val="32"/>
          <w:szCs w:val="32"/>
          <w:highlight w:val="none"/>
          <w:shd w:val="clear" w:color="auto" w:fill="FFFFFF"/>
          <w:lang w:val="en-US" w:eastAsia="zh-CN"/>
        </w:rPr>
        <w:t>科学应用国家监测平台和终端设备，</w:t>
      </w:r>
      <w:r>
        <w:rPr>
          <w:rFonts w:hint="eastAsia" w:ascii="仿宋_GB2312" w:hAnsi="Times New Roman" w:eastAsia="仿宋_GB2312" w:cs="Times New Roman"/>
          <w:kern w:val="2"/>
          <w:sz w:val="32"/>
          <w:szCs w:val="32"/>
          <w:highlight w:val="none"/>
          <w:lang w:val="en-US" w:eastAsia="zh-CN" w:bidi="ar-SA"/>
        </w:rPr>
        <w:t>对主测对象光肩星天牛、大沙鼠、常发生对象梨火疫病、苹果蠹蛾、桃小食心虫、春尺蠖等林业有害生物的发生范围、虫情变化情况进行日常监测调查，“十四五”期间累计监测面积249万亩，及时上报各类病虫害发生防治报表、虫情动态、短期预报、发生趋势预报等共256期，发布《林业有害生物防控信息》41期；完成甘州区林草湿外来入侵有害生物普查工作，现已普查出梨火疫病、火炬树、苹果蠹蛾、柳树烂皮病、国槐腐烂病等外来入侵物种5种。</w:t>
      </w:r>
    </w:p>
    <w:p w14:paraId="40C19D61">
      <w:pPr>
        <w:pageBreakBefore w:val="0"/>
        <w:wordWrap/>
        <w:bidi w:val="0"/>
        <w:spacing w:line="560" w:lineRule="exact"/>
        <w:ind w:left="0" w:leftChars="0" w:right="0" w:rightChars="0" w:firstLine="660"/>
        <w:rPr>
          <w:rFonts w:hint="eastAsia" w:ascii="仿宋_GB2312" w:hAnsi="仿宋_GB2312" w:eastAsia="仿宋_GB2312" w:cs="仿宋_GB2312"/>
          <w:b/>
          <w:color w:val="000000"/>
          <w:sz w:val="32"/>
          <w:szCs w:val="32"/>
          <w:highlight w:val="none"/>
          <w:lang w:eastAsia="zh-CN"/>
        </w:rPr>
      </w:pPr>
      <w:r>
        <w:rPr>
          <w:rFonts w:hint="eastAsia" w:ascii="仿宋_GB2312" w:hAnsi="仿宋_GB2312" w:eastAsia="仿宋_GB2312" w:cs="仿宋_GB2312"/>
          <w:b/>
          <w:bCs/>
          <w:kern w:val="2"/>
          <w:sz w:val="32"/>
          <w:szCs w:val="32"/>
          <w:highlight w:val="none"/>
          <w:lang w:val="en-US" w:eastAsia="zh-CN" w:bidi="ar-SA"/>
        </w:rPr>
        <w:t>4.</w:t>
      </w:r>
      <w:r>
        <w:rPr>
          <w:rFonts w:hint="eastAsia" w:ascii="仿宋_GB2312" w:hAnsi="仿宋_GB2312" w:eastAsia="仿宋_GB2312" w:cs="仿宋_GB2312"/>
          <w:b/>
          <w:color w:val="000000"/>
          <w:sz w:val="32"/>
          <w:szCs w:val="32"/>
          <w:highlight w:val="none"/>
          <w:lang w:val="en-US" w:eastAsia="zh-CN"/>
        </w:rPr>
        <w:t>强化部门联动，联合</w:t>
      </w:r>
      <w:r>
        <w:rPr>
          <w:rFonts w:hint="eastAsia" w:ascii="仿宋_GB2312" w:hAnsi="仿宋_GB2312" w:eastAsia="仿宋_GB2312" w:cs="仿宋_GB2312"/>
          <w:b/>
          <w:color w:val="000000"/>
          <w:sz w:val="32"/>
          <w:szCs w:val="32"/>
          <w:highlight w:val="none"/>
          <w:lang w:eastAsia="zh-CN"/>
        </w:rPr>
        <w:t>开展检疫执法</w:t>
      </w:r>
      <w:r>
        <w:rPr>
          <w:rFonts w:hint="eastAsia" w:ascii="仿宋_GB2312" w:hAnsi="仿宋_GB2312" w:eastAsia="仿宋_GB2312" w:cs="仿宋_GB2312"/>
          <w:b/>
          <w:color w:val="000000"/>
          <w:sz w:val="32"/>
          <w:szCs w:val="32"/>
          <w:highlight w:val="none"/>
          <w:lang w:val="en-US" w:eastAsia="zh-CN"/>
        </w:rPr>
        <w:t>等各类</w:t>
      </w:r>
      <w:r>
        <w:rPr>
          <w:rFonts w:hint="eastAsia" w:ascii="仿宋_GB2312" w:hAnsi="仿宋_GB2312" w:eastAsia="仿宋_GB2312" w:cs="仿宋_GB2312"/>
          <w:b/>
          <w:color w:val="000000"/>
          <w:sz w:val="32"/>
          <w:szCs w:val="32"/>
          <w:highlight w:val="none"/>
          <w:lang w:eastAsia="zh-CN"/>
        </w:rPr>
        <w:t>专项行动，</w:t>
      </w:r>
      <w:r>
        <w:rPr>
          <w:rFonts w:hint="eastAsia" w:ascii="仿宋_GB2312" w:hAnsi="仿宋_GB2312" w:eastAsia="仿宋_GB2312" w:cs="仿宋_GB2312"/>
          <w:b/>
          <w:color w:val="000000"/>
          <w:sz w:val="32"/>
          <w:szCs w:val="32"/>
          <w:highlight w:val="none"/>
          <w:lang w:val="en-US" w:eastAsia="zh-CN"/>
        </w:rPr>
        <w:t xml:space="preserve">从源头杜绝林业有害生物的传播蔓延 </w:t>
      </w:r>
    </w:p>
    <w:p w14:paraId="6C34FD8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仿宋_GB2312" w:hAnsi="仿宋_GB2312" w:eastAsia="仿宋_GB2312" w:cs="仿宋_GB2312"/>
          <w:b w:val="0"/>
          <w:bCs w:val="0"/>
          <w:kern w:val="2"/>
          <w:sz w:val="32"/>
          <w:szCs w:val="32"/>
          <w:highlight w:val="none"/>
          <w:lang w:val="en-US" w:eastAsia="zh-CN" w:bidi="ar-SA"/>
        </w:rPr>
      </w:pPr>
      <w:r>
        <w:rPr>
          <w:rFonts w:hint="default" w:ascii="仿宋_GB2312" w:hAnsi="仿宋_GB2312" w:eastAsia="仿宋_GB2312" w:cs="仿宋_GB2312"/>
          <w:b w:val="0"/>
          <w:bCs w:val="0"/>
          <w:kern w:val="2"/>
          <w:sz w:val="32"/>
          <w:szCs w:val="32"/>
          <w:highlight w:val="none"/>
          <w:lang w:val="en-US" w:eastAsia="zh-CN" w:bidi="ar-SA"/>
        </w:rPr>
        <w:t>持续深化林业植物检疫执法工作，先后开展“绿盾”检疫执法、“护松”打击涉松材线虫病疫木违法犯罪、“三北”工程重点项目林业有害生物防控“护绿”等专项行动，每年制定《甘州区“绿盾”林业植物检疫执法专项行动实施方案》，累计检疫检查木材加工厂（点）253家（次），检疫木材12150立方、枝桠柴5225吨，检出天牛虫害木1070立方，对16家相关加工厂下达《森林病虫害限期除治通知书》；联合区森林警察大队对木材加工厂、建材市场等46家（次）涉检企业开展现场执法，复检木材4095立方米、松木包装箱（盘）185件，核查《植物检疫证书》54证，重点查处松科植物及其制品调运、加工、使用中的违法违规行为；同时按照“护绿”行动要求，建立跨区域调运种苗检疫信息服务机制、生物灾害监测防治一体化工作机制等，强化防控技术咨询与能力建设。“十四五”期间，我单位与公安、农业、市场监管等部门建立执法协作机制，形成检疫执法常态化格局，共查处林业植物检疫案件</w:t>
      </w:r>
      <w:r>
        <w:rPr>
          <w:rFonts w:hint="eastAsia" w:ascii="仿宋_GB2312" w:hAnsi="仿宋_GB2312" w:eastAsia="仿宋_GB2312" w:cs="仿宋_GB2312"/>
          <w:b w:val="0"/>
          <w:bCs w:val="0"/>
          <w:kern w:val="2"/>
          <w:sz w:val="32"/>
          <w:szCs w:val="32"/>
          <w:highlight w:val="none"/>
          <w:lang w:val="en-US" w:eastAsia="zh-CN" w:bidi="ar-SA"/>
        </w:rPr>
        <w:t>11</w:t>
      </w:r>
      <w:r>
        <w:rPr>
          <w:rFonts w:hint="default" w:ascii="仿宋_GB2312" w:hAnsi="仿宋_GB2312" w:eastAsia="仿宋_GB2312" w:cs="仿宋_GB2312"/>
          <w:b w:val="0"/>
          <w:bCs w:val="0"/>
          <w:kern w:val="2"/>
          <w:sz w:val="32"/>
          <w:szCs w:val="32"/>
          <w:highlight w:val="none"/>
          <w:lang w:val="en-US" w:eastAsia="zh-CN" w:bidi="ar-SA"/>
        </w:rPr>
        <w:t>起，罚没款17.3万元，相关指标排名全省第一，多次获上级表扬，为各地提供执法经验交流与业务指导，有效阻断疫情扩散，切实维护了区域生态安全和生物安全。</w:t>
      </w:r>
    </w:p>
    <w:p w14:paraId="2F52CD8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textAlignment w:val="auto"/>
        <w:rPr>
          <w:rFonts w:hint="eastAsia" w:ascii="仿宋_GB2312" w:hAnsi="仿宋_GB2312" w:eastAsia="仿宋_GB2312" w:cs="仿宋_GB2312"/>
          <w:b/>
          <w:bCs/>
          <w:kern w:val="2"/>
          <w:sz w:val="32"/>
          <w:szCs w:val="32"/>
          <w:highlight w:val="none"/>
          <w:lang w:val="en-US" w:eastAsia="zh-CN" w:bidi="ar-SA"/>
        </w:rPr>
      </w:pPr>
      <w:r>
        <w:rPr>
          <w:rFonts w:hint="eastAsia" w:ascii="仿宋_GB2312" w:hAnsi="仿宋_GB2312" w:eastAsia="仿宋_GB2312" w:cs="仿宋_GB2312"/>
          <w:b/>
          <w:bCs/>
          <w:kern w:val="2"/>
          <w:sz w:val="32"/>
          <w:szCs w:val="32"/>
          <w:highlight w:val="none"/>
          <w:lang w:val="en-US" w:eastAsia="zh-CN" w:bidi="ar-SA"/>
        </w:rPr>
        <w:t>5.积极争取</w:t>
      </w:r>
      <w:r>
        <w:rPr>
          <w:rFonts w:hint="eastAsia" w:ascii="仿宋_GB2312" w:hAnsi="仿宋_GB2312" w:eastAsia="仿宋_GB2312" w:cs="仿宋_GB2312"/>
          <w:b/>
          <w:bCs/>
          <w:color w:val="000000"/>
          <w:sz w:val="32"/>
          <w:szCs w:val="32"/>
          <w:highlight w:val="none"/>
          <w:lang w:val="en-US" w:eastAsia="zh-CN"/>
        </w:rPr>
        <w:t>防治项目资金，为防治工作保驾护航。</w:t>
      </w:r>
    </w:p>
    <w:p w14:paraId="05667FAF">
      <w:pPr>
        <w:keepNext w:val="0"/>
        <w:keepLines w:val="0"/>
        <w:pageBreakBefore w:val="0"/>
        <w:widowControl w:val="0"/>
        <w:numPr>
          <w:ilvl w:val="0"/>
          <w:numId w:val="0"/>
        </w:numPr>
        <w:tabs>
          <w:tab w:val="left" w:pos="2880"/>
        </w:tabs>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Times New Roman" w:eastAsia="仿宋_GB2312" w:cs="Times New Roman"/>
          <w:sz w:val="32"/>
          <w:szCs w:val="32"/>
          <w:highlight w:val="none"/>
          <w:lang w:val="en-US" w:eastAsia="zh-CN"/>
        </w:rPr>
      </w:pPr>
      <w:r>
        <w:rPr>
          <w:rFonts w:hint="eastAsia" w:ascii="仿宋_GB2312" w:hAnsi="Times New Roman" w:eastAsia="仿宋_GB2312" w:cs="Times New Roman"/>
          <w:sz w:val="32"/>
          <w:szCs w:val="32"/>
          <w:highlight w:val="none"/>
          <w:lang w:val="en-US" w:eastAsia="zh-CN"/>
        </w:rPr>
        <w:t>“十四五”期间，积极争取中央、省级、区级项目15项，争取资金240万元，累计购置各类防治药剂42吨，为全区各单位林业有害生物防控提供支持保障，增强了我区林业有害生物防控应对能力。</w:t>
      </w:r>
    </w:p>
    <w:p w14:paraId="4620B582">
      <w:pPr>
        <w:pStyle w:val="13"/>
        <w:pageBreakBefore w:val="0"/>
        <w:wordWrap/>
        <w:bidi w:val="0"/>
        <w:spacing w:line="560" w:lineRule="exact"/>
        <w:ind w:left="0" w:leftChars="0" w:right="0" w:rightChars="0"/>
        <w:rPr>
          <w:rFonts w:hint="eastAsia" w:ascii="仿宋_GB2312" w:hAnsi="仿宋_GB2312" w:eastAsia="仿宋_GB2312" w:cs="仿宋_GB2312"/>
          <w:color w:val="auto"/>
          <w:sz w:val="32"/>
          <w:szCs w:val="32"/>
          <w:highlight w:val="none"/>
        </w:rPr>
      </w:pPr>
      <w:r>
        <w:rPr>
          <w:rFonts w:hint="eastAsia"/>
          <w:sz w:val="32"/>
          <w:szCs w:val="32"/>
          <w:highlight w:val="none"/>
          <w:lang w:val="en-US" w:eastAsia="zh-CN"/>
        </w:rPr>
        <w:t>（三）森林防火工作成效显著</w:t>
      </w:r>
    </w:p>
    <w:p w14:paraId="55580016">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left"/>
        <w:textAlignment w:val="auto"/>
        <w:rPr>
          <w:sz w:val="32"/>
          <w:szCs w:val="32"/>
          <w:highlight w:val="none"/>
        </w:rPr>
      </w:pPr>
      <w:r>
        <w:rPr>
          <w:rFonts w:hint="eastAsia" w:ascii="仿宋_GB2312" w:hAnsi="仿宋_GB2312" w:eastAsia="仿宋_GB2312" w:cs="仿宋_GB2312"/>
          <w:color w:val="auto"/>
          <w:sz w:val="32"/>
          <w:szCs w:val="32"/>
          <w:highlight w:val="none"/>
          <w:lang w:eastAsia="zh-CN"/>
        </w:rPr>
        <w:t>“十四五”期间，</w:t>
      </w:r>
      <w:r>
        <w:rPr>
          <w:rFonts w:hint="eastAsia" w:ascii="仿宋_GB2312" w:hAnsi="仿宋_GB2312" w:eastAsia="仿宋_GB2312" w:cs="仿宋_GB2312"/>
          <w:color w:val="auto"/>
          <w:sz w:val="32"/>
          <w:szCs w:val="32"/>
          <w:highlight w:val="none"/>
        </w:rPr>
        <w:t>深入各乡镇和国有林区排查整治各类火灾隐患，督促清理林下可燃物1.8万亩、开设防火隔离带50余公里，常态化开展森林火灾隐患排查年均19次以上，重点开展林区输配电线路老化、用电安全不规范、祭祀用火管控不严等森林草原防灭火和安全隐患问题整治年均33条。全林草系统共计开展各类森林草原防灭火宣传90余场次，共播放电子屏宣传标语145条，横幅160条，发放宣传单11000份，宣传册9000份，口杯20000个，纸巾2000盒</w:t>
      </w:r>
      <w:r>
        <w:rPr>
          <w:rFonts w:hint="eastAsia" w:ascii="仿宋_GB2312" w:hAnsi="仿宋_GB2312" w:eastAsia="仿宋_GB2312" w:cs="仿宋_GB2312"/>
          <w:color w:val="auto"/>
          <w:sz w:val="32"/>
          <w:szCs w:val="32"/>
          <w:highlight w:val="none"/>
          <w:lang w:eastAsia="zh-CN"/>
        </w:rPr>
        <w:t>。同时，</w:t>
      </w:r>
      <w:r>
        <w:rPr>
          <w:rFonts w:hint="eastAsia" w:ascii="仿宋_GB2312" w:hAnsi="仿宋_GB2312" w:eastAsia="仿宋_GB2312" w:cs="仿宋_GB2312"/>
          <w:color w:val="auto"/>
          <w:sz w:val="32"/>
          <w:szCs w:val="32"/>
          <w:highlight w:val="none"/>
        </w:rPr>
        <w:t>完成《甘州区森林防火规划2023-2027》</w:t>
      </w:r>
      <w:r>
        <w:rPr>
          <w:rFonts w:hint="eastAsia" w:ascii="仿宋_GB2312" w:hAnsi="仿宋_GB2312" w:eastAsia="仿宋_GB2312" w:cs="仿宋_GB2312"/>
          <w:color w:val="auto"/>
          <w:sz w:val="32"/>
          <w:szCs w:val="32"/>
          <w:highlight w:val="none"/>
          <w:lang w:eastAsia="zh-CN"/>
        </w:rPr>
        <w:t>编制</w:t>
      </w:r>
      <w:r>
        <w:rPr>
          <w:rFonts w:hint="eastAsia" w:ascii="仿宋_GB2312" w:hAnsi="仿宋_GB2312" w:eastAsia="仿宋_GB2312" w:cs="仿宋_GB2312"/>
          <w:color w:val="auto"/>
          <w:sz w:val="32"/>
          <w:szCs w:val="32"/>
          <w:highlight w:val="none"/>
        </w:rPr>
        <w:t>，2024年已提请张掖市林业和草原局组织专家进行评审。组建半专业扑火队6支152人，组建义务扑火队21支871人。建设防火瞭望塔7座，配套林火视频监控系统11套，护林防火检查站24个，建设林区防火道路92.4公里，开设防火隔离带48.9公里，防火物资储备库8座，消防车1辆，巡护摩托车14辆，储备防火物资735件</w:t>
      </w:r>
      <w:r>
        <w:rPr>
          <w:rFonts w:hint="eastAsia" w:ascii="仿宋_GB2312" w:hAnsi="仿宋_GB2312" w:eastAsia="仿宋_GB2312" w:cs="仿宋_GB2312"/>
          <w:color w:val="auto"/>
          <w:sz w:val="32"/>
          <w:szCs w:val="32"/>
          <w:highlight w:val="none"/>
          <w:lang w:eastAsia="zh-CN"/>
        </w:rPr>
        <w:t>。</w:t>
      </w:r>
      <w:r>
        <w:rPr>
          <w:rFonts w:ascii="仿宋_GB2312" w:eastAsia="仿宋_GB2312" w:cs="仿宋_GB2312"/>
          <w:color w:val="auto"/>
          <w:sz w:val="32"/>
          <w:szCs w:val="32"/>
          <w:highlight w:val="none"/>
        </w:rPr>
        <w:t>有效防范化解重特大森林草原火灾风险发生，</w:t>
      </w:r>
      <w:r>
        <w:rPr>
          <w:rFonts w:hint="eastAsia" w:ascii="仿宋_GB2312" w:eastAsia="仿宋_GB2312" w:cs="仿宋_GB2312"/>
          <w:color w:val="auto"/>
          <w:sz w:val="32"/>
          <w:szCs w:val="32"/>
          <w:highlight w:val="none"/>
        </w:rPr>
        <w:t>森林火灾受害率应控制在0.9‰以内，草原火灾受害率应控制在2‰以内，保障全区森林草原资源安全。</w:t>
      </w:r>
    </w:p>
    <w:p w14:paraId="565E54CC">
      <w:pPr>
        <w:pStyle w:val="13"/>
        <w:pageBreakBefore w:val="0"/>
        <w:wordWrap/>
        <w:bidi w:val="0"/>
        <w:spacing w:line="560" w:lineRule="exact"/>
        <w:ind w:left="0" w:leftChars="0" w:right="0" w:rightChars="0"/>
        <w:rPr>
          <w:rFonts w:hint="eastAsia"/>
          <w:sz w:val="32"/>
          <w:szCs w:val="32"/>
          <w:highlight w:val="none"/>
          <w:lang w:val="en-US" w:eastAsia="zh-CN"/>
        </w:rPr>
      </w:pPr>
      <w:r>
        <w:rPr>
          <w:rFonts w:hint="eastAsia"/>
          <w:sz w:val="32"/>
          <w:szCs w:val="32"/>
          <w:highlight w:val="none"/>
          <w:lang w:val="en-US" w:eastAsia="zh-CN"/>
        </w:rPr>
        <w:t>（四）野生动植物保护工作成果突出</w:t>
      </w:r>
    </w:p>
    <w:p w14:paraId="7413E478">
      <w:pPr>
        <w:pageBreakBefore w:val="0"/>
        <w:kinsoku/>
        <w:wordWrap/>
        <w:overflowPunct/>
        <w:topLinePunct w:val="0"/>
        <w:autoSpaceDE/>
        <w:autoSpaceDN/>
        <w:bidi w:val="0"/>
        <w:adjustRightInd/>
        <w:spacing w:line="560" w:lineRule="exact"/>
        <w:ind w:left="0" w:leftChars="0" w:right="0" w:righ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sz w:val="32"/>
          <w:szCs w:val="32"/>
          <w:highlight w:val="none"/>
          <w:lang w:eastAsia="zh-CN"/>
        </w:rPr>
        <w:t>“十四五”期间，</w:t>
      </w:r>
      <w:r>
        <w:rPr>
          <w:rFonts w:hint="default" w:ascii="仿宋_GB2312" w:hAnsi="仿宋_GB2312" w:eastAsia="仿宋_GB2312" w:cs="仿宋_GB2312"/>
          <w:sz w:val="32"/>
          <w:szCs w:val="32"/>
          <w:highlight w:val="none"/>
          <w:lang w:val="en-US" w:eastAsia="zh-CN"/>
        </w:rPr>
        <w:t>区林草局以“生态警务”为纽带，将生态保护与刑事司法深度融合，通过建立联合执法机制、共享监测数据、联动应急处置，在区动管站设立了甘州区生态警务野生动物救助中心，充分发挥“110”指挥中心的</w:t>
      </w:r>
      <w:r>
        <w:rPr>
          <w:rFonts w:hint="eastAsia" w:ascii="仿宋_GB2312" w:hAnsi="仿宋_GB2312" w:eastAsia="仿宋_GB2312" w:cs="仿宋_GB2312"/>
          <w:sz w:val="32"/>
          <w:szCs w:val="32"/>
          <w:highlight w:val="none"/>
          <w:lang w:val="en-US" w:eastAsia="zh-CN"/>
        </w:rPr>
        <w:t>作用，提高群众</w:t>
      </w:r>
      <w:r>
        <w:rPr>
          <w:rFonts w:hint="default" w:ascii="仿宋_GB2312" w:hAnsi="仿宋_GB2312" w:eastAsia="仿宋_GB2312" w:cs="仿宋_GB2312"/>
          <w:sz w:val="32"/>
          <w:szCs w:val="32"/>
          <w:highlight w:val="none"/>
          <w:lang w:val="en-US" w:eastAsia="zh-CN"/>
        </w:rPr>
        <w:t>知晓率，使群众发现受伤、受困野生动物能够第一时间联系到专业的救护力量进行救护</w:t>
      </w:r>
      <w:r>
        <w:rPr>
          <w:rFonts w:hint="eastAsia" w:ascii="仿宋_GB2312" w:hAnsi="仿宋_GB2312" w:eastAsia="仿宋_GB2312" w:cs="仿宋_GB2312"/>
          <w:sz w:val="32"/>
          <w:szCs w:val="32"/>
          <w:highlight w:val="none"/>
          <w:lang w:val="en-US" w:eastAsia="zh-CN"/>
        </w:rPr>
        <w:t>，</w:t>
      </w:r>
      <w:r>
        <w:rPr>
          <w:rFonts w:hint="default" w:ascii="仿宋_GB2312" w:hAnsi="仿宋_GB2312" w:eastAsia="仿宋_GB2312" w:cs="仿宋_GB2312"/>
          <w:sz w:val="32"/>
          <w:szCs w:val="32"/>
          <w:highlight w:val="none"/>
          <w:lang w:val="en-US" w:eastAsia="zh-CN"/>
        </w:rPr>
        <w:t>助推救助工作的顺利开展。</w:t>
      </w:r>
      <w:r>
        <w:rPr>
          <w:rFonts w:hint="eastAsia" w:ascii="仿宋_GB2312" w:hAnsi="仿宋_GB2312" w:eastAsia="仿宋_GB2312" w:cs="仿宋_GB2312"/>
          <w:sz w:val="32"/>
          <w:szCs w:val="32"/>
          <w:highlight w:val="none"/>
          <w:lang w:val="en-US" w:eastAsia="zh-CN"/>
        </w:rPr>
        <w:t>2021-2025年10月</w:t>
      </w:r>
      <w:r>
        <w:rPr>
          <w:rFonts w:hint="default" w:ascii="仿宋_GB2312" w:hAnsi="仿宋_GB2312" w:eastAsia="仿宋_GB2312" w:cs="仿宋_GB2312"/>
          <w:sz w:val="32"/>
          <w:szCs w:val="32"/>
          <w:highlight w:val="none"/>
          <w:lang w:val="en-US" w:eastAsia="zh-CN"/>
        </w:rPr>
        <w:t>，共救助野生动物</w:t>
      </w:r>
      <w:r>
        <w:rPr>
          <w:rFonts w:hint="eastAsia" w:ascii="仿宋_GB2312" w:hAnsi="仿宋_GB2312" w:eastAsia="仿宋_GB2312" w:cs="仿宋_GB2312"/>
          <w:sz w:val="32"/>
          <w:szCs w:val="32"/>
          <w:highlight w:val="none"/>
          <w:lang w:val="en-US" w:eastAsia="zh-CN"/>
        </w:rPr>
        <w:t>307</w:t>
      </w:r>
      <w:r>
        <w:rPr>
          <w:rFonts w:hint="default" w:ascii="仿宋_GB2312" w:hAnsi="仿宋_GB2312" w:eastAsia="仿宋_GB2312" w:cs="仿宋_GB2312"/>
          <w:sz w:val="32"/>
          <w:szCs w:val="32"/>
          <w:highlight w:val="none"/>
          <w:lang w:val="en-US" w:eastAsia="zh-CN"/>
        </w:rPr>
        <w:t>只，其中黑鹳、白尾海雕等国家一级保护动物</w:t>
      </w:r>
      <w:r>
        <w:rPr>
          <w:rFonts w:hint="eastAsia" w:ascii="仿宋_GB2312" w:hAnsi="仿宋_GB2312" w:eastAsia="仿宋_GB2312" w:cs="仿宋_GB2312"/>
          <w:sz w:val="32"/>
          <w:szCs w:val="32"/>
          <w:highlight w:val="none"/>
          <w:lang w:val="en-US" w:eastAsia="zh-CN"/>
        </w:rPr>
        <w:t>13</w:t>
      </w:r>
      <w:r>
        <w:rPr>
          <w:rFonts w:hint="default" w:ascii="仿宋_GB2312" w:hAnsi="仿宋_GB2312" w:eastAsia="仿宋_GB2312" w:cs="仿宋_GB2312"/>
          <w:sz w:val="32"/>
          <w:szCs w:val="32"/>
          <w:highlight w:val="none"/>
          <w:lang w:val="en-US" w:eastAsia="zh-CN"/>
        </w:rPr>
        <w:t>只；大天鹅、兀鹫、红隼等国家二级保护动物</w:t>
      </w:r>
      <w:r>
        <w:rPr>
          <w:rFonts w:hint="eastAsia" w:ascii="仿宋_GB2312" w:hAnsi="仿宋_GB2312" w:eastAsia="仿宋_GB2312" w:cs="仿宋_GB2312"/>
          <w:sz w:val="32"/>
          <w:szCs w:val="32"/>
          <w:highlight w:val="none"/>
          <w:lang w:val="en-US" w:eastAsia="zh-CN"/>
        </w:rPr>
        <w:t>148</w:t>
      </w:r>
      <w:r>
        <w:rPr>
          <w:rFonts w:hint="default" w:ascii="仿宋_GB2312" w:hAnsi="仿宋_GB2312" w:eastAsia="仿宋_GB2312" w:cs="仿宋_GB2312"/>
          <w:sz w:val="32"/>
          <w:szCs w:val="32"/>
          <w:highlight w:val="none"/>
          <w:lang w:val="en-US" w:eastAsia="zh-CN"/>
        </w:rPr>
        <w:t>只；大白鹭、绿头鸭、骨顶鸡等国家“三有”保护动物</w:t>
      </w:r>
      <w:r>
        <w:rPr>
          <w:rFonts w:hint="eastAsia" w:ascii="仿宋_GB2312" w:hAnsi="仿宋_GB2312" w:eastAsia="仿宋_GB2312" w:cs="仿宋_GB2312"/>
          <w:sz w:val="32"/>
          <w:szCs w:val="32"/>
          <w:highlight w:val="none"/>
          <w:lang w:val="en-US" w:eastAsia="zh-CN"/>
        </w:rPr>
        <w:t>146</w:t>
      </w:r>
      <w:r>
        <w:rPr>
          <w:rFonts w:hint="default" w:ascii="仿宋_GB2312" w:hAnsi="仿宋_GB2312" w:eastAsia="仿宋_GB2312" w:cs="仿宋_GB2312"/>
          <w:sz w:val="32"/>
          <w:szCs w:val="32"/>
          <w:highlight w:val="none"/>
          <w:lang w:val="en-US" w:eastAsia="zh-CN"/>
        </w:rPr>
        <w:t>只。经过悉心照料，大部分野生动物得以重返大自然</w:t>
      </w:r>
      <w:r>
        <w:rPr>
          <w:rFonts w:hint="eastAsia" w:ascii="仿宋_GB2312" w:hAnsi="仿宋_GB2312" w:eastAsia="仿宋_GB2312" w:cs="仿宋_GB2312"/>
          <w:sz w:val="32"/>
          <w:szCs w:val="32"/>
          <w:highlight w:val="none"/>
          <w:lang w:val="en-US" w:eastAsia="zh-CN"/>
        </w:rPr>
        <w:t>。同时，</w:t>
      </w:r>
      <w:r>
        <w:rPr>
          <w:rFonts w:hint="eastAsia" w:ascii="仿宋_GB2312" w:eastAsia="仿宋_GB2312"/>
          <w:sz w:val="32"/>
          <w:szCs w:val="32"/>
          <w:highlight w:val="none"/>
        </w:rPr>
        <w:t>为了有效提升我区广大人民群众野生动物保护意识，</w:t>
      </w:r>
      <w:r>
        <w:rPr>
          <w:rFonts w:hint="eastAsia" w:ascii="仿宋_GB2312" w:eastAsia="仿宋_GB2312"/>
          <w:sz w:val="32"/>
          <w:szCs w:val="32"/>
          <w:highlight w:val="none"/>
          <w:lang w:eastAsia="zh-CN"/>
        </w:rPr>
        <w:t>区动管站</w:t>
      </w:r>
      <w:r>
        <w:rPr>
          <w:rFonts w:hint="eastAsia" w:ascii="仿宋_GB2312" w:eastAsia="仿宋_GB2312"/>
          <w:sz w:val="32"/>
          <w:szCs w:val="32"/>
          <w:highlight w:val="none"/>
        </w:rPr>
        <w:t>积极借助世界野生动植物日（3月3日）、爱鸟周（4月25-30日）、国际生物多样性日（5月22）等活动大力宣传野生动物保护法律法规及公共卫生安全知识。</w:t>
      </w:r>
      <w:r>
        <w:rPr>
          <w:rFonts w:hint="eastAsia" w:ascii="仿宋_GB2312" w:eastAsia="仿宋_GB2312"/>
          <w:sz w:val="32"/>
          <w:szCs w:val="32"/>
          <w:highlight w:val="none"/>
          <w:lang w:eastAsia="zh-CN"/>
        </w:rPr>
        <w:t>多年来</w:t>
      </w:r>
      <w:r>
        <w:rPr>
          <w:rFonts w:hint="eastAsia" w:ascii="仿宋_GB2312" w:eastAsia="仿宋_GB2312"/>
          <w:sz w:val="32"/>
          <w:szCs w:val="32"/>
          <w:highlight w:val="none"/>
        </w:rPr>
        <w:t>，</w:t>
      </w:r>
      <w:r>
        <w:rPr>
          <w:rFonts w:hint="eastAsia" w:ascii="仿宋_GB2312" w:eastAsia="仿宋_GB2312"/>
          <w:sz w:val="32"/>
          <w:szCs w:val="32"/>
          <w:highlight w:val="none"/>
          <w:lang w:eastAsia="zh-CN"/>
        </w:rPr>
        <w:t>坚持每年开展</w:t>
      </w:r>
      <w:r>
        <w:rPr>
          <w:rFonts w:hint="eastAsia" w:ascii="仿宋_GB2312" w:eastAsia="仿宋_GB2312"/>
          <w:sz w:val="32"/>
          <w:szCs w:val="32"/>
          <w:highlight w:val="none"/>
        </w:rPr>
        <w:t>集中宣传</w:t>
      </w:r>
      <w:r>
        <w:rPr>
          <w:rFonts w:hint="eastAsia" w:ascii="仿宋_GB2312" w:eastAsia="仿宋_GB2312"/>
          <w:sz w:val="32"/>
          <w:szCs w:val="32"/>
          <w:highlight w:val="none"/>
          <w:lang w:eastAsia="zh-CN"/>
        </w:rPr>
        <w:t>活动均在</w:t>
      </w:r>
      <w:r>
        <w:rPr>
          <w:rFonts w:hint="eastAsia" w:ascii="仿宋_GB2312" w:eastAsia="仿宋_GB2312"/>
          <w:sz w:val="32"/>
          <w:szCs w:val="32"/>
          <w:highlight w:val="none"/>
        </w:rPr>
        <w:t>6次</w:t>
      </w:r>
      <w:r>
        <w:rPr>
          <w:rFonts w:hint="eastAsia" w:ascii="仿宋_GB2312" w:eastAsia="仿宋_GB2312"/>
          <w:sz w:val="32"/>
          <w:szCs w:val="32"/>
          <w:highlight w:val="none"/>
          <w:lang w:eastAsia="zh-CN"/>
        </w:rPr>
        <w:t>以上，并现场为群众解答问题，</w:t>
      </w:r>
      <w:r>
        <w:rPr>
          <w:rFonts w:hint="eastAsia" w:ascii="仿宋_GB2312" w:eastAsia="仿宋_GB2312"/>
          <w:sz w:val="32"/>
          <w:szCs w:val="32"/>
          <w:highlight w:val="none"/>
        </w:rPr>
        <w:t>累计发放各类保护野生动物宣传画册</w:t>
      </w:r>
      <w:r>
        <w:rPr>
          <w:rFonts w:hint="eastAsia" w:ascii="仿宋_GB2312" w:eastAsia="仿宋_GB2312"/>
          <w:sz w:val="32"/>
          <w:szCs w:val="32"/>
          <w:highlight w:val="none"/>
          <w:lang w:val="en-US" w:eastAsia="zh-CN"/>
        </w:rPr>
        <w:t>160</w:t>
      </w:r>
      <w:r>
        <w:rPr>
          <w:rFonts w:hint="eastAsia" w:ascii="仿宋_GB2312" w:eastAsia="仿宋_GB2312"/>
          <w:sz w:val="32"/>
          <w:szCs w:val="32"/>
          <w:highlight w:val="none"/>
        </w:rPr>
        <w:t>00余份</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严格按照《甘州区</w:t>
      </w:r>
      <w:r>
        <w:rPr>
          <w:rFonts w:hint="eastAsia" w:ascii="仿宋_GB2312" w:eastAsia="仿宋_GB2312"/>
          <w:sz w:val="32"/>
          <w:szCs w:val="32"/>
          <w:highlight w:val="none"/>
          <w:lang w:eastAsia="zh-CN"/>
        </w:rPr>
        <w:t>陆生野生动物监测预警工作方案</w:t>
      </w:r>
      <w:r>
        <w:rPr>
          <w:rFonts w:hint="eastAsia" w:ascii="仿宋_GB2312" w:eastAsia="仿宋_GB2312"/>
          <w:sz w:val="32"/>
          <w:szCs w:val="32"/>
          <w:highlight w:val="none"/>
        </w:rPr>
        <w:t>》有计划</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有目标</w:t>
      </w:r>
      <w:r>
        <w:rPr>
          <w:rFonts w:hint="eastAsia" w:ascii="仿宋_GB2312" w:eastAsia="仿宋_GB2312"/>
          <w:sz w:val="32"/>
          <w:szCs w:val="32"/>
          <w:highlight w:val="none"/>
          <w:lang w:eastAsia="zh-CN"/>
        </w:rPr>
        <w:t>地</w:t>
      </w:r>
      <w:r>
        <w:rPr>
          <w:rFonts w:hint="eastAsia" w:ascii="仿宋_GB2312" w:eastAsia="仿宋_GB2312"/>
          <w:sz w:val="32"/>
          <w:szCs w:val="32"/>
          <w:highlight w:val="none"/>
        </w:rPr>
        <w:t>做好</w:t>
      </w:r>
      <w:r>
        <w:rPr>
          <w:rFonts w:hint="eastAsia" w:ascii="仿宋_GB2312" w:eastAsia="仿宋_GB2312"/>
          <w:sz w:val="32"/>
          <w:szCs w:val="32"/>
          <w:highlight w:val="none"/>
          <w:lang w:eastAsia="zh-CN"/>
        </w:rPr>
        <w:t>陆生野生动物</w:t>
      </w:r>
      <w:r>
        <w:rPr>
          <w:rFonts w:hint="eastAsia" w:ascii="仿宋_GB2312" w:eastAsia="仿宋_GB2312"/>
          <w:sz w:val="32"/>
          <w:szCs w:val="32"/>
          <w:highlight w:val="none"/>
        </w:rPr>
        <w:t>疫源疫病监测工作，确保疫情早发现、早报告、早预警、早处置</w:t>
      </w:r>
      <w:r>
        <w:rPr>
          <w:rFonts w:hint="eastAsia" w:ascii="仿宋_GB2312" w:eastAsia="仿宋_GB2312"/>
          <w:sz w:val="32"/>
          <w:szCs w:val="32"/>
          <w:highlight w:val="none"/>
          <w:lang w:eastAsia="zh-CN"/>
        </w:rPr>
        <w:t>，</w:t>
      </w:r>
      <w:r>
        <w:rPr>
          <w:rFonts w:hint="eastAsia" w:ascii="仿宋_GB2312" w:eastAsia="仿宋_GB2312"/>
          <w:sz w:val="32"/>
          <w:szCs w:val="32"/>
          <w:highlight w:val="none"/>
          <w:lang w:val="en-US" w:eastAsia="zh-CN"/>
        </w:rPr>
        <w:t>共在国家林草局陆生野生动物疫源疫病监测管理系统上报监测日报信息862条，周报信息129条。至目前，我区未发生重大野生动物疫病流行，疫源疫病监测</w:t>
      </w:r>
      <w:r>
        <w:rPr>
          <w:rFonts w:hint="eastAsia" w:ascii="仿宋_GB2312" w:eastAsia="仿宋_GB2312"/>
          <w:sz w:val="32"/>
          <w:szCs w:val="32"/>
          <w:highlight w:val="none"/>
          <w:lang w:eastAsia="zh-CN"/>
        </w:rPr>
        <w:t>信息上报率均为</w:t>
      </w:r>
      <w:r>
        <w:rPr>
          <w:rFonts w:hint="eastAsia" w:ascii="仿宋_GB2312" w:eastAsia="仿宋_GB2312"/>
          <w:sz w:val="32"/>
          <w:szCs w:val="32"/>
          <w:highlight w:val="none"/>
          <w:lang w:val="en-US" w:eastAsia="zh-CN"/>
        </w:rPr>
        <w:t>100%。</w:t>
      </w:r>
    </w:p>
    <w:p w14:paraId="33852ECF">
      <w:pPr>
        <w:pageBreakBefore w:val="0"/>
        <w:numPr>
          <w:ilvl w:val="0"/>
          <w:numId w:val="0"/>
        </w:numPr>
        <w:wordWrap/>
        <w:bidi w:val="0"/>
        <w:spacing w:line="560" w:lineRule="exact"/>
        <w:ind w:left="0" w:leftChars="0" w:right="0" w:rightChars="0" w:firstLine="640" w:firstLineChars="200"/>
        <w:rPr>
          <w:rFonts w:hint="eastAsia" w:ascii="仿宋_GB2312" w:eastAsia="仿宋_GB2312"/>
          <w:sz w:val="32"/>
          <w:szCs w:val="32"/>
          <w:highlight w:val="none"/>
          <w:lang w:val="en-US" w:eastAsia="zh-CN"/>
        </w:rPr>
      </w:pPr>
      <w:r>
        <w:rPr>
          <w:rFonts w:hint="eastAsia" w:ascii="仿宋_GB2312" w:hAnsi="仿宋_GB2312" w:eastAsia="仿宋_GB2312" w:cs="仿宋_GB2312"/>
          <w:sz w:val="32"/>
          <w:szCs w:val="32"/>
          <w:highlight w:val="none"/>
          <w:lang w:eastAsia="zh-CN"/>
        </w:rPr>
        <w:t>严格按照省、市要求开展“清风行动”“春季护鸟行动”等专项打击野生动植物非法贸易活动，充分发挥打击野生动植物非法贸易联席会议制度作用，严厉打击破坏野生动植物资源违法犯罪行为，全面巩固禁止非法野生动物交易、革除滥食野生动物陋习，切实维护生态安全和公共卫生安全。202</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lang w:eastAsia="zh-CN"/>
        </w:rPr>
        <w:t>年至今，联合公安、市场监管、交通等部门出动执法车辆</w:t>
      </w:r>
      <w:r>
        <w:rPr>
          <w:rFonts w:hint="eastAsia" w:ascii="仿宋_GB2312" w:hAnsi="仿宋_GB2312" w:eastAsia="仿宋_GB2312" w:cs="仿宋_GB2312"/>
          <w:sz w:val="32"/>
          <w:szCs w:val="32"/>
          <w:highlight w:val="none"/>
          <w:lang w:val="en-US" w:eastAsia="zh-CN"/>
        </w:rPr>
        <w:t>30余</w:t>
      </w:r>
      <w:r>
        <w:rPr>
          <w:rFonts w:hint="eastAsia" w:ascii="仿宋_GB2312" w:hAnsi="仿宋_GB2312" w:eastAsia="仿宋_GB2312" w:cs="仿宋_GB2312"/>
          <w:sz w:val="32"/>
          <w:szCs w:val="32"/>
          <w:highlight w:val="none"/>
          <w:lang w:eastAsia="zh-CN"/>
        </w:rPr>
        <w:t>次，执法人员</w:t>
      </w:r>
      <w:r>
        <w:rPr>
          <w:rFonts w:hint="eastAsia" w:ascii="仿宋_GB2312" w:hAnsi="仿宋_GB2312" w:eastAsia="仿宋_GB2312" w:cs="仿宋_GB2312"/>
          <w:sz w:val="32"/>
          <w:szCs w:val="32"/>
          <w:highlight w:val="none"/>
          <w:lang w:val="en-US" w:eastAsia="zh-CN"/>
        </w:rPr>
        <w:t>70余</w:t>
      </w:r>
      <w:r>
        <w:rPr>
          <w:rFonts w:hint="eastAsia" w:ascii="仿宋_GB2312" w:hAnsi="仿宋_GB2312" w:eastAsia="仿宋_GB2312" w:cs="仿宋_GB2312"/>
          <w:sz w:val="32"/>
          <w:szCs w:val="32"/>
          <w:highlight w:val="none"/>
          <w:lang w:eastAsia="zh-CN"/>
        </w:rPr>
        <w:t>人次，重点抽查了集贸市场、活禽交易区、花鸟鱼市场等，同步对全区自然保护地等重点野生动植物自然栖息、分布区域进行严密巡查排查，及时发现和查处非法猎捕、收购、出售、食用野生动植物及其制品的行为，依法严肃查处非法出售禁用猎捕工具以及非法制造、销售“电毒炸”工具、非法网具等违法行为；对辖区内野生动物人工繁育养殖场开展专项巡查，重点核查养殖资质、防疫措施、台账记录等，严厉打击非法猎捕、交易野生动物等行为，筑牢野生动物保护防线。</w:t>
      </w:r>
    </w:p>
    <w:p w14:paraId="623242E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sz w:val="32"/>
          <w:szCs w:val="32"/>
          <w:highlight w:val="none"/>
          <w:lang w:eastAsia="zh-CN"/>
        </w:rPr>
        <w:t>实施并完成野生动植物保护项目有</w:t>
      </w:r>
      <w:r>
        <w:rPr>
          <w:rFonts w:hint="eastAsia" w:ascii="仿宋_GB2312" w:hAnsi="仿宋_GB2312" w:eastAsia="仿宋_GB2312" w:cs="仿宋_GB2312"/>
          <w:sz w:val="32"/>
          <w:szCs w:val="32"/>
          <w:highlight w:val="none"/>
          <w:lang w:val="en-US" w:eastAsia="zh-CN"/>
        </w:rPr>
        <w:t>2个，分别为《甘州区2020年中央财政野生动植物保护补助资金项目》和《</w:t>
      </w:r>
      <w:r>
        <w:rPr>
          <w:rFonts w:hint="eastAsia" w:ascii="仿宋_GB2312" w:hAnsi="仿宋_GB2312" w:eastAsia="仿宋_GB2312" w:cs="仿宋_GB2312"/>
          <w:color w:val="000000"/>
          <w:sz w:val="32"/>
          <w:szCs w:val="32"/>
          <w:highlight w:val="none"/>
          <w:lang w:eastAsia="zh-CN"/>
        </w:rPr>
        <w:t>甘州区</w:t>
      </w:r>
      <w:r>
        <w:rPr>
          <w:rFonts w:hint="eastAsia" w:ascii="仿宋_GB2312" w:hAnsi="仿宋_GB2312" w:eastAsia="仿宋_GB2312" w:cs="仿宋_GB2312"/>
          <w:color w:val="000000"/>
          <w:sz w:val="32"/>
          <w:szCs w:val="32"/>
          <w:highlight w:val="none"/>
        </w:rPr>
        <w:t>2022年中央财政林业改革发展资金野生动植物保护补助项目</w:t>
      </w:r>
      <w:r>
        <w:rPr>
          <w:rFonts w:hint="eastAsia" w:ascii="仿宋_GB2312" w:hAnsi="仿宋_GB2312" w:eastAsia="仿宋_GB2312" w:cs="仿宋_GB2312"/>
          <w:sz w:val="32"/>
          <w:szCs w:val="32"/>
          <w:highlight w:val="none"/>
          <w:lang w:val="en-US" w:eastAsia="zh-CN"/>
        </w:rPr>
        <w:t>》。其中甘州区2020年中央财政野生动植物保护补助资金项目总投资10万元，建设期为2020年9月-12月，共计完成丹顶鹤及救助动物10.6吨饲用鲫鱼、玉米、蔬菜及肉类的采购，完成野生动物保护宣传材料制作1000份、完成监测救护车辆的租赁；</w:t>
      </w:r>
      <w:r>
        <w:rPr>
          <w:rFonts w:hint="eastAsia" w:ascii="仿宋_GB2312" w:hAnsi="仿宋_GB2312" w:eastAsia="仿宋_GB2312" w:cs="仿宋_GB2312"/>
          <w:color w:val="000000"/>
          <w:sz w:val="32"/>
          <w:szCs w:val="32"/>
          <w:highlight w:val="none"/>
          <w:lang w:eastAsia="zh-CN"/>
        </w:rPr>
        <w:t>甘州区</w:t>
      </w:r>
      <w:r>
        <w:rPr>
          <w:rFonts w:hint="eastAsia" w:ascii="仿宋_GB2312" w:hAnsi="仿宋_GB2312" w:eastAsia="仿宋_GB2312" w:cs="仿宋_GB2312"/>
          <w:color w:val="000000"/>
          <w:sz w:val="32"/>
          <w:szCs w:val="32"/>
          <w:highlight w:val="none"/>
        </w:rPr>
        <w:t>2022年中央财政林业改革发展资金野生动植物保护补助</w:t>
      </w:r>
      <w:r>
        <w:rPr>
          <w:rFonts w:hint="eastAsia" w:ascii="仿宋_GB2312" w:hAnsi="仿宋_GB2312" w:eastAsia="仿宋_GB2312" w:cs="仿宋_GB2312"/>
          <w:sz w:val="32"/>
          <w:szCs w:val="32"/>
          <w:highlight w:val="none"/>
          <w:lang w:val="en-US" w:eastAsia="zh-CN"/>
        </w:rPr>
        <w:t>项目总投资20万元，建设期为2022年9月-12月，共计完成笼舍修建234平方米，圈舍地面硬化铺设面包砖165平方米，完成丹顶鹤及救助动物10.8吨饲用玉米、鲫鱼的采购，制作宣传展牌12块，监测救护车辆租用30次。</w:t>
      </w:r>
    </w:p>
    <w:p w14:paraId="4ADD3F78">
      <w:pPr>
        <w:pStyle w:val="5"/>
        <w:pageBreakBefore w:val="0"/>
        <w:kinsoku/>
        <w:wordWrap/>
        <w:overflowPunct/>
        <w:topLinePunct w:val="0"/>
        <w:autoSpaceDE/>
        <w:autoSpaceDN/>
        <w:bidi w:val="0"/>
        <w:adjustRightInd/>
        <w:spacing w:line="560" w:lineRule="exact"/>
        <w:ind w:left="0" w:leftChars="0" w:right="0" w:rightChars="0"/>
        <w:textAlignment w:val="auto"/>
        <w:rPr>
          <w:rFonts w:hint="eastAsia" w:ascii="楷体_GB2312" w:hAnsi="楷体_GB2312" w:eastAsia="楷体_GB2312" w:cs="楷体_GB2312"/>
          <w:highlight w:val="none"/>
        </w:rPr>
      </w:pPr>
      <w:r>
        <w:rPr>
          <w:rFonts w:hint="eastAsia" w:ascii="楷体_GB2312" w:hAnsi="楷体_GB2312" w:eastAsia="楷体_GB2312" w:cs="楷体_GB2312"/>
          <w:highlight w:val="none"/>
          <w:lang w:val="en-US" w:eastAsia="zh-CN"/>
        </w:rPr>
        <w:t>三、</w:t>
      </w:r>
      <w:r>
        <w:rPr>
          <w:rFonts w:hint="eastAsia" w:ascii="楷体_GB2312" w:hAnsi="楷体_GB2312" w:eastAsia="楷体_GB2312" w:cs="楷体_GB2312"/>
          <w:highlight w:val="none"/>
        </w:rPr>
        <w:t>科技兴林示范带动，林业产业快速发展</w:t>
      </w:r>
    </w:p>
    <w:p w14:paraId="00C04EFF">
      <w:pPr>
        <w:pStyle w:val="13"/>
        <w:pageBreakBefore w:val="0"/>
        <w:wordWrap/>
        <w:bidi w:val="0"/>
        <w:spacing w:line="560" w:lineRule="exact"/>
        <w:ind w:left="0" w:leftChars="0" w:right="0" w:rightChars="0"/>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（一）特色林果产业发展迅速</w:t>
      </w:r>
    </w:p>
    <w:p w14:paraId="77CCC05A">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通过品种改良与科学管理，梨、杏、设施葡萄等特色经济林规模达8.1万亩；建成千亩以上示范点13个、500亩以上15个，培育家庭林场等经营主体218家，以“企业 + 基地 + 农户”模式带动2.3万农户增收。在产业链延伸方面，培育形成7家以杏和文冠果精深加工为主的龙头企业，配套建设12座千吨级智能化气调保鲜库，</w:t>
      </w:r>
      <w:r>
        <w:rPr>
          <w:rFonts w:hint="eastAsia" w:ascii="仿宋_GB2312" w:hAnsi="仿宋_GB2312" w:eastAsia="仿宋_GB2312" w:cs="仿宋_GB2312"/>
          <w:b w:val="0"/>
          <w:bCs/>
          <w:color w:val="auto"/>
          <w:kern w:val="0"/>
          <w:sz w:val="32"/>
          <w:szCs w:val="32"/>
          <w:highlight w:val="none"/>
          <w:lang w:val="en-US" w:eastAsia="zh-CN" w:bidi="ar-SA"/>
        </w:rPr>
        <w:t>打造“甘味”品牌特色农林产品，成功打造绿色无公害“甘泉雪桃”品牌，</w:t>
      </w:r>
      <w:r>
        <w:rPr>
          <w:rFonts w:hint="eastAsia" w:ascii="仿宋_GB2312" w:hAnsi="仿宋_GB2312" w:eastAsia="仿宋_GB2312" w:cs="仿宋_GB2312"/>
          <w:sz w:val="32"/>
          <w:szCs w:val="32"/>
          <w:highlight w:val="none"/>
          <w:lang w:val="en-US" w:eastAsia="zh-CN"/>
        </w:rPr>
        <w:t>早酥梨、珍珠油杏、红提葡萄等特色果品凭借优良品质赢得市场认可，品牌影响力持续提升。</w:t>
      </w:r>
    </w:p>
    <w:p w14:paraId="6570B86C">
      <w:pPr>
        <w:pStyle w:val="13"/>
        <w:pageBreakBefore w:val="0"/>
        <w:wordWrap/>
        <w:bidi w:val="0"/>
        <w:spacing w:line="560" w:lineRule="exact"/>
        <w:ind w:left="0" w:leftChars="0" w:right="0" w:rightChars="0"/>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（二）木本油料产业稳步推进</w:t>
      </w:r>
    </w:p>
    <w:p w14:paraId="39461101">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依托国家储备林项目的强力支撑，通过集约人工林栽培、现有林改培、退化林修复等多元举措，全区累计建成以元宝枫、文冠果为主的特色木本油料基地 1.36万亩，其中元宝枫0.86万亩、文冠果0.5万亩，两类特色树种科学布局，占全区特色经济林总面积的13.8%。基地的建成，不仅为木本油料加工转化提供了稳定原料保障，更优化了当地林业产业结构，为后续延伸产业链、提升附加值筑牢了坚实根基，持续赋能区域特色经济高质量发展。</w:t>
      </w:r>
    </w:p>
    <w:p w14:paraId="6F03FD18">
      <w:pPr>
        <w:pStyle w:val="13"/>
        <w:pageBreakBefore w:val="0"/>
        <w:wordWrap/>
        <w:bidi w:val="0"/>
        <w:spacing w:line="560" w:lineRule="exact"/>
        <w:ind w:left="0" w:leftChars="0" w:right="0" w:rightChars="0"/>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（三）林下经济创新发展活力凸显</w:t>
      </w:r>
    </w:p>
    <w:p w14:paraId="34D5B267">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甘州区以深化集体林权制度改革为抓手，创新打造“林禽共生”“林药复合”“林旅融合”等立体模式，</w:t>
      </w:r>
      <w:r>
        <w:rPr>
          <w:rFonts w:hint="eastAsia" w:ascii="仿宋_GB2312" w:hAnsi="仿宋_GB2312" w:eastAsia="仿宋_GB2312" w:cs="仿宋_GB2312"/>
          <w:sz w:val="32"/>
          <w:szCs w:val="36"/>
          <w:highlight w:val="none"/>
          <w:lang w:val="en-US" w:eastAsia="zh-CN"/>
        </w:rPr>
        <w:t>建成林旅融合产业点26个，依托国有林场及乡镇在林下试点散养牛、羊、鸡、鹅等家禽9万头（只），部分乡镇在探索林药、林粮、林菜间作等新模式，开发食用菌、中药材等6大类产品，林下种养利用面积达到3.05万亩，林下经济实现总产值2272万元。</w:t>
      </w:r>
    </w:p>
    <w:p w14:paraId="0DACF671">
      <w:pPr>
        <w:pStyle w:val="13"/>
        <w:pageBreakBefore w:val="0"/>
        <w:wordWrap/>
        <w:bidi w:val="0"/>
        <w:spacing w:line="560" w:lineRule="exact"/>
        <w:ind w:left="0" w:leftChars="0" w:right="0" w:rightChars="0"/>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（四）种苗产业发展成效显著</w:t>
      </w:r>
    </w:p>
    <w:p w14:paraId="2A4C42C1">
      <w:pPr>
        <w:keepNext w:val="0"/>
        <w:keepLines w:val="0"/>
        <w:pageBreakBefore w:val="0"/>
        <w:widowControl w:val="0"/>
        <w:kinsoku/>
        <w:wordWrap/>
        <w:overflowPunct/>
        <w:topLinePunct w:val="0"/>
        <w:autoSpaceDE/>
        <w:autoSpaceDN/>
        <w:bidi w:val="0"/>
        <w:adjustRightInd/>
        <w:snapToGrid w:val="0"/>
        <w:spacing w:line="560" w:lineRule="exact"/>
        <w:ind w:left="0" w:leftChars="0" w:right="0" w:rightChars="0" w:firstLine="640" w:firstLineChars="200"/>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b w:val="0"/>
          <w:bCs w:val="0"/>
          <w:sz w:val="32"/>
          <w:szCs w:val="32"/>
          <w:highlight w:val="none"/>
          <w:lang w:val="en-US" w:eastAsia="zh-CN"/>
        </w:rPr>
        <w:t>“十四五”</w:t>
      </w:r>
      <w:r>
        <w:rPr>
          <w:rFonts w:hint="eastAsia" w:ascii="仿宋_GB2312" w:hAnsi="仿宋_GB2312" w:eastAsia="仿宋_GB2312" w:cs="仿宋_GB2312"/>
          <w:sz w:val="32"/>
          <w:szCs w:val="32"/>
          <w:highlight w:val="none"/>
          <w:lang w:val="en-US" w:eastAsia="zh-CN"/>
        </w:rPr>
        <w:t>期间，</w:t>
      </w:r>
      <w:r>
        <w:rPr>
          <w:rFonts w:hint="eastAsia" w:ascii="仿宋_GB2312" w:hAnsi="仿宋_GB2312" w:eastAsia="仿宋_GB2312" w:cs="仿宋_GB2312"/>
          <w:color w:val="000000"/>
          <w:sz w:val="32"/>
          <w:szCs w:val="32"/>
          <w:highlight w:val="none"/>
          <w:lang w:eastAsia="zh-CN"/>
        </w:rPr>
        <w:t>建成</w:t>
      </w:r>
      <w:r>
        <w:rPr>
          <w:rFonts w:hint="eastAsia" w:ascii="仿宋_GB2312" w:hAnsi="仿宋_GB2312" w:eastAsia="仿宋_GB2312" w:cs="仿宋_GB2312"/>
          <w:sz w:val="32"/>
          <w:szCs w:val="32"/>
          <w:highlight w:val="none"/>
          <w:lang w:val="en-US" w:eastAsia="zh-CN"/>
        </w:rPr>
        <w:t>省级林木</w:t>
      </w:r>
      <w:r>
        <w:rPr>
          <w:rFonts w:hint="eastAsia" w:ascii="仿宋_GB2312" w:hAnsi="仿宋_GB2312" w:eastAsia="仿宋_GB2312" w:cs="仿宋_GB2312"/>
          <w:color w:val="000000"/>
          <w:sz w:val="32"/>
          <w:szCs w:val="32"/>
          <w:highlight w:val="none"/>
        </w:rPr>
        <w:t>花棒</w:t>
      </w:r>
      <w:r>
        <w:rPr>
          <w:rFonts w:hint="eastAsia" w:ascii="仿宋_GB2312" w:hAnsi="仿宋_GB2312" w:eastAsia="仿宋_GB2312" w:cs="仿宋_GB2312"/>
          <w:sz w:val="32"/>
          <w:szCs w:val="32"/>
          <w:highlight w:val="none"/>
          <w:lang w:val="en-US" w:eastAsia="zh-CN"/>
        </w:rPr>
        <w:t>采种基地1个，</w:t>
      </w:r>
      <w:r>
        <w:rPr>
          <w:rFonts w:hint="eastAsia" w:ascii="仿宋_GB2312" w:hAnsi="仿宋_GB2312" w:eastAsia="仿宋_GB2312" w:cs="仿宋_GB2312"/>
          <w:color w:val="000000"/>
          <w:sz w:val="32"/>
          <w:szCs w:val="32"/>
          <w:highlight w:val="none"/>
        </w:rPr>
        <w:t>基地面积</w:t>
      </w:r>
      <w:r>
        <w:rPr>
          <w:rFonts w:hint="eastAsia" w:ascii="仿宋_GB2312" w:hAnsi="仿宋_GB2312" w:eastAsia="仿宋_GB2312" w:cs="仿宋_GB2312"/>
          <w:color w:val="000000"/>
          <w:sz w:val="32"/>
          <w:szCs w:val="32"/>
          <w:highlight w:val="none"/>
          <w:lang w:val="en-US" w:eastAsia="zh-CN"/>
        </w:rPr>
        <w:t>1400亩，</w:t>
      </w:r>
      <w:r>
        <w:rPr>
          <w:rFonts w:hint="eastAsia" w:ascii="仿宋_GB2312" w:hAnsi="仿宋_GB2312" w:eastAsia="仿宋_GB2312" w:cs="仿宋_GB2312"/>
          <w:sz w:val="32"/>
          <w:szCs w:val="32"/>
          <w:highlight w:val="none"/>
          <w:lang w:val="en-US" w:eastAsia="zh-CN"/>
        </w:rPr>
        <w:t>省级保障性苗圃2个，</w:t>
      </w:r>
      <w:r>
        <w:rPr>
          <w:rFonts w:hint="eastAsia" w:ascii="仿宋_GB2312" w:hAnsi="仿宋_GB2312" w:eastAsia="仿宋_GB2312" w:cs="仿宋_GB2312"/>
          <w:color w:val="000000"/>
          <w:sz w:val="32"/>
          <w:szCs w:val="32"/>
          <w:highlight w:val="none"/>
        </w:rPr>
        <w:t>基地面积</w:t>
      </w:r>
      <w:r>
        <w:rPr>
          <w:rFonts w:hint="eastAsia" w:ascii="仿宋_GB2312" w:hAnsi="仿宋_GB2312" w:eastAsia="仿宋_GB2312" w:cs="仿宋_GB2312"/>
          <w:sz w:val="32"/>
          <w:szCs w:val="32"/>
          <w:highlight w:val="none"/>
          <w:lang w:val="en-US" w:eastAsia="zh-CN"/>
        </w:rPr>
        <w:t>1320亩。</w:t>
      </w:r>
      <w:r>
        <w:rPr>
          <w:rFonts w:hint="eastAsia" w:ascii="仿宋_GB2312" w:hAnsi="仿宋_GB2312" w:eastAsia="仿宋_GB2312" w:cs="仿宋_GB2312"/>
          <w:color w:val="000000"/>
          <w:sz w:val="32"/>
          <w:szCs w:val="32"/>
          <w:highlight w:val="none"/>
        </w:rPr>
        <w:t>育苗苗圃</w:t>
      </w:r>
      <w:r>
        <w:rPr>
          <w:rFonts w:hint="eastAsia" w:ascii="仿宋_GB2312" w:hAnsi="仿宋_GB2312" w:eastAsia="仿宋_GB2312" w:cs="仿宋_GB2312"/>
          <w:color w:val="000000"/>
          <w:sz w:val="32"/>
          <w:szCs w:val="32"/>
          <w:highlight w:val="none"/>
          <w:lang w:eastAsia="zh-CN"/>
        </w:rPr>
        <w:t>及公司合作社</w:t>
      </w:r>
      <w:r>
        <w:rPr>
          <w:rFonts w:hint="eastAsia" w:ascii="仿宋_GB2312" w:hAnsi="仿宋_GB2312" w:eastAsia="仿宋_GB2312" w:cs="仿宋_GB2312"/>
          <w:color w:val="000000"/>
          <w:sz w:val="32"/>
          <w:szCs w:val="32"/>
          <w:highlight w:val="none"/>
        </w:rPr>
        <w:t>数量达到</w:t>
      </w:r>
      <w:r>
        <w:rPr>
          <w:rFonts w:hint="eastAsia" w:ascii="仿宋_GB2312" w:hAnsi="仿宋_GB2312" w:eastAsia="仿宋_GB2312" w:cs="仿宋_GB2312"/>
          <w:color w:val="000000"/>
          <w:sz w:val="32"/>
          <w:szCs w:val="32"/>
          <w:highlight w:val="none"/>
          <w:lang w:val="en-US" w:eastAsia="zh-CN"/>
        </w:rPr>
        <w:t>38</w:t>
      </w:r>
      <w:r>
        <w:rPr>
          <w:rFonts w:hint="eastAsia" w:ascii="仿宋_GB2312" w:hAnsi="仿宋_GB2312" w:eastAsia="仿宋_GB2312" w:cs="仿宋_GB2312"/>
          <w:color w:val="000000"/>
          <w:sz w:val="32"/>
          <w:szCs w:val="32"/>
          <w:highlight w:val="none"/>
        </w:rPr>
        <w:t>个，</w:t>
      </w:r>
      <w:r>
        <w:rPr>
          <w:rFonts w:hint="eastAsia" w:ascii="仿宋_GB2312" w:hAnsi="仿宋_GB2312" w:eastAsia="仿宋_GB2312" w:cs="仿宋_GB2312"/>
          <w:color w:val="000000"/>
          <w:sz w:val="32"/>
          <w:szCs w:val="32"/>
          <w:highlight w:val="none"/>
          <w:shd w:val="clear" w:color="auto" w:fill="FFFFFF"/>
        </w:rPr>
        <w:t>国有育苗苗圃</w:t>
      </w:r>
      <w:r>
        <w:rPr>
          <w:rFonts w:hint="eastAsia" w:ascii="仿宋_GB2312" w:hAnsi="仿宋_GB2312" w:eastAsia="仿宋_GB2312" w:cs="仿宋_GB2312"/>
          <w:color w:val="000000"/>
          <w:sz w:val="32"/>
          <w:szCs w:val="32"/>
          <w:highlight w:val="none"/>
          <w:shd w:val="clear" w:color="auto" w:fill="FFFFFF"/>
          <w:lang w:val="en-US" w:eastAsia="zh-CN"/>
        </w:rPr>
        <w:t>6</w:t>
      </w:r>
      <w:r>
        <w:rPr>
          <w:rFonts w:hint="eastAsia" w:ascii="仿宋_GB2312" w:hAnsi="仿宋_GB2312" w:eastAsia="仿宋_GB2312" w:cs="仿宋_GB2312"/>
          <w:color w:val="000000"/>
          <w:sz w:val="32"/>
          <w:szCs w:val="32"/>
          <w:highlight w:val="none"/>
          <w:shd w:val="clear" w:color="auto" w:fill="FFFFFF"/>
        </w:rPr>
        <w:t>处，</w:t>
      </w:r>
      <w:r>
        <w:rPr>
          <w:rFonts w:hint="eastAsia" w:ascii="仿宋_GB2312" w:hAnsi="仿宋_GB2312" w:eastAsia="仿宋_GB2312" w:cs="仿宋_GB2312"/>
          <w:color w:val="000000"/>
          <w:sz w:val="32"/>
          <w:szCs w:val="32"/>
          <w:highlight w:val="none"/>
          <w:shd w:val="clear" w:color="auto" w:fill="FFFFFF"/>
          <w:lang w:eastAsia="zh-CN"/>
        </w:rPr>
        <w:t>公司及合作社</w:t>
      </w:r>
      <w:r>
        <w:rPr>
          <w:rFonts w:hint="eastAsia" w:ascii="仿宋_GB2312" w:hAnsi="仿宋_GB2312" w:eastAsia="仿宋_GB2312" w:cs="仿宋_GB2312"/>
          <w:color w:val="000000"/>
          <w:sz w:val="32"/>
          <w:szCs w:val="32"/>
          <w:highlight w:val="none"/>
          <w:shd w:val="clear" w:color="auto" w:fill="FFFFFF"/>
          <w:lang w:val="en-US" w:eastAsia="zh-CN"/>
        </w:rPr>
        <w:t>32处，</w:t>
      </w:r>
      <w:r>
        <w:rPr>
          <w:rFonts w:hint="eastAsia" w:ascii="仿宋_GB2312" w:hAnsi="仿宋_GB2312" w:eastAsia="仿宋_GB2312" w:cs="仿宋_GB2312"/>
          <w:color w:val="000000"/>
          <w:sz w:val="32"/>
          <w:szCs w:val="32"/>
          <w:highlight w:val="none"/>
        </w:rPr>
        <w:t>育苗总面积稳定在</w:t>
      </w:r>
      <w:r>
        <w:rPr>
          <w:rFonts w:hint="eastAsia" w:ascii="仿宋_GB2312" w:hAnsi="仿宋_GB2312" w:eastAsia="仿宋_GB2312" w:cs="仿宋_GB2312"/>
          <w:b w:val="0"/>
          <w:bCs w:val="0"/>
          <w:sz w:val="32"/>
          <w:szCs w:val="32"/>
          <w:highlight w:val="none"/>
          <w:lang w:val="en-US" w:eastAsia="zh-CN"/>
        </w:rPr>
        <w:t>7920</w:t>
      </w:r>
      <w:r>
        <w:rPr>
          <w:rFonts w:hint="eastAsia" w:ascii="仿宋_GB2312" w:hAnsi="仿宋_GB2312" w:eastAsia="仿宋_GB2312" w:cs="仿宋_GB2312"/>
          <w:color w:val="000000"/>
          <w:sz w:val="32"/>
          <w:szCs w:val="32"/>
          <w:highlight w:val="none"/>
        </w:rPr>
        <w:t>亩以上，可出圃苗木总数量稳定在</w:t>
      </w:r>
      <w:r>
        <w:rPr>
          <w:rFonts w:hint="eastAsia" w:ascii="仿宋_GB2312" w:hAnsi="仿宋_GB2312" w:eastAsia="仿宋_GB2312" w:cs="仿宋_GB2312"/>
          <w:color w:val="000000"/>
          <w:sz w:val="32"/>
          <w:szCs w:val="32"/>
          <w:highlight w:val="none"/>
          <w:lang w:val="en-US" w:eastAsia="zh-CN"/>
        </w:rPr>
        <w:t>1253</w:t>
      </w:r>
      <w:r>
        <w:rPr>
          <w:rFonts w:hint="eastAsia" w:ascii="仿宋_GB2312" w:hAnsi="仿宋_GB2312" w:eastAsia="仿宋_GB2312" w:cs="仿宋_GB2312"/>
          <w:color w:val="000000"/>
          <w:sz w:val="32"/>
          <w:szCs w:val="32"/>
          <w:highlight w:val="none"/>
        </w:rPr>
        <w:t>万株以上，有力</w:t>
      </w:r>
      <w:r>
        <w:rPr>
          <w:rFonts w:hint="eastAsia" w:ascii="仿宋_GB2312" w:hAnsi="仿宋_GB2312" w:eastAsia="仿宋_GB2312" w:cs="仿宋_GB2312"/>
          <w:color w:val="000000"/>
          <w:sz w:val="32"/>
          <w:szCs w:val="32"/>
          <w:highlight w:val="none"/>
          <w:lang w:eastAsia="zh-CN"/>
        </w:rPr>
        <w:t>地</w:t>
      </w:r>
      <w:r>
        <w:rPr>
          <w:rFonts w:hint="eastAsia" w:ascii="仿宋_GB2312" w:hAnsi="仿宋_GB2312" w:eastAsia="仿宋_GB2312" w:cs="仿宋_GB2312"/>
          <w:color w:val="000000"/>
          <w:sz w:val="32"/>
          <w:szCs w:val="32"/>
          <w:highlight w:val="none"/>
        </w:rPr>
        <w:t>保障了国土绿化、荒漠化综合防治和“三北”工程建设等重点林草生态建设用苗</w:t>
      </w:r>
      <w:r>
        <w:rPr>
          <w:rFonts w:hint="eastAsia" w:ascii="仿宋_GB2312" w:hAnsi="仿宋_GB2312" w:eastAsia="仿宋_GB2312" w:cs="仿宋_GB2312"/>
          <w:color w:val="000000"/>
          <w:sz w:val="32"/>
          <w:szCs w:val="32"/>
          <w:highlight w:val="none"/>
          <w:lang w:eastAsia="zh-CN"/>
        </w:rPr>
        <w:t>。</w:t>
      </w:r>
    </w:p>
    <w:p w14:paraId="2AF5CB68">
      <w:pPr>
        <w:pStyle w:val="11"/>
        <w:keepNext w:val="0"/>
        <w:keepLines w:val="0"/>
        <w:pageBreakBefore w:val="0"/>
        <w:widowControl w:val="0"/>
        <w:kinsoku/>
        <w:wordWrap/>
        <w:overflowPunct/>
        <w:topLinePunct w:val="0"/>
        <w:autoSpaceDE/>
        <w:autoSpaceDN/>
        <w:bidi w:val="0"/>
        <w:adjustRightInd/>
        <w:snapToGrid/>
        <w:spacing w:after="0" w:afterLines="0" w:line="560" w:lineRule="exact"/>
        <w:ind w:left="0" w:leftChars="0" w:right="0" w:rightChars="0" w:firstLine="643" w:firstLineChars="200"/>
        <w:textAlignment w:val="auto"/>
        <w:rPr>
          <w:rFonts w:hint="eastAsia" w:ascii="仿宋_GB2312" w:hAnsi="仿宋_GB2312" w:eastAsia="仿宋_GB2312" w:cs="仿宋_GB2312"/>
          <w:b/>
          <w:bCs w:val="0"/>
          <w:color w:val="000000"/>
          <w:kern w:val="2"/>
          <w:sz w:val="32"/>
          <w:szCs w:val="32"/>
          <w:lang w:val="en-US" w:eastAsia="zh-CN" w:bidi="ar-SA"/>
        </w:rPr>
      </w:pPr>
      <w:r>
        <w:rPr>
          <w:rFonts w:hint="eastAsia" w:ascii="仿宋_GB2312" w:hAnsi="仿宋_GB2312" w:eastAsia="仿宋_GB2312" w:cs="仿宋_GB2312"/>
          <w:b/>
          <w:bCs w:val="0"/>
          <w:color w:val="000000"/>
          <w:kern w:val="2"/>
          <w:sz w:val="32"/>
          <w:szCs w:val="32"/>
          <w:lang w:val="en-US" w:eastAsia="zh-CN" w:bidi="ar-SA"/>
        </w:rPr>
        <w:t>（五）“林旅融合”发展迈向新台阶</w:t>
      </w:r>
    </w:p>
    <w:p w14:paraId="4FB2BD4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b w:val="0"/>
          <w:bCs/>
          <w:color w:val="auto"/>
          <w:kern w:val="0"/>
          <w:sz w:val="32"/>
          <w:szCs w:val="32"/>
          <w:highlight w:val="none"/>
          <w:lang w:val="en-US" w:eastAsia="zh-CN" w:bidi="ar-SA"/>
        </w:rPr>
      </w:pPr>
      <w:r>
        <w:rPr>
          <w:rFonts w:hint="eastAsia" w:ascii="仿宋_GB2312" w:hAnsi="仿宋_GB2312" w:eastAsia="仿宋_GB2312" w:cs="仿宋_GB2312"/>
          <w:b w:val="0"/>
          <w:bCs/>
          <w:color w:val="auto"/>
          <w:kern w:val="0"/>
          <w:sz w:val="32"/>
          <w:szCs w:val="32"/>
          <w:highlight w:val="none"/>
          <w:lang w:val="en-US" w:eastAsia="zh-CN" w:bidi="ar-SA"/>
        </w:rPr>
        <w:t>着力推进黑河林场林下经济、森林康养等绿色富民项目的建设，</w:t>
      </w:r>
      <w:r>
        <w:rPr>
          <w:rFonts w:hint="eastAsia" w:ascii="仿宋_GB2312" w:hAnsi="仿宋_GB2312" w:eastAsia="仿宋_GB2312" w:cs="仿宋_GB2312"/>
          <w:b w:val="0"/>
          <w:bCs w:val="0"/>
          <w:sz w:val="32"/>
          <w:szCs w:val="40"/>
          <w:highlight w:val="none"/>
          <w:lang w:eastAsia="zh-CN"/>
        </w:rPr>
        <w:t>成功创建国家</w:t>
      </w:r>
      <w:r>
        <w:rPr>
          <w:rFonts w:hint="eastAsia" w:ascii="仿宋_GB2312" w:hAnsi="仿宋_GB2312" w:eastAsia="仿宋_GB2312" w:cs="仿宋_GB2312"/>
          <w:b w:val="0"/>
          <w:bCs w:val="0"/>
          <w:sz w:val="32"/>
          <w:szCs w:val="40"/>
          <w:highlight w:val="none"/>
          <w:lang w:val="en-US" w:eastAsia="zh-CN"/>
        </w:rPr>
        <w:t>3</w:t>
      </w:r>
      <w:r>
        <w:rPr>
          <w:rFonts w:hint="eastAsia" w:ascii="仿宋_GB2312" w:hAnsi="仿宋_GB2312" w:eastAsia="仿宋_GB2312" w:cs="仿宋_GB2312"/>
          <w:b w:val="0"/>
          <w:bCs w:val="0"/>
          <w:sz w:val="32"/>
          <w:szCs w:val="40"/>
          <w:highlight w:val="none"/>
          <w:lang w:eastAsia="zh-CN"/>
        </w:rPr>
        <w:t>A级旅游景区，融合观光、康养、研学等多元功能，先后承接彩虹跑、张掖黑河马拉松等大型体育赛事2次，连续3年举办“金秋胡杨林节”，累计接待游客超118万人次，开展研学活动</w:t>
      </w:r>
      <w:r>
        <w:rPr>
          <w:rFonts w:hint="eastAsia" w:ascii="仿宋_GB2312" w:hAnsi="仿宋_GB2312" w:eastAsia="仿宋_GB2312" w:cs="仿宋_GB2312"/>
          <w:b w:val="0"/>
          <w:bCs w:val="0"/>
          <w:sz w:val="32"/>
          <w:szCs w:val="40"/>
          <w:highlight w:val="none"/>
          <w:lang w:val="en-US" w:eastAsia="zh-CN"/>
        </w:rPr>
        <w:t>30</w:t>
      </w:r>
      <w:r>
        <w:rPr>
          <w:rFonts w:hint="eastAsia" w:ascii="仿宋_GB2312" w:hAnsi="仿宋_GB2312" w:eastAsia="仿宋_GB2312" w:cs="仿宋_GB2312"/>
          <w:b w:val="0"/>
          <w:bCs w:val="0"/>
          <w:sz w:val="32"/>
          <w:szCs w:val="40"/>
          <w:highlight w:val="none"/>
          <w:lang w:eastAsia="zh-CN"/>
        </w:rPr>
        <w:t>期，参与人数达2.7</w:t>
      </w:r>
      <w:r>
        <w:rPr>
          <w:rFonts w:hint="eastAsia" w:ascii="仿宋_GB2312" w:hAnsi="仿宋_GB2312" w:eastAsia="仿宋_GB2312" w:cs="仿宋_GB2312"/>
          <w:b w:val="0"/>
          <w:bCs w:val="0"/>
          <w:sz w:val="32"/>
          <w:szCs w:val="40"/>
          <w:highlight w:val="none"/>
          <w:lang w:val="en-US" w:eastAsia="zh-CN"/>
        </w:rPr>
        <w:t>4</w:t>
      </w:r>
      <w:r>
        <w:rPr>
          <w:rFonts w:hint="eastAsia" w:ascii="仿宋_GB2312" w:hAnsi="仿宋_GB2312" w:eastAsia="仿宋_GB2312" w:cs="仿宋_GB2312"/>
          <w:b w:val="0"/>
          <w:bCs w:val="0"/>
          <w:sz w:val="32"/>
          <w:szCs w:val="40"/>
          <w:highlight w:val="none"/>
          <w:lang w:eastAsia="zh-CN"/>
        </w:rPr>
        <w:t>万人，初步实现了生态效益与旅游效益的协同发展</w:t>
      </w:r>
      <w:r>
        <w:rPr>
          <w:rFonts w:hint="eastAsia" w:ascii="仿宋_GB2312" w:hAnsi="仿宋_GB2312" w:eastAsia="仿宋_GB2312" w:cs="仿宋_GB2312"/>
          <w:b w:val="0"/>
          <w:bCs/>
          <w:color w:val="auto"/>
          <w:kern w:val="0"/>
          <w:sz w:val="32"/>
          <w:szCs w:val="32"/>
          <w:highlight w:val="none"/>
          <w:lang w:val="en-US" w:eastAsia="zh-CN" w:bidi="ar-SA"/>
        </w:rPr>
        <w:t>；</w:t>
      </w:r>
    </w:p>
    <w:p w14:paraId="09347DB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textAlignment w:val="auto"/>
        <w:rPr>
          <w:rFonts w:hint="eastAsia" w:ascii="仿宋_GB2312" w:hAnsi="仿宋_GB2312" w:eastAsia="仿宋_GB2312" w:cs="仿宋_GB2312"/>
          <w:b/>
          <w:bCs w:val="0"/>
          <w:color w:val="000000"/>
          <w:sz w:val="32"/>
          <w:szCs w:val="32"/>
          <w:highlight w:val="none"/>
          <w:lang w:eastAsia="zh-CN"/>
        </w:rPr>
      </w:pPr>
      <w:r>
        <w:rPr>
          <w:rFonts w:hint="eastAsia" w:ascii="仿宋_GB2312" w:hAnsi="仿宋_GB2312" w:eastAsia="仿宋_GB2312" w:cs="仿宋_GB2312"/>
          <w:b/>
          <w:bCs w:val="0"/>
          <w:color w:val="000000"/>
          <w:kern w:val="2"/>
          <w:sz w:val="32"/>
          <w:szCs w:val="32"/>
          <w:lang w:val="en-US" w:eastAsia="zh-CN" w:bidi="ar-SA"/>
        </w:rPr>
        <w:t>（六）</w:t>
      </w:r>
      <w:r>
        <w:rPr>
          <w:rFonts w:hint="eastAsia" w:ascii="仿宋_GB2312" w:hAnsi="仿宋_GB2312" w:eastAsia="仿宋_GB2312" w:cs="仿宋_GB2312"/>
          <w:b/>
          <w:bCs w:val="0"/>
          <w:color w:val="000000"/>
          <w:sz w:val="32"/>
          <w:szCs w:val="32"/>
          <w:highlight w:val="none"/>
          <w:lang w:eastAsia="zh-CN"/>
        </w:rPr>
        <w:t>林草碳汇开发交易实现新突破</w:t>
      </w:r>
    </w:p>
    <w:p w14:paraId="1DEF72C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lang w:val="en-US" w:eastAsia="zh-CN"/>
        </w:rPr>
      </w:pPr>
      <w:r>
        <w:rPr>
          <w:rFonts w:hint="eastAsia" w:ascii="仿宋_GB2312" w:hAnsi="仿宋_GB2312" w:eastAsia="仿宋_GB2312" w:cs="仿宋_GB2312"/>
          <w:b w:val="0"/>
          <w:bCs/>
          <w:color w:val="000000"/>
          <w:sz w:val="32"/>
          <w:szCs w:val="32"/>
          <w:highlight w:val="none"/>
        </w:rPr>
        <w:t>积极配合西部碳汇交易公司做好CCER【国家核证自愿减排量】项目开发交易工作</w:t>
      </w:r>
      <w:r>
        <w:rPr>
          <w:rFonts w:hint="eastAsia" w:ascii="仿宋_GB2312" w:hAnsi="仿宋_GB2312" w:eastAsia="仿宋_GB2312" w:cs="仿宋_GB2312"/>
          <w:b w:val="0"/>
          <w:bCs/>
          <w:color w:val="000000"/>
          <w:sz w:val="32"/>
          <w:szCs w:val="32"/>
          <w:highlight w:val="none"/>
          <w:lang w:eastAsia="zh-CN"/>
        </w:rPr>
        <w:t>，</w:t>
      </w:r>
      <w:r>
        <w:rPr>
          <w:rFonts w:hint="eastAsia" w:ascii="仿宋_GB2312" w:hAnsi="仿宋_GB2312" w:eastAsia="仿宋_GB2312" w:cs="仿宋_GB2312"/>
          <w:b w:val="0"/>
          <w:bCs/>
          <w:sz w:val="32"/>
          <w:szCs w:val="32"/>
          <w:highlight w:val="none"/>
          <w:lang w:val="en-US" w:eastAsia="zh-CN"/>
        </w:rPr>
        <w:t>2021年9月，全市成功完成35.1万亩林业碳汇VCS项目的开发交易，其中甘州区纳入碳汇的面积达3.89万亩，实现收益38.79万元，迈出了碳汇产业发展的坚实一步。随后，我局充分借鉴林业碳汇项目的成功经验，持续拓展碳汇项目领域。2023年4月，全市又顺利完成391万亩草原碳汇VCS项目的开发交易，甘州区纳入草原碳汇的面积为21.26万亩，实现收益385万元。</w:t>
      </w:r>
    </w:p>
    <w:p w14:paraId="4DFFAC1A">
      <w:pPr>
        <w:pStyle w:val="5"/>
        <w:pageBreakBefore w:val="0"/>
        <w:kinsoku/>
        <w:wordWrap/>
        <w:overflowPunct/>
        <w:topLinePunct w:val="0"/>
        <w:autoSpaceDE/>
        <w:autoSpaceDN/>
        <w:bidi w:val="0"/>
        <w:adjustRightInd/>
        <w:spacing w:line="560" w:lineRule="exact"/>
        <w:ind w:left="0" w:leftChars="0" w:right="0" w:rightChars="0"/>
        <w:textAlignment w:val="auto"/>
        <w:rPr>
          <w:rFonts w:hint="eastAsia" w:ascii="楷体_GB2312" w:hAnsi="楷体_GB2312" w:eastAsia="楷体_GB2312" w:cs="楷体_GB2312"/>
          <w:highlight w:val="none"/>
        </w:rPr>
      </w:pPr>
      <w:r>
        <w:rPr>
          <w:rFonts w:hint="eastAsia" w:ascii="楷体_GB2312" w:hAnsi="楷体_GB2312" w:eastAsia="楷体_GB2312" w:cs="楷体_GB2312"/>
          <w:highlight w:val="none"/>
          <w:lang w:val="en-US" w:eastAsia="zh-CN"/>
        </w:rPr>
        <w:t>四、</w:t>
      </w:r>
      <w:r>
        <w:rPr>
          <w:rFonts w:hint="eastAsia" w:ascii="楷体_GB2312" w:hAnsi="楷体_GB2312" w:eastAsia="楷体_GB2312" w:cs="楷体_GB2312"/>
          <w:highlight w:val="none"/>
        </w:rPr>
        <w:t>林业改革稳步推进，发展活力不断释放</w:t>
      </w:r>
    </w:p>
    <w:p w14:paraId="329AEA71">
      <w:pPr>
        <w:pStyle w:val="13"/>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（一）林草法治保障更加完善</w:t>
      </w:r>
    </w:p>
    <w:p w14:paraId="18AD800D">
      <w:pPr>
        <w:pStyle w:val="19"/>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left="0" w:leftChars="0" w:right="0" w:rightChars="0" w:firstLine="643" w:firstLineChars="200"/>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b/>
          <w:bCs/>
          <w:sz w:val="32"/>
          <w:szCs w:val="32"/>
          <w:highlight w:val="none"/>
        </w:rPr>
        <w:t>林长制全面推行</w:t>
      </w:r>
      <w:r>
        <w:rPr>
          <w:rFonts w:hint="eastAsia" w:ascii="仿宋_GB2312" w:hAnsi="仿宋_GB2312" w:eastAsia="仿宋_GB2312" w:cs="仿宋_GB2312"/>
          <w:b/>
          <w:bCs/>
          <w:sz w:val="32"/>
          <w:szCs w:val="32"/>
          <w:highlight w:val="none"/>
          <w:lang w:eastAsia="zh-CN"/>
        </w:rPr>
        <w:t>。</w:t>
      </w:r>
      <w:r>
        <w:rPr>
          <w:rFonts w:hint="eastAsia" w:ascii="仿宋_GB2312" w:hAnsi="仿宋_GB2312" w:eastAsia="仿宋_GB2312" w:cs="仿宋_GB2312"/>
          <w:kern w:val="2"/>
          <w:sz w:val="32"/>
          <w:szCs w:val="32"/>
          <w:highlight w:val="none"/>
          <w:lang w:val="en-US" w:eastAsia="zh-CN" w:bidi="ar-SA"/>
        </w:rPr>
        <w:t>建立健全林长制责任体系，划定区、乡镇（街道）、村（社区）三级林长及责任区域，设置林长767名，网格化护林员2158名，全区划分林长制责任区域 39 个，制作各级林长责任区域图257个，理清森林资源清单，形成区、乡镇（街道）、村（社区）三级林长和网格化护林员体系全覆盖，构建了“横到边、纵到底”全链条责任。区、乡林长会议制度、信息公开制度、部门协作制度、工作督查制度健全，运行正常。制定《甘州区林长制工作考核指标》和《甘州区林长制工作考核评分细则》并予以印发实施。全面落实《张掖市林长巡林制度》《张掖市林长制“四单一函一通报制度”》文件精神，2021至今，下发总林长令10个，召开林长制工作会议5次，总林长工作批示4次；区、乡、村三级林长巡林21531次，其中，区级257次，乡级2924次，村级18350次。制定《甘州区创建省级林长制改革示范区实施方案》，积极开展林长制改革省级示范区创建工作，有效解决各类林草资源管护问题，管理水平有效提升。</w:t>
      </w:r>
    </w:p>
    <w:p w14:paraId="50DCA09C">
      <w:pPr>
        <w:pStyle w:val="19"/>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left="0" w:leftChars="0" w:right="0" w:rightChars="0" w:firstLine="643"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不断健全</w:t>
      </w:r>
      <w:r>
        <w:rPr>
          <w:rFonts w:hint="eastAsia" w:ascii="仿宋_GB2312" w:hAnsi="仿宋_GB2312" w:eastAsia="仿宋_GB2312" w:cs="仿宋_GB2312"/>
          <w:b/>
          <w:bCs/>
          <w:color w:val="auto"/>
          <w:sz w:val="32"/>
          <w:szCs w:val="32"/>
          <w:highlight w:val="none"/>
          <w:lang w:eastAsia="zh-CN"/>
        </w:rPr>
        <w:t>林草</w:t>
      </w:r>
      <w:r>
        <w:rPr>
          <w:rFonts w:hint="eastAsia" w:ascii="仿宋_GB2312" w:hAnsi="仿宋_GB2312" w:eastAsia="仿宋_GB2312" w:cs="仿宋_GB2312"/>
          <w:b/>
          <w:bCs/>
          <w:color w:val="auto"/>
          <w:sz w:val="32"/>
          <w:szCs w:val="32"/>
          <w:highlight w:val="none"/>
        </w:rPr>
        <w:t>法治制度</w:t>
      </w:r>
      <w:r>
        <w:rPr>
          <w:rFonts w:hint="eastAsia" w:ascii="仿宋_GB2312" w:hAnsi="仿宋_GB2312" w:eastAsia="仿宋_GB2312" w:cs="仿宋_GB2312"/>
          <w:b/>
          <w:bCs/>
          <w:color w:val="auto"/>
          <w:sz w:val="32"/>
          <w:szCs w:val="32"/>
          <w:highlight w:val="none"/>
          <w:lang w:eastAsia="zh-CN"/>
        </w:rPr>
        <w:t>。</w:t>
      </w:r>
      <w:r>
        <w:rPr>
          <w:rFonts w:hint="eastAsia" w:ascii="仿宋_GB2312" w:hAnsi="仿宋_GB2312" w:eastAsia="仿宋_GB2312" w:cs="仿宋_GB2312"/>
          <w:color w:val="auto"/>
          <w:sz w:val="32"/>
          <w:szCs w:val="32"/>
          <w:highlight w:val="none"/>
          <w:lang w:eastAsia="zh-CN"/>
        </w:rPr>
        <w:t>根据督考平台要求</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构建协调有序、监督严格、保护有力的森林资源管理新机制，不断健全林草法治制度。</w:t>
      </w:r>
      <w:r>
        <w:rPr>
          <w:rFonts w:hint="eastAsia" w:ascii="仿宋_GB2312" w:hAnsi="仿宋_GB2312" w:eastAsia="仿宋_GB2312" w:cs="仿宋_GB2312"/>
          <w:color w:val="auto"/>
          <w:sz w:val="32"/>
          <w:szCs w:val="32"/>
          <w:highlight w:val="none"/>
        </w:rPr>
        <w:t>积极建立健全林草行政执法和刑事司法衔接机制，加强与公检法等部门的协作</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eastAsia="zh-CN"/>
        </w:rPr>
        <w:t>将涉嫌犯罪案件及时移送公安机关，全年查处各类林政案件70起、刑事案件8起。建立联合执法、案件移送、信息共享等工作机制，形成林草资源保护合力。全面推进“双随机、一公开”监管工作，在互联网+监管系统按要求上报监管对象、监管行为等事项，落实监管全覆盖、数据全归集、过程全记录，完善检查对象数据库（115家）和执法人员库（72人），实行动态管理。制定年度抽查任务10项，开展随机抽查5次，检查对象63家，出动执法人员10人次，发现问题全部整改到位，整改率100%。通过多种形式加强林草法律法规宣传教育，提高了执法规范性和公众法治意识。组织执法人员开展以《森林法》《草原法》《野生动物保护法》为重点的林草法律法规宣传活动。累计出动人员40余人次，发放资料800份，覆盖群众2000余人次。同时，在案件查办过程中，积极推行以案释法，向当事人及围观群众普及法律要点，实现“惩处一人、警示一片”的良好效果。</w:t>
      </w:r>
      <w:r>
        <w:rPr>
          <w:rFonts w:hint="eastAsia" w:ascii="仿宋_GB2312" w:hAnsi="仿宋_GB2312" w:eastAsia="仿宋_GB2312" w:cs="仿宋_GB2312"/>
          <w:color w:val="auto"/>
          <w:sz w:val="32"/>
          <w:szCs w:val="32"/>
          <w:highlight w:val="none"/>
        </w:rPr>
        <w:t>​</w:t>
      </w:r>
    </w:p>
    <w:p w14:paraId="6C4F9AC0">
      <w:pPr>
        <w:pStyle w:val="13"/>
        <w:pageBreakBefore w:val="0"/>
        <w:numPr>
          <w:ilvl w:val="0"/>
          <w:numId w:val="0"/>
        </w:numPr>
        <w:wordWrap/>
        <w:bidi w:val="0"/>
        <w:spacing w:line="560" w:lineRule="exact"/>
        <w:ind w:left="0" w:leftChars="0" w:right="0" w:rightChars="0" w:firstLine="643" w:firstLineChars="200"/>
        <w:rPr>
          <w:rFonts w:hint="eastAsia" w:ascii="仿宋_GB2312" w:hAnsi="仿宋_GB2312" w:eastAsia="仿宋_GB2312" w:cs="仿宋_GB2312"/>
          <w:b w:val="0"/>
          <w:kern w:val="2"/>
          <w:sz w:val="32"/>
          <w:szCs w:val="32"/>
          <w:highlight w:val="none"/>
          <w:lang w:val="en-US" w:eastAsia="zh-CN" w:bidi="ar-SA"/>
        </w:rPr>
      </w:pPr>
      <w:r>
        <w:rPr>
          <w:rFonts w:hint="eastAsia" w:ascii="仿宋_GB2312" w:hAnsi="仿宋_GB2312" w:eastAsia="仿宋_GB2312" w:cs="仿宋_GB2312"/>
          <w:b/>
          <w:bCs/>
          <w:kern w:val="2"/>
          <w:sz w:val="32"/>
          <w:szCs w:val="32"/>
          <w:highlight w:val="none"/>
          <w:lang w:val="en-US" w:eastAsia="zh-CN" w:bidi="ar-SA"/>
        </w:rPr>
        <w:t>强化专项执法与智慧监督。</w:t>
      </w:r>
      <w:r>
        <w:rPr>
          <w:rFonts w:hint="eastAsia" w:ascii="仿宋_GB2312" w:hAnsi="仿宋_GB2312" w:eastAsia="仿宋_GB2312" w:cs="仿宋_GB2312"/>
          <w:b w:val="0"/>
          <w:kern w:val="2"/>
          <w:sz w:val="32"/>
          <w:szCs w:val="32"/>
          <w:highlight w:val="none"/>
          <w:lang w:val="en-US" w:eastAsia="zh-CN" w:bidi="ar-SA"/>
        </w:rPr>
        <w:t>持续开展森林督查、草原执法等专项行动，严厉打击各类破坏林草资源的违法行为。“十四五”期间，全区共查处毁林毁草案件229起，其中滥伐林木34起、盗伐林木12起、毁坏林地93起、破坏草原65起、破坏湿地3起、违反安全生产管理规定6起、未完成更新造林任务2起、非法狩猎4起、非法采集野生植物10起，有效遏制违法犯罪行为，维护了林草资源安全，未发生重特大毁林草案件、非法侵占林草地案件和森林草原火灾。创新运用森林督查平台，结合卫星遥感、“互联网+”及云平台等高新技术，构建“天上看、地上核”常态化监管模式，提升发现非法毁林毁草、占用林地草地湿地等问题的效率和精准度。加强多部门联合行动与行刑衔接，加大对违法行为的处罚力度，保持执法高压态势。同时鼓励社会监督，畅通电话、网络等举报渠道，对属实举报予以奖励，推动形成全社会共同参与保护的良好氛围。</w:t>
      </w:r>
    </w:p>
    <w:p w14:paraId="38F0F98F">
      <w:pPr>
        <w:pStyle w:val="13"/>
        <w:pageBreakBefore w:val="0"/>
        <w:numPr>
          <w:ilvl w:val="0"/>
          <w:numId w:val="0"/>
        </w:numPr>
        <w:wordWrap/>
        <w:bidi w:val="0"/>
        <w:spacing w:line="560" w:lineRule="exact"/>
        <w:ind w:left="0" w:leftChars="0" w:right="0" w:rightChars="0" w:firstLine="643"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（二）</w:t>
      </w:r>
      <w:r>
        <w:rPr>
          <w:rFonts w:hint="eastAsia" w:ascii="仿宋_GB2312" w:hAnsi="仿宋_GB2312" w:eastAsia="仿宋_GB2312" w:cs="仿宋_GB2312"/>
          <w:sz w:val="32"/>
          <w:szCs w:val="32"/>
          <w:highlight w:val="none"/>
          <w:lang w:eastAsia="zh-CN"/>
        </w:rPr>
        <w:t>集体林权制度改革有序推进</w:t>
      </w:r>
    </w:p>
    <w:p w14:paraId="064546C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color w:val="000000"/>
          <w:sz w:val="32"/>
          <w:szCs w:val="32"/>
          <w:highlight w:val="none"/>
          <w:lang w:eastAsia="zh-CN"/>
        </w:rPr>
        <w:t>基本</w:t>
      </w:r>
      <w:r>
        <w:rPr>
          <w:rFonts w:hint="eastAsia" w:ascii="仿宋_GB2312" w:hAnsi="仿宋_GB2312" w:eastAsia="仿宋_GB2312" w:cs="仿宋_GB2312"/>
          <w:color w:val="000000"/>
          <w:sz w:val="32"/>
          <w:szCs w:val="32"/>
          <w:highlight w:val="none"/>
          <w:lang w:val="en-US" w:eastAsia="zh-CN"/>
        </w:rPr>
        <w:t>达到了</w:t>
      </w:r>
      <w:r>
        <w:rPr>
          <w:rFonts w:hint="eastAsia" w:ascii="仿宋_GB2312" w:hAnsi="仿宋_GB2312" w:eastAsia="仿宋_GB2312" w:cs="仿宋_GB2312"/>
          <w:color w:val="000000"/>
          <w:sz w:val="32"/>
          <w:szCs w:val="32"/>
          <w:highlight w:val="none"/>
        </w:rPr>
        <w:t>健全</w:t>
      </w:r>
      <w:r>
        <w:rPr>
          <w:rFonts w:hint="eastAsia" w:ascii="仿宋_GB2312" w:hAnsi="仿宋_GB2312" w:eastAsia="仿宋_GB2312" w:cs="仿宋_GB2312"/>
          <w:sz w:val="32"/>
          <w:szCs w:val="32"/>
          <w:highlight w:val="none"/>
        </w:rPr>
        <w:t>完善权属清晰、责权利统一、保护严格、流转有序、监管有效的集体林权制度，建立更加科学高效的经营模式，不断拓宽林权价值增值途径，促进森林资源持续增长、森林质量持续提高、林区条件持续改善、发展活力持续增强</w:t>
      </w:r>
      <w:r>
        <w:rPr>
          <w:rFonts w:hint="eastAsia" w:ascii="仿宋_GB2312" w:hAnsi="仿宋_GB2312" w:eastAsia="仿宋_GB2312" w:cs="仿宋_GB2312"/>
          <w:sz w:val="32"/>
          <w:szCs w:val="32"/>
          <w:highlight w:val="none"/>
          <w:lang w:eastAsia="zh-CN"/>
        </w:rPr>
        <w:t>的目标</w:t>
      </w:r>
      <w:r>
        <w:rPr>
          <w:rFonts w:hint="eastAsia" w:ascii="仿宋_GB2312" w:hAnsi="仿宋_GB2312" w:eastAsia="仿宋_GB2312" w:cs="仿宋_GB2312"/>
          <w:sz w:val="32"/>
          <w:szCs w:val="32"/>
          <w:highlight w:val="none"/>
        </w:rPr>
        <w:t>。</w:t>
      </w:r>
    </w:p>
    <w:p w14:paraId="7C07121C">
      <w:pPr>
        <w:keepNext w:val="0"/>
        <w:keepLines w:val="0"/>
        <w:pageBreakBefore w:val="0"/>
        <w:kinsoku/>
        <w:wordWrap/>
        <w:topLinePunct w:val="0"/>
        <w:bidi w:val="0"/>
        <w:spacing w:line="560" w:lineRule="exact"/>
        <w:ind w:left="0" w:leftChars="0" w:right="0" w:rightChars="0" w:firstLine="643" w:firstLineChars="200"/>
        <w:textAlignment w:val="auto"/>
        <w:rPr>
          <w:rFonts w:hint="eastAsia" w:ascii="仿宋_GB2312" w:hAnsi="仿宋_GB2312" w:eastAsia="仿宋_GB2312" w:cs="仿宋_GB2312"/>
          <w:bCs/>
          <w:color w:val="000000" w:themeColor="text1"/>
          <w:sz w:val="32"/>
          <w:szCs w:val="32"/>
          <w:highlight w:val="none"/>
          <w:shd w:val="clear" w:color="auto" w:fill="auto"/>
          <w:lang w:eastAsia="zh-CN"/>
          <w14:textFill>
            <w14:solidFill>
              <w14:schemeClr w14:val="tx1"/>
            </w14:solidFill>
          </w14:textFill>
        </w:rPr>
      </w:pPr>
      <w:r>
        <w:rPr>
          <w:rStyle w:val="28"/>
          <w:rFonts w:hint="eastAsia" w:ascii="仿宋_GB2312" w:hAnsi="仿宋_GB2312" w:eastAsia="仿宋_GB2312" w:cs="仿宋_GB2312"/>
          <w:color w:val="000000" w:themeColor="text1"/>
          <w:sz w:val="32"/>
          <w:szCs w:val="32"/>
          <w:highlight w:val="none"/>
          <w:shd w:val="clear" w:color="auto" w:fill="auto"/>
          <w14:textFill>
            <w14:solidFill>
              <w14:schemeClr w14:val="tx1"/>
            </w14:solidFill>
          </w14:textFill>
        </w:rPr>
        <w:t>加快推进</w:t>
      </w:r>
      <w:r>
        <w:rPr>
          <w:rStyle w:val="28"/>
          <w:rFonts w:hint="eastAsia" w:ascii="仿宋_GB2312" w:hAnsi="仿宋_GB2312" w:eastAsia="仿宋_GB2312" w:cs="仿宋_GB2312"/>
          <w:color w:val="000000" w:themeColor="text1"/>
          <w:sz w:val="32"/>
          <w:szCs w:val="32"/>
          <w:highlight w:val="none"/>
          <w:shd w:val="clear" w:color="auto" w:fill="auto"/>
          <w:lang w:eastAsia="zh-CN"/>
          <w14:textFill>
            <w14:solidFill>
              <w14:schemeClr w14:val="tx1"/>
            </w14:solidFill>
          </w14:textFill>
        </w:rPr>
        <w:t>“三权”分置</w:t>
      </w:r>
      <w:r>
        <w:rPr>
          <w:rStyle w:val="28"/>
          <w:rFonts w:hint="eastAsia" w:ascii="仿宋_GB2312" w:hAnsi="仿宋_GB2312" w:eastAsia="仿宋_GB2312" w:cs="仿宋_GB2312"/>
          <w:color w:val="000000" w:themeColor="text1"/>
          <w:sz w:val="32"/>
          <w:szCs w:val="32"/>
          <w:highlight w:val="none"/>
          <w:shd w:val="clear" w:color="auto" w:fill="auto"/>
          <w14:textFill>
            <w14:solidFill>
              <w14:schemeClr w14:val="tx1"/>
            </w14:solidFill>
          </w14:textFill>
        </w:rPr>
        <w:t>，切实保障合法权益</w:t>
      </w:r>
      <w:r>
        <w:rPr>
          <w:rFonts w:hint="eastAsia" w:ascii="仿宋_GB2312" w:hAnsi="仿宋_GB2312" w:eastAsia="仿宋_GB2312" w:cs="仿宋_GB2312"/>
          <w:b/>
          <w:bCs w:val="0"/>
          <w:color w:val="000000" w:themeColor="text1"/>
          <w:kern w:val="0"/>
          <w:sz w:val="32"/>
          <w:szCs w:val="32"/>
          <w:highlight w:val="none"/>
          <w:shd w:val="clear" w:color="auto" w:fill="auto"/>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shd w:val="clear" w:color="auto" w:fill="auto"/>
          <w14:textFill>
            <w14:solidFill>
              <w14:schemeClr w14:val="tx1"/>
            </w14:solidFill>
          </w14:textFill>
        </w:rPr>
        <w:t>该项任务涉及15个乡（镇）</w:t>
      </w:r>
      <w:r>
        <w:rPr>
          <w:rFonts w:hint="eastAsia" w:ascii="仿宋_GB2312" w:hAnsi="仿宋_GB2312" w:eastAsia="仿宋_GB2312" w:cs="仿宋_GB2312"/>
          <w:color w:val="000000" w:themeColor="text1"/>
          <w:sz w:val="32"/>
          <w:szCs w:val="32"/>
          <w:highlight w:val="none"/>
          <w:shd w:val="clear" w:color="auto" w:fill="auto"/>
          <w:lang w:val="en-US" w:eastAsia="zh-CN"/>
          <w14:textFill>
            <w14:solidFill>
              <w14:schemeClr w14:val="tx1"/>
            </w14:solidFill>
          </w14:textFill>
        </w:rPr>
        <w:t>13.78万亩林地</w:t>
      </w:r>
      <w:r>
        <w:rPr>
          <w:rFonts w:hint="eastAsia" w:ascii="仿宋_GB2312" w:hAnsi="仿宋_GB2312" w:eastAsia="仿宋_GB2312" w:cs="仿宋_GB2312"/>
          <w:color w:val="000000" w:themeColor="text1"/>
          <w:sz w:val="32"/>
          <w:szCs w:val="32"/>
          <w:highlight w:val="none"/>
          <w:shd w:val="clear" w:color="auto" w:fill="auto"/>
          <w14:textFill>
            <w14:solidFill>
              <w14:schemeClr w14:val="tx1"/>
            </w14:solidFill>
          </w14:textFill>
        </w:rPr>
        <w:t>，以国土“三调”数据和最新年度国土变更调查成果为基础，进行核实调 </w:t>
      </w:r>
      <w:r>
        <w:rPr>
          <w:rFonts w:hint="eastAsia" w:ascii="仿宋_GB2312" w:hAnsi="仿宋_GB2312" w:eastAsia="仿宋_GB2312" w:cs="仿宋_GB2312"/>
          <w:color w:val="000000" w:themeColor="text1"/>
          <w:sz w:val="32"/>
          <w:szCs w:val="32"/>
          <w:highlight w:val="none"/>
          <w:shd w:val="clear" w:color="auto" w:fill="auto"/>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shd w:val="clear" w:color="auto" w:fill="auto"/>
          <w14:textFill>
            <w14:solidFill>
              <w14:schemeClr w14:val="tx1"/>
            </w14:solidFill>
          </w14:textFill>
        </w:rPr>
        <w:t>查</w:t>
      </w:r>
      <w:r>
        <w:rPr>
          <w:rFonts w:hint="eastAsia" w:ascii="仿宋_GB2312" w:hAnsi="仿宋_GB2312" w:eastAsia="仿宋_GB2312" w:cs="仿宋_GB2312"/>
          <w:color w:val="000000" w:themeColor="text1"/>
          <w:sz w:val="32"/>
          <w:szCs w:val="32"/>
          <w:highlight w:val="none"/>
          <w:shd w:val="clear" w:color="auto" w:fill="auto"/>
          <w:lang w:eastAsia="zh-CN"/>
          <w14:textFill>
            <w14:solidFill>
              <w14:schemeClr w14:val="tx1"/>
            </w14:solidFill>
          </w14:textFill>
        </w:rPr>
        <w:t>，已</w:t>
      </w:r>
      <w:r>
        <w:rPr>
          <w:rFonts w:hint="eastAsia" w:ascii="仿宋_GB2312" w:hAnsi="仿宋_GB2312" w:eastAsia="仿宋_GB2312" w:cs="仿宋_GB2312"/>
          <w:color w:val="000000" w:themeColor="text1"/>
          <w:sz w:val="32"/>
          <w:szCs w:val="32"/>
          <w:highlight w:val="none"/>
          <w:shd w:val="clear" w:color="auto" w:fill="auto"/>
          <w14:textFill>
            <w14:solidFill>
              <w14:schemeClr w14:val="tx1"/>
            </w14:solidFill>
          </w14:textFill>
        </w:rPr>
        <w:t>完成权籍调查</w:t>
      </w:r>
      <w:r>
        <w:rPr>
          <w:rFonts w:hint="eastAsia" w:ascii="仿宋_GB2312" w:hAnsi="仿宋_GB2312" w:eastAsia="仿宋_GB2312" w:cs="仿宋_GB2312"/>
          <w:color w:val="000000" w:themeColor="text1"/>
          <w:sz w:val="32"/>
          <w:szCs w:val="32"/>
          <w:highlight w:val="none"/>
          <w:shd w:val="clear" w:color="auto" w:fill="auto"/>
          <w:lang w:eastAsia="zh-CN"/>
          <w14:textFill>
            <w14:solidFill>
              <w14:schemeClr w14:val="tx1"/>
            </w14:solidFill>
          </w14:textFill>
        </w:rPr>
        <w:t>，对</w:t>
      </w:r>
      <w:r>
        <w:rPr>
          <w:rFonts w:hint="eastAsia" w:ascii="仿宋_GB2312" w:hAnsi="仿宋_GB2312" w:eastAsia="仿宋_GB2312" w:cs="仿宋_GB2312"/>
          <w:color w:val="000000" w:themeColor="text1"/>
          <w:sz w:val="32"/>
          <w:szCs w:val="32"/>
          <w:highlight w:val="none"/>
          <w:shd w:val="clear" w:color="auto" w:fill="auto"/>
          <w:lang w:val="en-US" w:eastAsia="zh-CN"/>
          <w14:textFill>
            <w14:solidFill>
              <w14:schemeClr w14:val="tx1"/>
            </w14:solidFill>
          </w14:textFill>
        </w:rPr>
        <w:t>1378万亩林地进行详细核查</w:t>
      </w:r>
      <w:r>
        <w:rPr>
          <w:rFonts w:hint="eastAsia" w:ascii="仿宋_GB2312" w:hAnsi="仿宋_GB2312" w:eastAsia="仿宋_GB2312" w:cs="仿宋_GB2312"/>
          <w:color w:val="000000" w:themeColor="text1"/>
          <w:sz w:val="32"/>
          <w:szCs w:val="32"/>
          <w:highlight w:val="none"/>
          <w:shd w:val="clear" w:color="auto" w:fill="auto"/>
          <w14:textFill>
            <w14:solidFill>
              <w14:schemeClr w14:val="tx1"/>
            </w14:solidFill>
          </w14:textFill>
        </w:rPr>
        <w:t>。清理规范</w:t>
      </w:r>
      <w:r>
        <w:rPr>
          <w:rFonts w:hint="eastAsia" w:ascii="仿宋_GB2312" w:hAnsi="仿宋_GB2312" w:eastAsia="仿宋_GB2312" w:cs="仿宋_GB2312"/>
          <w:color w:val="000000" w:themeColor="text1"/>
          <w:sz w:val="32"/>
          <w:szCs w:val="32"/>
          <w:highlight w:val="none"/>
          <w:shd w:val="clear" w:color="auto" w:fill="auto"/>
          <w:lang w:val="en-US" w:eastAsia="zh-CN"/>
          <w14:textFill>
            <w14:solidFill>
              <w14:schemeClr w14:val="tx1"/>
            </w14:solidFill>
          </w14:textFill>
        </w:rPr>
        <w:t>2.0023</w:t>
      </w:r>
      <w:r>
        <w:rPr>
          <w:rFonts w:hint="eastAsia" w:ascii="仿宋_GB2312" w:hAnsi="仿宋_GB2312" w:eastAsia="仿宋_GB2312" w:cs="仿宋_GB2312"/>
          <w:color w:val="000000" w:themeColor="text1"/>
          <w:sz w:val="32"/>
          <w:szCs w:val="32"/>
          <w:highlight w:val="none"/>
          <w:shd w:val="clear" w:color="auto" w:fill="auto"/>
          <w14:textFill>
            <w14:solidFill>
              <w14:schemeClr w14:val="tx1"/>
            </w14:solidFill>
          </w14:textFill>
        </w:rPr>
        <w:t>万亩集体林地</w:t>
      </w:r>
      <w:r>
        <w:rPr>
          <w:rFonts w:hint="eastAsia" w:ascii="仿宋_GB2312" w:hAnsi="仿宋_GB2312" w:eastAsia="仿宋_GB2312" w:cs="仿宋_GB2312"/>
          <w:color w:val="000000" w:themeColor="text1"/>
          <w:sz w:val="32"/>
          <w:szCs w:val="32"/>
          <w:highlight w:val="none"/>
          <w:shd w:val="clear" w:color="auto" w:fill="auto"/>
          <w:lang w:eastAsia="zh-CN"/>
          <w14:textFill>
            <w14:solidFill>
              <w14:schemeClr w14:val="tx1"/>
            </w14:solidFill>
          </w14:textFill>
        </w:rPr>
        <w:t>，办理涉林不动产权证</w:t>
      </w:r>
      <w:r>
        <w:rPr>
          <w:rFonts w:hint="eastAsia" w:ascii="仿宋_GB2312" w:hAnsi="仿宋_GB2312" w:eastAsia="仿宋_GB2312" w:cs="仿宋_GB2312"/>
          <w:color w:val="000000" w:themeColor="text1"/>
          <w:sz w:val="32"/>
          <w:szCs w:val="32"/>
          <w:highlight w:val="none"/>
          <w:shd w:val="clear" w:color="auto" w:fill="auto"/>
          <w:lang w:val="en-US" w:eastAsia="zh-CN"/>
          <w14:textFill>
            <w14:solidFill>
              <w14:schemeClr w14:val="tx1"/>
            </w14:solidFill>
          </w14:textFill>
        </w:rPr>
        <w:t>126本；剩余集体</w:t>
      </w:r>
      <w:r>
        <w:rPr>
          <w:rFonts w:hint="eastAsia" w:ascii="仿宋_GB2312" w:hAnsi="仿宋_GB2312" w:eastAsia="仿宋_GB2312" w:cs="仿宋_GB2312"/>
          <w:color w:val="000000" w:themeColor="text1"/>
          <w:sz w:val="32"/>
          <w:szCs w:val="32"/>
          <w:highlight w:val="none"/>
          <w:shd w:val="clear" w:color="auto" w:fill="auto"/>
          <w:lang w:eastAsia="zh-CN"/>
          <w14:textFill>
            <w14:solidFill>
              <w14:schemeClr w14:val="tx1"/>
            </w14:solidFill>
          </w14:textFill>
        </w:rPr>
        <w:t>林地</w:t>
      </w:r>
      <w:r>
        <w:rPr>
          <w:rFonts w:hint="eastAsia" w:ascii="仿宋_GB2312" w:hAnsi="仿宋_GB2312" w:eastAsia="仿宋_GB2312" w:cs="仿宋_GB2312"/>
          <w:color w:val="000000" w:themeColor="text1"/>
          <w:sz w:val="32"/>
          <w:szCs w:val="32"/>
          <w:highlight w:val="none"/>
          <w:shd w:val="clear" w:color="auto" w:fill="auto"/>
          <w:lang w:val="en-US" w:eastAsia="zh-CN"/>
          <w14:textFill>
            <w14:solidFill>
              <w14:schemeClr w14:val="tx1"/>
            </w14:solidFill>
          </w14:textFill>
        </w:rPr>
        <w:t>经第三次全国国土调查现地核查后，确认其土地属性已不属于林地（已变更为其他草地、园地、建设用地），故无需办理涉林不动产权登记证。</w:t>
      </w:r>
    </w:p>
    <w:p w14:paraId="6352210B">
      <w:pPr>
        <w:pStyle w:val="10"/>
        <w:numPr>
          <w:ilvl w:val="0"/>
          <w:numId w:val="0"/>
        </w:numPr>
        <w:topLinePunct w:val="0"/>
        <w:ind w:left="0" w:leftChars="0" w:firstLine="616"/>
        <w:rPr>
          <w:rFonts w:hint="eastAsia" w:ascii="仿宋_GB2312" w:hAnsi="仿宋_GB2312" w:eastAsia="仿宋_GB2312" w:cs="仿宋_GB2312"/>
          <w:b w:val="0"/>
          <w:color w:val="000000" w:themeColor="text1"/>
          <w:sz w:val="32"/>
          <w:szCs w:val="32"/>
          <w:highlight w:val="none"/>
          <w:shd w:val="clear" w:color="auto" w:fill="auto"/>
          <w14:textFill>
            <w14:solidFill>
              <w14:schemeClr w14:val="tx1"/>
            </w14:solidFill>
          </w14:textFill>
        </w:rPr>
      </w:pPr>
      <w:r>
        <w:rPr>
          <w:rStyle w:val="28"/>
          <w:rFonts w:hint="eastAsia" w:ascii="仿宋_GB2312" w:hAnsi="仿宋_GB2312" w:eastAsia="仿宋_GB2312" w:cs="仿宋_GB2312"/>
          <w:color w:val="000000" w:themeColor="text1"/>
          <w:sz w:val="32"/>
          <w:szCs w:val="32"/>
          <w:highlight w:val="none"/>
          <w:shd w:val="clear" w:color="auto" w:fill="auto"/>
          <w14:textFill>
            <w14:solidFill>
              <w14:schemeClr w14:val="tx1"/>
            </w14:solidFill>
          </w14:textFill>
        </w:rPr>
        <w:t>发展适度规模经营，拓宽联农带农渠道</w:t>
      </w:r>
      <w:r>
        <w:rPr>
          <w:rFonts w:hint="eastAsia" w:ascii="仿宋_GB2312" w:hAnsi="仿宋_GB2312" w:eastAsia="仿宋_GB2312" w:cs="仿宋_GB2312"/>
          <w:color w:val="000000" w:themeColor="text1"/>
          <w:sz w:val="32"/>
          <w:szCs w:val="32"/>
          <w:highlight w:val="none"/>
          <w:shd w:val="clear" w:color="auto" w:fill="auto"/>
          <w14:textFill>
            <w14:solidFill>
              <w14:schemeClr w14:val="tx1"/>
            </w14:solidFill>
          </w14:textFill>
        </w:rPr>
        <w:t>。拓宽联农带农渠道方面，积极培育林业规模经营主体，在动员村集体合作社、企业办理不动产权登记证、明确流转经营合同的基础上，积极推广“企业＋基地＋农户”模式，推动林下经济等林业产业发展，打造金满园生态农庄、安阳乡河畔果园生态文旅基地、花寨西阳村林下养殖专业合作社等示范点，目前，金满园和西阳村林下养殖已初具规模，安阳乡生态文旅基地林药已种植完成，养殖圈舍正在修建。</w:t>
      </w:r>
    </w:p>
    <w:p w14:paraId="699070AB">
      <w:pPr>
        <w:pStyle w:val="10"/>
        <w:numPr>
          <w:ilvl w:val="0"/>
          <w:numId w:val="0"/>
        </w:numPr>
        <w:topLinePunct w:val="0"/>
        <w:ind w:left="0" w:leftChars="0" w:firstLine="616"/>
        <w:rPr>
          <w:rFonts w:hint="eastAsia" w:ascii="仿宋_GB2312" w:hAnsi="仿宋_GB2312" w:eastAsia="仿宋_GB2312" w:cs="仿宋_GB2312"/>
          <w:b w:val="0"/>
          <w:color w:val="000000" w:themeColor="text1"/>
          <w:sz w:val="32"/>
          <w:szCs w:val="32"/>
          <w:highlight w:val="none"/>
          <w:shd w:val="clear" w:color="auto" w:fill="auto"/>
          <w14:textFill>
            <w14:solidFill>
              <w14:schemeClr w14:val="tx1"/>
            </w14:solidFill>
          </w14:textFill>
        </w:rPr>
      </w:pPr>
      <w:r>
        <w:rPr>
          <w:rStyle w:val="28"/>
          <w:rFonts w:hint="eastAsia" w:ascii="仿宋_GB2312" w:hAnsi="仿宋_GB2312" w:eastAsia="仿宋_GB2312" w:cs="仿宋_GB2312"/>
          <w:color w:val="000000" w:themeColor="text1"/>
          <w:sz w:val="32"/>
          <w:szCs w:val="32"/>
          <w:highlight w:val="none"/>
          <w:shd w:val="clear" w:color="auto" w:fill="auto"/>
          <w14:textFill>
            <w14:solidFill>
              <w14:schemeClr w14:val="tx1"/>
            </w14:solidFill>
          </w14:textFill>
        </w:rPr>
        <w:t>科学开展森林经营，全面提升森林质量</w:t>
      </w:r>
      <w:r>
        <w:rPr>
          <w:rFonts w:hint="eastAsia" w:ascii="仿宋_GB2312" w:hAnsi="仿宋_GB2312" w:eastAsia="仿宋_GB2312" w:cs="仿宋_GB2312"/>
          <w:color w:val="000000" w:themeColor="text1"/>
          <w:sz w:val="32"/>
          <w:szCs w:val="32"/>
          <w:highlight w:val="none"/>
          <w:shd w:val="clear" w:color="auto" w:fill="auto"/>
          <w14:textFill>
            <w14:solidFill>
              <w14:schemeClr w14:val="tx1"/>
            </w14:solidFill>
          </w14:textFill>
        </w:rPr>
        <w:t>。深入实施森林质量精准提升行动，依托“三北”工程通过更替修复、补造修复等措施，加快三闸、大满、乌江等集体林地3000亩低产低效林和成过熟林改造更新，推行全周期森林经营。</w:t>
      </w:r>
    </w:p>
    <w:p w14:paraId="20D120C8">
      <w:pPr>
        <w:pStyle w:val="10"/>
        <w:numPr>
          <w:ilvl w:val="0"/>
          <w:numId w:val="0"/>
        </w:numPr>
        <w:topLinePunct w:val="0"/>
        <w:ind w:left="0" w:leftChars="0" w:firstLine="616"/>
        <w:rPr>
          <w:rFonts w:hint="eastAsia" w:ascii="仿宋_GB2312" w:hAnsi="仿宋_GB2312" w:eastAsia="仿宋_GB2312" w:cs="仿宋_GB2312"/>
          <w:color w:val="000000" w:themeColor="text1"/>
          <w:sz w:val="32"/>
          <w:szCs w:val="32"/>
          <w:highlight w:val="none"/>
          <w:shd w:val="clear" w:color="auto" w:fill="auto"/>
          <w14:textFill>
            <w14:solidFill>
              <w14:schemeClr w14:val="tx1"/>
            </w14:solidFill>
          </w14:textFill>
        </w:rPr>
      </w:pPr>
      <w:r>
        <w:rPr>
          <w:rStyle w:val="28"/>
          <w:rFonts w:hint="eastAsia" w:ascii="仿宋_GB2312" w:hAnsi="仿宋_GB2312" w:eastAsia="仿宋_GB2312" w:cs="仿宋_GB2312"/>
          <w:color w:val="000000" w:themeColor="text1"/>
          <w:sz w:val="32"/>
          <w:szCs w:val="32"/>
          <w:highlight w:val="none"/>
          <w:shd w:val="clear" w:color="auto" w:fill="auto"/>
          <w14:textFill>
            <w14:solidFill>
              <w14:schemeClr w14:val="tx1"/>
            </w14:solidFill>
          </w14:textFill>
        </w:rPr>
        <w:t>优化林木采伐管理，保障林木所有权权能</w:t>
      </w:r>
      <w:r>
        <w:rPr>
          <w:rFonts w:hint="eastAsia" w:ascii="仿宋_GB2312" w:hAnsi="仿宋_GB2312" w:eastAsia="仿宋_GB2312" w:cs="仿宋_GB2312"/>
          <w:color w:val="000000" w:themeColor="text1"/>
          <w:sz w:val="32"/>
          <w:szCs w:val="32"/>
          <w:highlight w:val="none"/>
          <w:shd w:val="clear" w:color="auto" w:fill="auto"/>
          <w14:textFill>
            <w14:solidFill>
              <w14:schemeClr w14:val="tx1"/>
            </w14:solidFill>
          </w14:textFill>
        </w:rPr>
        <w:t>。我区依托全国林木采伐管理系统，通过政务服务平台，实现“一窗受理”“一站式办理”服务，达到目前采伐管理的最优</w:t>
      </w:r>
      <w:r>
        <w:rPr>
          <w:rFonts w:hint="eastAsia" w:ascii="仿宋_GB2312" w:hAnsi="仿宋_GB2312" w:eastAsia="仿宋_GB2312" w:cs="仿宋_GB2312"/>
          <w:color w:val="000000" w:themeColor="text1"/>
          <w:sz w:val="32"/>
          <w:szCs w:val="32"/>
          <w:highlight w:val="none"/>
          <w:shd w:val="clear" w:color="auto" w:fill="auto"/>
          <w:lang w:eastAsia="zh-CN"/>
          <w14:textFill>
            <w14:solidFill>
              <w14:schemeClr w14:val="tx1"/>
            </w14:solidFill>
          </w14:textFill>
        </w:rPr>
        <w:t>效果</w:t>
      </w:r>
      <w:r>
        <w:rPr>
          <w:rFonts w:hint="eastAsia" w:ascii="仿宋_GB2312" w:hAnsi="仿宋_GB2312" w:eastAsia="仿宋_GB2312" w:cs="仿宋_GB2312"/>
          <w:color w:val="000000" w:themeColor="text1"/>
          <w:sz w:val="32"/>
          <w:szCs w:val="32"/>
          <w:highlight w:val="none"/>
          <w:shd w:val="clear" w:color="auto" w:fill="auto"/>
          <w14:textFill>
            <w14:solidFill>
              <w14:schemeClr w14:val="tx1"/>
            </w14:solidFill>
          </w14:textFill>
        </w:rPr>
        <w:t>，同时，将采伐管理纳入林长制考核，实现伐前核查、伐中监督、伐后验收闭环管理，此项工作已经完成。</w:t>
      </w:r>
    </w:p>
    <w:p w14:paraId="074D87C0">
      <w:pPr>
        <w:pStyle w:val="10"/>
        <w:numPr>
          <w:ilvl w:val="0"/>
          <w:numId w:val="0"/>
        </w:numPr>
        <w:topLinePunct w:val="0"/>
        <w:ind w:left="0" w:leftChars="0" w:firstLine="616"/>
        <w:rPr>
          <w:rFonts w:hint="eastAsia" w:ascii="仿宋_GB2312" w:hAnsi="仿宋_GB2312" w:eastAsia="仿宋_GB2312" w:cs="仿宋_GB2312"/>
          <w:b w:val="0"/>
          <w:bCs/>
          <w:color w:val="000000" w:themeColor="text1"/>
          <w:sz w:val="32"/>
          <w:szCs w:val="32"/>
          <w:highlight w:val="none"/>
          <w:shd w:val="clear" w:color="auto" w:fill="auto"/>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shd w:val="clear" w:color="auto" w:fill="auto"/>
          <w14:textFill>
            <w14:solidFill>
              <w14:schemeClr w14:val="tx1"/>
            </w14:solidFill>
          </w14:textFill>
        </w:rPr>
        <w:t>强化政策资金扶持，推动林业产业高质量发展</w:t>
      </w:r>
      <w:r>
        <w:rPr>
          <w:rFonts w:hint="eastAsia" w:ascii="仿宋_GB2312" w:hAnsi="仿宋_GB2312" w:eastAsia="仿宋_GB2312" w:cs="仿宋_GB2312"/>
          <w:b/>
          <w:bCs/>
          <w:color w:val="000000" w:themeColor="text1"/>
          <w:sz w:val="32"/>
          <w:szCs w:val="32"/>
          <w:highlight w:val="none"/>
          <w:shd w:val="clear" w:color="auto" w:fill="auto"/>
          <w:lang w:eastAsia="zh-CN"/>
          <w14:textFill>
            <w14:solidFill>
              <w14:schemeClr w14:val="tx1"/>
            </w14:solidFill>
          </w14:textFill>
        </w:rPr>
        <w:t>。</w:t>
      </w:r>
      <w:r>
        <w:rPr>
          <w:rFonts w:hint="eastAsia" w:ascii="仿宋_GB2312" w:hAnsi="仿宋_GB2312" w:eastAsia="仿宋_GB2312" w:cs="仿宋_GB2312"/>
          <w:b w:val="0"/>
          <w:bCs/>
          <w:color w:val="000000" w:themeColor="text1"/>
          <w:sz w:val="32"/>
          <w:szCs w:val="32"/>
          <w:highlight w:val="none"/>
          <w:shd w:val="clear" w:color="auto" w:fill="auto"/>
          <w14:textFill>
            <w14:solidFill>
              <w14:schemeClr w14:val="tx1"/>
            </w14:solidFill>
          </w14:textFill>
        </w:rPr>
        <w:t>在初级林产品供给与林下经济发展方面，立足黑河中游生态区位优势，科学合理利用林下资源、林间空地，大力发展“林上结果、林内养鸡、林下种药、林中造景”的立体经营模式，重点推进木本油料、林药等初级林产品供给能力建设，安阳乡国储林林下经济示范基地已种植射干、黄精等中药材60亩。截至目前，全区林下经济总产值达2272万元，建成林旅融合产业点26个。在龙头企业培育与产业链建设方面，支持金满园农业科技有限公司打造千亩有机林果种植基地，重点培育珍珠油杏、西梅、玉露香梨等特色品种，推进林产品精深加工，开发西梅干、西梅果汁等产品，实现鲜果销售与深加工并行，该基地西梅年产量可达800多吨，鲜果订单量占比达40％。同时，依托“甘味”品牌引领，推动“甘泉酥梨”等区域公用品牌标准化认证，构建起“甘味”品牌引领、企业商标品牌支撑的林产品培育体系。</w:t>
      </w:r>
    </w:p>
    <w:p w14:paraId="5DD11DE6">
      <w:pPr>
        <w:pStyle w:val="10"/>
        <w:numPr>
          <w:ilvl w:val="0"/>
          <w:numId w:val="0"/>
        </w:numPr>
        <w:topLinePunct w:val="0"/>
        <w:ind w:left="0" w:leftChars="0" w:firstLine="616"/>
        <w:rPr>
          <w:rFonts w:hint="eastAsia" w:ascii="仿宋_GB2312" w:hAnsi="仿宋_GB2312" w:eastAsia="仿宋_GB2312" w:cs="仿宋_GB2312"/>
          <w:b w:val="0"/>
          <w:bCs/>
          <w:color w:val="000000" w:themeColor="text1"/>
          <w:sz w:val="32"/>
          <w:szCs w:val="32"/>
          <w:highlight w:val="none"/>
          <w:shd w:val="clear" w:color="auto" w:fill="auto"/>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shd w:val="clear" w:color="auto" w:fill="auto"/>
          <w14:textFill>
            <w14:solidFill>
              <w14:schemeClr w14:val="tx1"/>
            </w14:solidFill>
          </w14:textFill>
        </w:rPr>
        <w:t>拓展林权增值途径，健全生态产品价值实现机制</w:t>
      </w:r>
      <w:r>
        <w:rPr>
          <w:rFonts w:hint="eastAsia" w:ascii="仿宋_GB2312" w:hAnsi="仿宋_GB2312" w:eastAsia="仿宋_GB2312" w:cs="仿宋_GB2312"/>
          <w:b/>
          <w:bCs/>
          <w:color w:val="000000" w:themeColor="text1"/>
          <w:sz w:val="32"/>
          <w:szCs w:val="32"/>
          <w:highlight w:val="none"/>
          <w:shd w:val="clear" w:color="auto" w:fill="auto"/>
          <w:lang w:eastAsia="zh-CN"/>
          <w14:textFill>
            <w14:solidFill>
              <w14:schemeClr w14:val="tx1"/>
            </w14:solidFill>
          </w14:textFill>
        </w:rPr>
        <w:t>。</w:t>
      </w:r>
      <w:r>
        <w:rPr>
          <w:rFonts w:hint="eastAsia" w:ascii="仿宋_GB2312" w:hAnsi="仿宋_GB2312" w:eastAsia="仿宋_GB2312" w:cs="仿宋_GB2312"/>
          <w:b w:val="0"/>
          <w:bCs/>
          <w:color w:val="000000" w:themeColor="text1"/>
          <w:sz w:val="32"/>
          <w:szCs w:val="32"/>
          <w:highlight w:val="none"/>
          <w:shd w:val="clear" w:color="auto" w:fill="auto"/>
          <w14:textFill>
            <w14:solidFill>
              <w14:schemeClr w14:val="tx1"/>
            </w14:solidFill>
          </w14:textFill>
        </w:rPr>
        <w:t>在林业碳汇体系建设与交易方面，建立健全林业碳汇计量监测相关机制，依托全市林草碳汇测量核算，开展林业碳汇本底调查、碳储量评估和增汇潜力分析，有序推进林业碳汇项目开发。在林权分类经营管理方面，创新“林地收益权共享”模式，引导农户将分散林地交由村集体或专业经营主体统一管理，农户按收益权证记载亩数享受分红，有效激活林地资源潜力，推动林权增值。</w:t>
      </w:r>
    </w:p>
    <w:p w14:paraId="287A70A6">
      <w:pPr>
        <w:pStyle w:val="2"/>
        <w:numPr>
          <w:ilvl w:val="0"/>
          <w:numId w:val="0"/>
        </w:numPr>
        <w:topLinePunct w:val="0"/>
        <w:bidi w:val="0"/>
        <w:ind w:left="0" w:leftChars="0" w:firstLine="616"/>
        <w:jc w:val="both"/>
        <w:rPr>
          <w:rFonts w:hint="eastAsia" w:ascii="仿宋_GB2312" w:hAnsi="仿宋_GB2312" w:eastAsia="仿宋_GB2312" w:cs="仿宋_GB2312"/>
          <w:b w:val="0"/>
          <w:bCs/>
          <w:color w:val="000000" w:themeColor="text1"/>
          <w:sz w:val="32"/>
          <w:szCs w:val="32"/>
          <w:highlight w:val="none"/>
          <w:shd w:val="clear" w:color="auto" w:fill="auto"/>
          <w14:textFill>
            <w14:solidFill>
              <w14:schemeClr w14:val="tx1"/>
            </w14:solidFill>
          </w14:textFill>
        </w:rPr>
      </w:pPr>
      <w:r>
        <w:rPr>
          <w:rFonts w:hint="eastAsia" w:ascii="仿宋_GB2312" w:hAnsi="仿宋_GB2312" w:eastAsia="仿宋_GB2312" w:cs="仿宋_GB2312"/>
          <w:b/>
          <w:bCs w:val="0"/>
          <w:color w:val="000000" w:themeColor="text1"/>
          <w:sz w:val="32"/>
          <w:szCs w:val="32"/>
          <w:highlight w:val="none"/>
          <w:shd w:val="clear" w:color="auto" w:fill="auto"/>
          <w14:textFill>
            <w14:solidFill>
              <w14:schemeClr w14:val="tx1"/>
            </w14:solidFill>
          </w14:textFill>
        </w:rPr>
        <w:t>完善融资服务机制，加大金融支持林业发展力度</w:t>
      </w:r>
      <w:r>
        <w:rPr>
          <w:rFonts w:hint="eastAsia" w:ascii="仿宋_GB2312" w:hAnsi="仿宋_GB2312" w:eastAsia="仿宋_GB2312" w:cs="仿宋_GB2312"/>
          <w:b/>
          <w:bCs w:val="0"/>
          <w:color w:val="000000" w:themeColor="text1"/>
          <w:sz w:val="32"/>
          <w:szCs w:val="32"/>
          <w:highlight w:val="none"/>
          <w:shd w:val="clear" w:color="auto" w:fill="auto"/>
          <w:lang w:eastAsia="zh-CN"/>
          <w14:textFill>
            <w14:solidFill>
              <w14:schemeClr w14:val="tx1"/>
            </w14:solidFill>
          </w14:textFill>
        </w:rPr>
        <w:t>。</w:t>
      </w:r>
      <w:r>
        <w:rPr>
          <w:rFonts w:hint="eastAsia" w:ascii="仿宋_GB2312" w:hAnsi="仿宋_GB2312" w:eastAsia="仿宋_GB2312" w:cs="仿宋_GB2312"/>
          <w:b w:val="0"/>
          <w:bCs/>
          <w:color w:val="000000" w:themeColor="text1"/>
          <w:sz w:val="32"/>
          <w:szCs w:val="32"/>
          <w:highlight w:val="none"/>
          <w:shd w:val="clear" w:color="auto" w:fill="auto"/>
          <w14:textFill>
            <w14:solidFill>
              <w14:schemeClr w14:val="tx1"/>
            </w14:solidFill>
          </w14:textFill>
        </w:rPr>
        <w:t>在金融支持范围拓展方面，将符合条件的林权交易服务、林产品精深加工等纳入绿色金融支持范围，完善绿色贷款统计，引导金融机构结合职能定位，加大对林业贷款的支持力度。同时，通过举办金融助力企业产销对接会、开展“送贷上门”服务，设立乡镇金融助理员，打通金融服务“最后一公里”。</w:t>
      </w:r>
    </w:p>
    <w:p w14:paraId="2BB4DDEC">
      <w:pPr>
        <w:pStyle w:val="2"/>
        <w:numPr>
          <w:ilvl w:val="0"/>
          <w:numId w:val="0"/>
        </w:numPr>
        <w:topLinePunct w:val="0"/>
        <w:bidi w:val="0"/>
        <w:ind w:left="0" w:leftChars="0" w:firstLine="616"/>
        <w:jc w:val="both"/>
        <w:rPr>
          <w:rFonts w:hint="eastAsia" w:ascii="仿宋_GB2312" w:hAnsi="仿宋_GB2312" w:eastAsia="仿宋_GB2312" w:cs="仿宋_GB2312"/>
          <w:b w:val="0"/>
          <w:bCs/>
          <w:sz w:val="32"/>
          <w:szCs w:val="32"/>
          <w:highlight w:val="none"/>
          <w:shd w:val="clear" w:color="FFFFFF" w:fill="D9D9D9"/>
        </w:rPr>
      </w:pPr>
      <w:r>
        <w:rPr>
          <w:rFonts w:hint="eastAsia" w:ascii="仿宋_GB2312" w:hAnsi="仿宋_GB2312" w:eastAsia="仿宋_GB2312" w:cs="仿宋_GB2312"/>
          <w:b/>
          <w:bCs w:val="0"/>
          <w:color w:val="000000" w:themeColor="text1"/>
          <w:sz w:val="32"/>
          <w:szCs w:val="32"/>
          <w:highlight w:val="none"/>
          <w:shd w:val="clear" w:color="auto" w:fill="auto"/>
          <w14:textFill>
            <w14:solidFill>
              <w14:schemeClr w14:val="tx1"/>
            </w14:solidFill>
          </w14:textFill>
        </w:rPr>
        <w:t>强化林权综合监管，妥善解决历史遗留问题</w:t>
      </w:r>
      <w:r>
        <w:rPr>
          <w:rFonts w:hint="eastAsia" w:ascii="仿宋_GB2312" w:hAnsi="仿宋_GB2312" w:eastAsia="仿宋_GB2312" w:cs="仿宋_GB2312"/>
          <w:b/>
          <w:bCs w:val="0"/>
          <w:color w:val="000000" w:themeColor="text1"/>
          <w:sz w:val="32"/>
          <w:szCs w:val="32"/>
          <w:highlight w:val="none"/>
          <w:shd w:val="clear" w:color="auto" w:fill="auto"/>
          <w:lang w:eastAsia="zh-CN"/>
          <w14:textFill>
            <w14:solidFill>
              <w14:schemeClr w14:val="tx1"/>
            </w14:solidFill>
          </w14:textFill>
        </w:rPr>
        <w:t>。</w:t>
      </w:r>
      <w:r>
        <w:rPr>
          <w:rFonts w:hint="eastAsia" w:ascii="仿宋_GB2312" w:hAnsi="仿宋_GB2312" w:eastAsia="仿宋_GB2312" w:cs="仿宋_GB2312"/>
          <w:b w:val="0"/>
          <w:bCs/>
          <w:color w:val="000000" w:themeColor="text1"/>
          <w:sz w:val="32"/>
          <w:szCs w:val="32"/>
          <w:highlight w:val="none"/>
          <w:shd w:val="clear" w:color="auto" w:fill="auto"/>
          <w14:textFill>
            <w14:solidFill>
              <w14:schemeClr w14:val="tx1"/>
            </w14:solidFill>
          </w14:textFill>
        </w:rPr>
        <w:t>通过“政策宣传包＋案例解读”将</w:t>
      </w:r>
      <w:r>
        <w:rPr>
          <w:rFonts w:hint="eastAsia" w:ascii="仿宋_GB2312" w:hAnsi="仿宋_GB2312" w:eastAsia="仿宋_GB2312" w:cs="仿宋_GB2312"/>
          <w:b w:val="0"/>
          <w:bCs/>
          <w:color w:val="000000" w:themeColor="text1"/>
          <w:sz w:val="32"/>
          <w:szCs w:val="32"/>
          <w:highlight w:val="none"/>
          <w:shd w:val="clear" w:color="auto" w:fill="auto"/>
          <w:lang w:eastAsia="zh-CN"/>
          <w14:textFill>
            <w14:solidFill>
              <w14:schemeClr w14:val="tx1"/>
            </w14:solidFill>
          </w14:textFill>
        </w:rPr>
        <w:t>上级</w:t>
      </w:r>
      <w:r>
        <w:rPr>
          <w:rFonts w:hint="eastAsia" w:ascii="仿宋_GB2312" w:hAnsi="仿宋_GB2312" w:eastAsia="仿宋_GB2312" w:cs="仿宋_GB2312"/>
          <w:b w:val="0"/>
          <w:bCs/>
          <w:color w:val="000000" w:themeColor="text1"/>
          <w:sz w:val="32"/>
          <w:szCs w:val="32"/>
          <w:highlight w:val="none"/>
          <w:shd w:val="clear" w:color="auto" w:fill="auto"/>
          <w14:textFill>
            <w14:solidFill>
              <w14:schemeClr w14:val="tx1"/>
            </w14:solidFill>
          </w14:textFill>
        </w:rPr>
        <w:t>文件转化为“乡音土话”，通过入户走访、村级宣传栏、微信群等线上线下渠道，发放宣传资料1320余份，覆盖农户1700余户，林改知晓率达到92％；利用GPS、无人机勘界，化解4起纠纷，建台账销号，部门联动优化办证流程。</w:t>
      </w:r>
    </w:p>
    <w:p w14:paraId="615873C1">
      <w:pPr>
        <w:pStyle w:val="5"/>
        <w:pageBreakBefore w:val="0"/>
        <w:kinsoku/>
        <w:wordWrap/>
        <w:overflowPunct/>
        <w:topLinePunct w:val="0"/>
        <w:autoSpaceDE/>
        <w:autoSpaceDN/>
        <w:bidi w:val="0"/>
        <w:adjustRightInd/>
        <w:spacing w:line="560" w:lineRule="exact"/>
        <w:ind w:left="0" w:leftChars="0" w:right="0" w:rightChars="0"/>
        <w:textAlignment w:val="auto"/>
        <w:rPr>
          <w:rFonts w:hint="eastAsia" w:ascii="楷体_GB2312" w:hAnsi="楷体_GB2312" w:eastAsia="楷体_GB2312" w:cs="楷体_GB2312"/>
          <w:highlight w:val="none"/>
          <w:lang w:val="en-US" w:eastAsia="zh-CN"/>
        </w:rPr>
      </w:pPr>
      <w:r>
        <w:rPr>
          <w:rFonts w:hint="eastAsia" w:ascii="楷体_GB2312" w:hAnsi="楷体_GB2312" w:eastAsia="楷体_GB2312" w:cs="楷体_GB2312"/>
          <w:highlight w:val="none"/>
          <w:lang w:val="en-US" w:eastAsia="zh-CN"/>
        </w:rPr>
        <w:t>五、</w:t>
      </w:r>
      <w:r>
        <w:rPr>
          <w:rFonts w:hint="eastAsia" w:ascii="楷体_GB2312" w:hAnsi="楷体_GB2312" w:eastAsia="楷体_GB2312" w:cs="楷体_GB2312"/>
          <w:highlight w:val="none"/>
          <w:lang w:eastAsia="zh-CN"/>
        </w:rPr>
        <w:t>夯</w:t>
      </w:r>
      <w:r>
        <w:rPr>
          <w:rFonts w:hint="eastAsia" w:ascii="楷体_GB2312" w:hAnsi="楷体_GB2312" w:eastAsia="楷体_GB2312" w:cs="楷体_GB2312"/>
          <w:highlight w:val="none"/>
        </w:rPr>
        <w:t>实林业发展后劲，基础设施逐步完善</w:t>
      </w:r>
    </w:p>
    <w:p w14:paraId="547B982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b w:val="0"/>
          <w:bCs w:val="0"/>
          <w:sz w:val="32"/>
          <w:szCs w:val="32"/>
          <w:highlight w:val="none"/>
          <w:lang w:eastAsia="zh-CN"/>
        </w:rPr>
      </w:pPr>
      <w:r>
        <w:rPr>
          <w:rFonts w:hint="eastAsia" w:ascii="仿宋_GB2312" w:hAnsi="仿宋_GB2312" w:eastAsia="仿宋_GB2312" w:cs="仿宋_GB2312"/>
          <w:b w:val="0"/>
          <w:bCs w:val="0"/>
          <w:sz w:val="32"/>
          <w:szCs w:val="32"/>
          <w:highlight w:val="none"/>
          <w:lang w:eastAsia="zh-CN"/>
        </w:rPr>
        <w:t>护林站建设方面，</w:t>
      </w:r>
      <w:r>
        <w:rPr>
          <w:rFonts w:hint="eastAsia" w:ascii="仿宋_GB2312" w:hAnsi="仿宋_GB2312" w:eastAsia="仿宋_GB2312" w:cs="仿宋_GB2312"/>
          <w:b w:val="0"/>
          <w:bCs w:val="0"/>
          <w:sz w:val="32"/>
          <w:szCs w:val="32"/>
          <w:highlight w:val="none"/>
        </w:rPr>
        <w:t>完成基础设施升级改造，</w:t>
      </w:r>
      <w:r>
        <w:rPr>
          <w:rFonts w:hint="eastAsia" w:ascii="仿宋_GB2312" w:hAnsi="仿宋_GB2312" w:eastAsia="仿宋_GB2312" w:cs="仿宋_GB2312"/>
          <w:b w:val="0"/>
          <w:bCs w:val="0"/>
          <w:sz w:val="32"/>
          <w:szCs w:val="32"/>
          <w:highlight w:val="none"/>
          <w:lang w:eastAsia="zh-CN"/>
        </w:rPr>
        <w:t>新建管护用房</w:t>
      </w:r>
      <w:r>
        <w:rPr>
          <w:rFonts w:hint="eastAsia" w:ascii="仿宋_GB2312" w:hAnsi="仿宋_GB2312" w:eastAsia="仿宋_GB2312" w:cs="仿宋_GB2312"/>
          <w:b w:val="0"/>
          <w:bCs w:val="0"/>
          <w:sz w:val="32"/>
          <w:szCs w:val="32"/>
          <w:highlight w:val="none"/>
          <w:lang w:val="en-US" w:eastAsia="zh-CN"/>
        </w:rPr>
        <w:t>7处、重建改造3处、加固改造6处、功能完善6处，</w:t>
      </w:r>
      <w:r>
        <w:rPr>
          <w:rFonts w:hint="eastAsia" w:ascii="仿宋_GB2312" w:hAnsi="仿宋_GB2312" w:eastAsia="仿宋_GB2312" w:cs="仿宋_GB2312"/>
          <w:b w:val="0"/>
          <w:bCs w:val="0"/>
          <w:sz w:val="32"/>
          <w:szCs w:val="32"/>
          <w:highlight w:val="none"/>
        </w:rPr>
        <w:t>改造翻修物资库房550平方米、修建职工餐厅150平方米，新建护林站2处，重建管护用房20处（单处建筑面积119平方米），新建院落围墙100米</w:t>
      </w:r>
      <w:r>
        <w:rPr>
          <w:rFonts w:hint="eastAsia" w:ascii="仿宋_GB2312" w:hAnsi="仿宋_GB2312" w:eastAsia="仿宋_GB2312" w:cs="仿宋_GB2312"/>
          <w:b w:val="0"/>
          <w:bCs w:val="0"/>
          <w:sz w:val="32"/>
          <w:szCs w:val="32"/>
          <w:highlight w:val="none"/>
          <w:lang w:eastAsia="zh-CN"/>
        </w:rPr>
        <w:t>，在</w:t>
      </w:r>
      <w:r>
        <w:rPr>
          <w:rFonts w:hint="eastAsia" w:ascii="仿宋_GB2312" w:hAnsi="仿宋_GB2312" w:eastAsia="仿宋_GB2312" w:cs="仿宋_GB2312"/>
          <w:b w:val="0"/>
          <w:bCs w:val="0"/>
          <w:sz w:val="32"/>
          <w:szCs w:val="32"/>
          <w:highlight w:val="none"/>
        </w:rPr>
        <w:t>哈寨子、碱滩、锅底坑、十号4个护林站架设4公里输电线路并配套4台变压器，为5个护林站配备电暖气、安装净水设备</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rPr>
        <w:t>完善良种基地管护用房功能，完成门窗更换56平方米、供暖改造422平方米、厨房改造及配套设施建设，新建卫生间24平方米</w:t>
      </w:r>
      <w:r>
        <w:rPr>
          <w:rFonts w:hint="eastAsia" w:ascii="仿宋_GB2312" w:hAnsi="仿宋_GB2312" w:eastAsia="仿宋_GB2312" w:cs="仿宋_GB2312"/>
          <w:b w:val="0"/>
          <w:bCs w:val="0"/>
          <w:sz w:val="32"/>
          <w:szCs w:val="32"/>
          <w:highlight w:val="none"/>
          <w:lang w:eastAsia="zh-CN"/>
        </w:rPr>
        <w:t>。</w:t>
      </w:r>
    </w:p>
    <w:p w14:paraId="2F78937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b w:val="0"/>
          <w:bCs w:val="0"/>
          <w:sz w:val="32"/>
          <w:szCs w:val="32"/>
          <w:highlight w:val="none"/>
          <w:lang w:eastAsia="zh-CN"/>
        </w:rPr>
      </w:pPr>
      <w:r>
        <w:rPr>
          <w:rFonts w:hint="eastAsia" w:ascii="仿宋_GB2312" w:hAnsi="仿宋_GB2312" w:eastAsia="仿宋_GB2312" w:cs="仿宋_GB2312"/>
          <w:b w:val="0"/>
          <w:bCs w:val="0"/>
          <w:sz w:val="32"/>
          <w:szCs w:val="32"/>
          <w:highlight w:val="none"/>
          <w:lang w:eastAsia="zh-CN"/>
        </w:rPr>
        <w:t>防火能力提升方面，</w:t>
      </w:r>
      <w:r>
        <w:rPr>
          <w:rFonts w:hint="eastAsia" w:ascii="仿宋_GB2312" w:hAnsi="仿宋_GB2312" w:eastAsia="仿宋_GB2312" w:cs="仿宋_GB2312"/>
          <w:b w:val="0"/>
          <w:bCs w:val="0"/>
          <w:sz w:val="32"/>
          <w:szCs w:val="32"/>
          <w:highlight w:val="none"/>
        </w:rPr>
        <w:t>推进护林防火及交通设施建设，新建防火物资库房50平方米、修缮防火道路17公里、林区柏油道路32.2公里，建设林区道路115公里，敷设灌溉管网1056.76公里，为实施水利设施修缮工程，在新墩基地新建渠道860米、渠道加高8立方米、完成水塔防水81.4平方米，在九龙江场部完成水塔周边地坪硬化346平方米、渠道加高150立方米</w:t>
      </w:r>
      <w:r>
        <w:rPr>
          <w:rFonts w:hint="eastAsia" w:ascii="仿宋_GB2312" w:hAnsi="仿宋_GB2312" w:eastAsia="仿宋_GB2312" w:cs="仿宋_GB2312"/>
          <w:b w:val="0"/>
          <w:bCs w:val="0"/>
          <w:sz w:val="32"/>
          <w:szCs w:val="32"/>
          <w:highlight w:val="none"/>
          <w:lang w:eastAsia="zh-CN"/>
        </w:rPr>
        <w:t>。</w:t>
      </w:r>
    </w:p>
    <w:p w14:paraId="4590CB0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b w:val="0"/>
          <w:bCs w:val="0"/>
          <w:sz w:val="32"/>
          <w:szCs w:val="32"/>
          <w:highlight w:val="none"/>
          <w:lang w:eastAsia="zh-CN"/>
        </w:rPr>
      </w:pPr>
      <w:r>
        <w:rPr>
          <w:rFonts w:hint="eastAsia" w:ascii="仿宋_GB2312" w:hAnsi="仿宋_GB2312" w:eastAsia="仿宋_GB2312" w:cs="仿宋_GB2312"/>
          <w:b w:val="0"/>
          <w:bCs w:val="0"/>
          <w:sz w:val="32"/>
          <w:szCs w:val="32"/>
          <w:highlight w:val="none"/>
          <w:lang w:eastAsia="zh-CN"/>
        </w:rPr>
        <w:t>智慧林场建设方面，</w:t>
      </w:r>
      <w:r>
        <w:rPr>
          <w:rFonts w:hint="eastAsia" w:ascii="仿宋_GB2312" w:hAnsi="仿宋_GB2312" w:eastAsia="仿宋_GB2312" w:cs="仿宋_GB2312"/>
          <w:b w:val="0"/>
          <w:bCs w:val="0"/>
          <w:sz w:val="32"/>
          <w:szCs w:val="32"/>
          <w:highlight w:val="none"/>
        </w:rPr>
        <w:t>强化林区智慧化与配套设施建设，安装防火红外线监控云台、跟踪人脸识别巡航摄像头、防火通信光缆等设备，实现林场10kv输电、5G网络通信全覆盖，新建森林防火监控4处</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rPr>
        <w:t>治安监控20处</w:t>
      </w:r>
      <w:r>
        <w:rPr>
          <w:rFonts w:hint="eastAsia" w:ascii="仿宋_GB2312" w:hAnsi="仿宋_GB2312" w:eastAsia="仿宋_GB2312" w:cs="仿宋_GB2312"/>
          <w:b w:val="0"/>
          <w:bCs w:val="0"/>
          <w:sz w:val="32"/>
          <w:szCs w:val="32"/>
          <w:highlight w:val="none"/>
          <w:lang w:eastAsia="zh-CN"/>
        </w:rPr>
        <w:t>。</w:t>
      </w:r>
    </w:p>
    <w:p w14:paraId="0D3DE25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highlight w:val="none"/>
          <w:lang w:val="en-US" w:eastAsia="zh-CN"/>
        </w:rPr>
      </w:pPr>
      <w:r>
        <w:rPr>
          <w:rFonts w:hint="eastAsia" w:ascii="仿宋_GB2312" w:hAnsi="仿宋_GB2312" w:eastAsia="仿宋_GB2312" w:cs="仿宋_GB2312"/>
          <w:b w:val="0"/>
          <w:bCs w:val="0"/>
          <w:sz w:val="32"/>
          <w:szCs w:val="32"/>
          <w:highlight w:val="none"/>
          <w:lang w:eastAsia="zh-CN"/>
        </w:rPr>
        <w:t>旅游景区建设方面，</w:t>
      </w:r>
      <w:r>
        <w:rPr>
          <w:rFonts w:hint="eastAsia" w:ascii="仿宋_GB2312" w:hAnsi="仿宋_GB2312" w:eastAsia="仿宋_GB2312" w:cs="仿宋_GB2312"/>
          <w:b w:val="0"/>
          <w:bCs w:val="0"/>
          <w:sz w:val="32"/>
          <w:szCs w:val="32"/>
          <w:highlight w:val="none"/>
        </w:rPr>
        <w:t>打造大型停车场3个，安装路灯185盏、导览指示牌29个、垃圾箱40个、卫生间10个、立式烟灰罐15 个、座椅20个。</w:t>
      </w:r>
    </w:p>
    <w:p w14:paraId="5AC449F6">
      <w:pPr>
        <w:pStyle w:val="3"/>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textAlignment w:val="auto"/>
        <w:rPr>
          <w:rFonts w:hint="eastAsia"/>
          <w:highlight w:val="none"/>
          <w:lang w:val="en-US" w:eastAsia="zh-CN"/>
        </w:rPr>
      </w:pPr>
      <w:bookmarkStart w:id="1" w:name="_Toc22442"/>
      <w:r>
        <w:rPr>
          <w:rFonts w:hint="eastAsia"/>
          <w:highlight w:val="none"/>
          <w:lang w:val="en-US" w:eastAsia="zh-CN"/>
        </w:rPr>
        <w:t>第二章“十五五”林草发展形势</w:t>
      </w:r>
      <w:bookmarkEnd w:id="1"/>
    </w:p>
    <w:p w14:paraId="7FDE8FE7">
      <w:pPr>
        <w:pStyle w:val="4"/>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textAlignment w:val="auto"/>
        <w:rPr>
          <w:rFonts w:hint="eastAsia"/>
          <w:highlight w:val="none"/>
          <w:lang w:val="en-US" w:eastAsia="zh-CN"/>
        </w:rPr>
      </w:pPr>
      <w:bookmarkStart w:id="2" w:name="_Toc3191"/>
      <w:r>
        <w:rPr>
          <w:rFonts w:hint="eastAsia"/>
          <w:highlight w:val="none"/>
          <w:lang w:val="en-US" w:eastAsia="zh-CN"/>
        </w:rPr>
        <w:t>第一节 有利条件和机遇</w:t>
      </w:r>
      <w:bookmarkEnd w:id="2"/>
    </w:p>
    <w:p w14:paraId="59668D6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spacing w:val="0"/>
          <w:sz w:val="32"/>
          <w:szCs w:val="32"/>
          <w:highlight w:val="none"/>
          <w:lang w:val="en-US" w:eastAsia="zh-CN"/>
        </w:rPr>
      </w:pPr>
      <w:r>
        <w:rPr>
          <w:rFonts w:hint="eastAsia" w:ascii="仿宋_GB2312" w:hAnsi="仿宋_GB2312" w:eastAsia="仿宋_GB2312" w:cs="仿宋_GB2312"/>
          <w:spacing w:val="0"/>
          <w:sz w:val="32"/>
          <w:szCs w:val="32"/>
          <w:highlight w:val="none"/>
          <w:lang w:val="en-US" w:eastAsia="zh-CN"/>
        </w:rPr>
        <w:t>在“十五五”期间，林草发展迎来了诸多有利条件与重大机遇。</w:t>
      </w:r>
    </w:p>
    <w:p w14:paraId="555B95F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hint="eastAsia" w:ascii="仿宋_GB2312" w:hAnsi="仿宋_GB2312" w:eastAsia="仿宋_GB2312" w:cs="仿宋_GB2312"/>
          <w:spacing w:val="0"/>
          <w:sz w:val="32"/>
          <w:szCs w:val="32"/>
          <w:highlight w:val="none"/>
          <w:lang w:val="en-US" w:eastAsia="zh-CN"/>
        </w:rPr>
      </w:pPr>
      <w:r>
        <w:rPr>
          <w:rFonts w:hint="eastAsia" w:ascii="仿宋_GB2312" w:hAnsi="仿宋_GB2312" w:eastAsia="仿宋_GB2312" w:cs="仿宋_GB2312"/>
          <w:b/>
          <w:bCs/>
          <w:spacing w:val="0"/>
          <w:sz w:val="32"/>
          <w:szCs w:val="32"/>
          <w:highlight w:val="none"/>
          <w:lang w:val="en-US" w:eastAsia="zh-CN"/>
        </w:rPr>
        <w:t>从生态政策导向层面来分析，</w:t>
      </w:r>
      <w:r>
        <w:rPr>
          <w:rFonts w:hint="eastAsia" w:ascii="仿宋_GB2312" w:hAnsi="仿宋_GB2312" w:eastAsia="仿宋_GB2312" w:cs="仿宋_GB2312"/>
          <w:spacing w:val="0"/>
          <w:sz w:val="32"/>
          <w:szCs w:val="32"/>
          <w:highlight w:val="none"/>
          <w:lang w:val="en-US" w:eastAsia="zh-CN"/>
        </w:rPr>
        <w:t>“十五五”期间国家将生态文明建设提升到前所未有的战略高度，从中央到地方各级规划均强化了生态保护修复的顶层设计，特别是国家林草局明确的“科学扩绿、林草一体化治理”方针，为甘州区系统推进生态建设提供了清晰的政策指引和项目争取依据。在这一有利宏观背景下，甘州区正面临三大关键机遇：一是可深度融入“三北”六期工程建设，争取防沙治沙与生态修复重大项目，筑牢生态安全屏障；二是可依托林下经济发展政策，在保护前提下合理开发林草资源，推动生态产品价值实现，促进乡村振兴；三是可借力现代化国有林场 建设机遇，通过基础设施升级与智慧化管理，打造区域生态建设与绿色发展示范样板。这些机遇的叠加，为甘州区统筹生态保护与绿色发展、实现林草事业高质量转型升级注入了强劲动力。</w:t>
      </w:r>
    </w:p>
    <w:p w14:paraId="040C2BD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hint="eastAsia" w:ascii="仿宋_GB2312" w:hAnsi="仿宋_GB2312" w:eastAsia="仿宋_GB2312" w:cs="仿宋_GB2312"/>
          <w:spacing w:val="0"/>
          <w:sz w:val="32"/>
          <w:szCs w:val="32"/>
          <w:highlight w:val="none"/>
          <w:lang w:val="en-US" w:eastAsia="zh-CN"/>
        </w:rPr>
      </w:pPr>
      <w:r>
        <w:rPr>
          <w:rFonts w:hint="eastAsia" w:ascii="仿宋_GB2312" w:hAnsi="仿宋_GB2312" w:eastAsia="仿宋_GB2312" w:cs="仿宋_GB2312"/>
          <w:b/>
          <w:bCs/>
          <w:spacing w:val="0"/>
          <w:sz w:val="32"/>
          <w:szCs w:val="32"/>
          <w:highlight w:val="none"/>
          <w:lang w:val="en-US" w:eastAsia="zh-CN"/>
        </w:rPr>
        <w:t>从产业发展潜力的角度分析，</w:t>
      </w:r>
      <w:r>
        <w:rPr>
          <w:rFonts w:hint="eastAsia" w:ascii="仿宋_GB2312" w:hAnsi="仿宋_GB2312" w:eastAsia="仿宋_GB2312" w:cs="仿宋_GB2312"/>
          <w:spacing w:val="0"/>
          <w:sz w:val="32"/>
          <w:szCs w:val="32"/>
          <w:highlight w:val="none"/>
          <w:lang w:val="en-US" w:eastAsia="zh-CN"/>
        </w:rPr>
        <w:t>草产业在“十五五”期间前景广阔。随着人们对生态产品需求的增长，以及践行大食物观的不断深入，以高标准人工草地建设为重点的草产业发展思路正被积极谋划。甘州区可凭借自身的土地、气候等资源优势，大力发展草种业，培育壮大草产业经营主体，加强与科研机构合作，提升草种供给能力与草产业市场活力，推动草产业全链条升级，实现生态效益与经济效益的双赢，为林草事业发展注入新动力。</w:t>
      </w:r>
    </w:p>
    <w:p w14:paraId="781656A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hint="eastAsia" w:ascii="仿宋_GB2312" w:hAnsi="仿宋_GB2312" w:eastAsia="仿宋_GB2312" w:cs="仿宋_GB2312"/>
          <w:spacing w:val="0"/>
          <w:sz w:val="32"/>
          <w:szCs w:val="32"/>
          <w:highlight w:val="none"/>
          <w:lang w:val="en-US" w:eastAsia="zh-CN"/>
        </w:rPr>
      </w:pPr>
      <w:r>
        <w:rPr>
          <w:rFonts w:hint="eastAsia" w:ascii="仿宋_GB2312" w:hAnsi="仿宋_GB2312" w:eastAsia="仿宋_GB2312" w:cs="仿宋_GB2312"/>
          <w:b/>
          <w:bCs/>
          <w:spacing w:val="0"/>
          <w:sz w:val="32"/>
          <w:szCs w:val="32"/>
          <w:highlight w:val="none"/>
          <w:lang w:val="en-US" w:eastAsia="zh-CN"/>
        </w:rPr>
        <w:t>从项目政策支撑的角度来分析，</w:t>
      </w:r>
      <w:r>
        <w:rPr>
          <w:rFonts w:hint="eastAsia" w:ascii="仿宋_GB2312" w:hAnsi="仿宋_GB2312" w:eastAsia="仿宋_GB2312" w:cs="仿宋_GB2312"/>
          <w:spacing w:val="0"/>
          <w:sz w:val="32"/>
          <w:szCs w:val="32"/>
          <w:highlight w:val="none"/>
          <w:lang w:val="en-US" w:eastAsia="zh-CN"/>
        </w:rPr>
        <w:t>在“十五五”期间，林草事业发展获得了强有力的项目政策支撑，迎来了前所未有的战略机遇期。国家层面将持续强化生态保护修复的重大工程项目布局，预计将启动实施新一批大规模国土绿化行动、重要生态系统保护和修复重大工程，为林草资源总量增加和质量提升提供坚实载体。同时，以国家公园为主体的自然保护地体系加快建设，相关基础设施建设和管护项目将获得重点投入。在政策驱动上，“双碳”目标引领下的林业碳汇项目迎来制度化、市场化突破，CCER（国家核证自愿减排量）机制重启等政策将激活林业碳汇交易与生态产品价值实现的路径。林草产业高质量发展政策预计将进一步优化，林木种质资源保护与利用、木本粮油、竹产业、生态旅游、林下经济等特色产业项目将获得更多财税、金融等扶持。此外，智慧林草、科技攻关等新型基础设施与科研项目支撑力度将持续加大，通过科技创新赋能林草现代化治理。整体上，多层级、多类型的项目安排与不断完善的配套政策，共同构成了“十五五”时期林草事业跨越发展的强大动力系统和保障体系。</w:t>
      </w:r>
    </w:p>
    <w:p w14:paraId="06B0412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hint="eastAsia" w:ascii="仿宋_GB2312" w:hAnsi="仿宋_GB2312" w:eastAsia="仿宋_GB2312" w:cs="仿宋_GB2312"/>
          <w:spacing w:val="0"/>
          <w:sz w:val="32"/>
          <w:szCs w:val="32"/>
          <w:highlight w:val="none"/>
          <w:lang w:val="en-US" w:eastAsia="zh-CN"/>
        </w:rPr>
      </w:pPr>
      <w:r>
        <w:rPr>
          <w:rFonts w:hint="eastAsia" w:ascii="仿宋_GB2312" w:hAnsi="仿宋_GB2312" w:eastAsia="仿宋_GB2312" w:cs="仿宋_GB2312"/>
          <w:b/>
          <w:bCs/>
          <w:spacing w:val="0"/>
          <w:sz w:val="32"/>
          <w:szCs w:val="32"/>
          <w:highlight w:val="none"/>
          <w:lang w:val="en-US" w:eastAsia="zh-CN"/>
        </w:rPr>
        <w:t>从全区绿色发展的角度来分析，</w:t>
      </w:r>
      <w:r>
        <w:rPr>
          <w:rFonts w:hint="eastAsia" w:ascii="仿宋_GB2312" w:hAnsi="仿宋_GB2312" w:eastAsia="仿宋_GB2312" w:cs="仿宋_GB2312"/>
          <w:spacing w:val="0"/>
          <w:sz w:val="32"/>
          <w:szCs w:val="32"/>
          <w:highlight w:val="none"/>
          <w:lang w:val="en-US" w:eastAsia="zh-CN"/>
        </w:rPr>
        <w:t>甘州区紧抓时代契机，坚决贯彻绿色低碳发展要求，将提升生态系统碳汇能力作为核心抓手，明确提出了以筑牢生态安全屏障、促进人与自然和谐共生为目标的高质量发展路径。具体而言，全区着力深化国土绿化行动，科学推进造林育林、草原修复与湿地保护，持续拓展绿色生态空间；同时，积极探索并建立健全林业碳汇计量监测与交易机制，推动生态产品价值实现，将绿水青山的固碳增汇效益有效转化为支撑区域绿色转型的经济优势与发展动能，努力实现生态保护、国土绿化、碳汇增长与经济社会可持续发展的协同共进。</w:t>
      </w:r>
    </w:p>
    <w:p w14:paraId="4FDC871B">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textAlignment w:val="auto"/>
        <w:rPr>
          <w:rFonts w:hint="eastAsia"/>
          <w:highlight w:val="none"/>
          <w:lang w:val="en-US" w:eastAsia="zh-CN"/>
        </w:rPr>
      </w:pPr>
      <w:bookmarkStart w:id="3" w:name="_Toc31937"/>
      <w:r>
        <w:rPr>
          <w:rFonts w:hint="eastAsia"/>
          <w:highlight w:val="none"/>
          <w:lang w:val="en-US" w:eastAsia="zh-CN"/>
        </w:rPr>
        <w:t>第二节 困难和挑战</w:t>
      </w:r>
      <w:bookmarkEnd w:id="3"/>
    </w:p>
    <w:p w14:paraId="2336ACD7">
      <w:pPr>
        <w:pStyle w:val="10"/>
        <w:pageBreakBefore w:val="0"/>
        <w:wordWrap/>
        <w:bidi w:val="0"/>
        <w:spacing w:line="560" w:lineRule="exact"/>
        <w:ind w:left="0" w:leftChars="0" w:right="0" w:rightChars="0"/>
        <w:rPr>
          <w:rFonts w:hint="eastAsia" w:ascii="仿宋_GB2312" w:hAnsi="仿宋_GB2312" w:eastAsia="仿宋_GB2312" w:cs="仿宋_GB2312"/>
          <w:b/>
          <w:bCs/>
          <w:highlight w:val="none"/>
          <w:lang w:val="en-US" w:eastAsia="zh-CN"/>
        </w:rPr>
      </w:pPr>
      <w:r>
        <w:rPr>
          <w:rFonts w:hint="eastAsia" w:ascii="仿宋_GB2312" w:hAnsi="仿宋_GB2312" w:eastAsia="仿宋_GB2312" w:cs="仿宋_GB2312"/>
          <w:b/>
          <w:bCs/>
          <w:highlight w:val="none"/>
          <w:lang w:val="en-US" w:eastAsia="zh-CN"/>
        </w:rPr>
        <w:t>一、协同困境：多重博弈下的转型之困</w:t>
      </w:r>
    </w:p>
    <w:p w14:paraId="32E50EB3">
      <w:pPr>
        <w:pStyle w:val="10"/>
        <w:pageBreakBefore w:val="0"/>
        <w:wordWrap/>
        <w:bidi w:val="0"/>
        <w:spacing w:line="560" w:lineRule="exact"/>
        <w:ind w:left="0" w:leftChars="0" w:right="0" w:rightChars="0"/>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作为国家西部生态安全屏障关键节点，甘州区肩负着遏制沙漠化、保护黑河湿地等重大生态使命，但传统能源资源主导型经济发展模式，与生态保护在空间、资源、政策目标上存在天然竞争。传统“褐色经济”路径依赖未根本扭转，地方经济、财政、就业仍与高耗能、高耗水产业深度绑定，与“绿色经济”新动能存在短期利益冲突，生态价值的长期性、隐性特征与经济收益的即时性、显性特征形成反差，地方政府面临较大转型成本压力。同时，生态保护红线的刚性约束与地方发展需求动态博弈，重大项目“规划纳规”现象突出，反映出国土空间规划稳定性与产业发展偶然性的矛盾。此外，央地生态保护事权与财权不匹配，生态补偿和绿色产业支持不足；社会各界虽认同生态理念，但具体决策中仍以传统经济核算为主，生态价值易被折价或忽略。</w:t>
      </w:r>
    </w:p>
    <w:p w14:paraId="0487B084">
      <w:pPr>
        <w:pStyle w:val="10"/>
        <w:pageBreakBefore w:val="0"/>
        <w:numPr>
          <w:ilvl w:val="0"/>
          <w:numId w:val="0"/>
        </w:numPr>
        <w:wordWrap/>
        <w:bidi w:val="0"/>
        <w:spacing w:line="560" w:lineRule="exact"/>
        <w:ind w:left="0" w:leftChars="0" w:right="0" w:rightChars="0" w:firstLine="643" w:firstLineChars="200"/>
        <w:rPr>
          <w:rFonts w:hint="eastAsia" w:ascii="仿宋_GB2312" w:hAnsi="仿宋_GB2312" w:eastAsia="仿宋_GB2312" w:cs="仿宋_GB2312"/>
          <w:b/>
          <w:bCs/>
          <w:highlight w:val="none"/>
          <w:lang w:val="en-US" w:eastAsia="zh-CN"/>
        </w:rPr>
      </w:pPr>
      <w:r>
        <w:rPr>
          <w:rFonts w:hint="eastAsia" w:ascii="仿宋_GB2312" w:hAnsi="仿宋_GB2312" w:eastAsia="仿宋_GB2312" w:cs="仿宋_GB2312"/>
          <w:b/>
          <w:bCs/>
          <w:kern w:val="2"/>
          <w:sz w:val="32"/>
          <w:szCs w:val="31"/>
          <w:lang w:val="en-US" w:eastAsia="zh-CN" w:bidi="ar-SA"/>
        </w:rPr>
        <w:t>二、</w:t>
      </w:r>
      <w:r>
        <w:rPr>
          <w:rFonts w:hint="eastAsia" w:ascii="仿宋_GB2312" w:hAnsi="仿宋_GB2312" w:eastAsia="仿宋_GB2312" w:cs="仿宋_GB2312"/>
          <w:b/>
          <w:bCs/>
          <w:highlight w:val="none"/>
          <w:lang w:val="en-US" w:eastAsia="zh-CN"/>
        </w:rPr>
        <w:t>禀赋约束：绿色发展的刚性瓶颈</w:t>
      </w:r>
    </w:p>
    <w:p w14:paraId="22A0AD02">
      <w:pPr>
        <w:pStyle w:val="10"/>
        <w:pageBreakBefore w:val="0"/>
        <w:numPr>
          <w:ilvl w:val="0"/>
          <w:numId w:val="0"/>
        </w:numPr>
        <w:wordWrap/>
        <w:bidi w:val="0"/>
        <w:spacing w:line="560" w:lineRule="exact"/>
        <w:ind w:left="0" w:leftChars="0" w:right="0" w:rightChars="0" w:firstLine="640" w:firstLineChars="200"/>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甘州区地处西北干旱半干旱地区，自然禀赋先天不足，水资源、气候、土地等多重刚性约束制约绿色可持续发展。水资源短缺最为突出，年均降水量仅93.9毫米，人均水资源量为全国平均水平的60%，黑河流域地表水引流不足、地下水超采问题长期存在，农业灌溉用水占比超80%，生态与生产用水冲突隐患突出。近十年极端气候事件频发，气温上升、干旱、沙尘暴等灾害增多，不仅影响生态修复成效，还严重冲击特色农业生产。随着重大基础设施项目落地和乡村振兴推进，林草地与各类建设用地竞争加剧，生态保护红线与发展用地需求平衡难度大，且耕地管控政策与林下经济等复合经营模式用地需求存在政策衔接空隙，制约其规模化推广。</w:t>
      </w:r>
    </w:p>
    <w:p w14:paraId="3D423CB0">
      <w:pPr>
        <w:pStyle w:val="10"/>
        <w:pageBreakBefore w:val="0"/>
        <w:wordWrap/>
        <w:bidi w:val="0"/>
        <w:spacing w:line="560" w:lineRule="exact"/>
        <w:ind w:left="0" w:leftChars="0" w:right="0" w:rightChars="0"/>
        <w:rPr>
          <w:rFonts w:hint="eastAsia" w:ascii="仿宋_GB2312" w:hAnsi="仿宋_GB2312" w:eastAsia="仿宋_GB2312" w:cs="仿宋_GB2312"/>
          <w:b/>
          <w:bCs/>
          <w:highlight w:val="none"/>
          <w:lang w:val="en-US" w:eastAsia="zh-CN"/>
        </w:rPr>
      </w:pPr>
      <w:r>
        <w:rPr>
          <w:rFonts w:hint="eastAsia" w:ascii="仿宋_GB2312" w:hAnsi="仿宋_GB2312" w:eastAsia="仿宋_GB2312" w:cs="仿宋_GB2312"/>
          <w:b/>
          <w:bCs/>
          <w:highlight w:val="none"/>
          <w:lang w:val="en-US" w:eastAsia="zh-CN"/>
        </w:rPr>
        <w:t>三、生态脆弱：成果巩固的长期挑战</w:t>
      </w:r>
    </w:p>
    <w:p w14:paraId="60ED8113">
      <w:pPr>
        <w:pStyle w:val="10"/>
        <w:pageBreakBefore w:val="0"/>
        <w:wordWrap/>
        <w:bidi w:val="0"/>
        <w:spacing w:line="560" w:lineRule="exact"/>
        <w:ind w:left="0" w:leftChars="0" w:right="0" w:rightChars="0"/>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甘州区生态系统先天脆弱，易受干扰退化，生态保护成果巩固与系统稳定面临长期挑战。区域原生植被退化严重，现存林草植被结构单一、生物多样性低，抗干扰能力弱，水源涵养、防风固沙等核心生态功能效率低且不稳定。“人工绿洲”与“自然荒漠”二元对立尖锐，两者间的生态过渡带因缺水几近消失，绿洲失去天然屏障，野生动植物栖息地破碎化，生态系统自我修复潜力大幅削弱。土壤沙化、盐碱化、贫瘠化问题交织，土壤微生物群落失调、养分循环受阻，形成“土壤不存水，植被难扎根”的恶性循环，还存在土壤碳库流失风险。加之气候变化与人类活动的叠加影响，进一步加剧了生态系统的脆弱性，易导致多年修复成果受损。</w:t>
      </w:r>
    </w:p>
    <w:p w14:paraId="694BF639">
      <w:pPr>
        <w:pStyle w:val="10"/>
        <w:pageBreakBefore w:val="0"/>
        <w:wordWrap/>
        <w:bidi w:val="0"/>
        <w:spacing w:line="560" w:lineRule="exact"/>
        <w:ind w:left="0" w:leftChars="0" w:right="0" w:rightChars="0"/>
        <w:rPr>
          <w:rFonts w:hint="eastAsia" w:ascii="仿宋_GB2312" w:hAnsi="仿宋_GB2312" w:eastAsia="仿宋_GB2312" w:cs="仿宋_GB2312"/>
          <w:highlight w:val="none"/>
          <w:lang w:val="en-US" w:eastAsia="zh-CN"/>
        </w:rPr>
      </w:pPr>
      <w:r>
        <w:rPr>
          <w:rFonts w:hint="eastAsia" w:ascii="仿宋_GB2312" w:hAnsi="仿宋_GB2312" w:eastAsia="仿宋_GB2312" w:cs="仿宋_GB2312"/>
          <w:b/>
          <w:bCs/>
          <w:highlight w:val="none"/>
          <w:lang w:val="en-US" w:eastAsia="zh-CN"/>
        </w:rPr>
        <w:t>四、能力短板：产业支撑的政策缺位</w:t>
      </w:r>
    </w:p>
    <w:p w14:paraId="51EA22E7">
      <w:pPr>
        <w:pStyle w:val="10"/>
        <w:pageBreakBefore w:val="0"/>
        <w:wordWrap/>
        <w:bidi w:val="0"/>
        <w:spacing w:line="560" w:lineRule="exact"/>
        <w:ind w:left="0" w:leftChars="0" w:right="0" w:rightChars="0"/>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甘州区生态保护与绿色产业发展的政策执行效能不足，资金、技术、人才等核心支撑存在明显短板。林草领域农林水支出减少，机关运行经费大幅缩减，项目资金高度依赖上级专项转移支付，后续管护资金缺乏稳定保障，生态产品价值实现机制不完善，社会资本参与度低。技术创新滞后、机械化率不足15%，基层林业技术人员数量仅为农业系统的1/6，且无培训经费，技术推广体系薄弱。高标准生态修复与绿色产业发展所需的精准水肥管理、节水灌溉等关键技术，以及对应的人才储备严重不足，难以支撑规模化、标准化发展需求。</w:t>
      </w:r>
    </w:p>
    <w:p w14:paraId="38821CE5">
      <w:pPr>
        <w:pStyle w:val="10"/>
        <w:pageBreakBefore w:val="0"/>
        <w:wordWrap/>
        <w:bidi w:val="0"/>
        <w:spacing w:line="560" w:lineRule="exact"/>
        <w:ind w:left="0" w:leftChars="0" w:right="0" w:rightChars="0"/>
        <w:rPr>
          <w:rFonts w:hint="eastAsia" w:ascii="仿宋_GB2312" w:hAnsi="仿宋_GB2312" w:eastAsia="仿宋_GB2312" w:cs="仿宋_GB2312"/>
          <w:b/>
          <w:bCs/>
          <w:highlight w:val="none"/>
          <w:lang w:val="en-US" w:eastAsia="zh-CN"/>
        </w:rPr>
      </w:pPr>
      <w:r>
        <w:rPr>
          <w:rFonts w:hint="eastAsia" w:ascii="仿宋_GB2312" w:hAnsi="仿宋_GB2312" w:eastAsia="仿宋_GB2312" w:cs="仿宋_GB2312"/>
          <w:b/>
          <w:bCs/>
          <w:highlight w:val="none"/>
          <w:lang w:val="en-US" w:eastAsia="zh-CN"/>
        </w:rPr>
        <w:t>五、制度梗阻：长效治理的协同难题</w:t>
      </w:r>
    </w:p>
    <w:p w14:paraId="676494F2">
      <w:pPr>
        <w:pStyle w:val="10"/>
        <w:pageBreakBefore w:val="0"/>
        <w:wordWrap/>
        <w:bidi w:val="0"/>
        <w:spacing w:line="560" w:lineRule="exact"/>
        <w:ind w:left="0" w:leftChars="0" w:right="0" w:rightChars="0"/>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以林长制为代表的制度创新虽完成组织架构搭建，但尚未实现“有名有实有效”，协同治理存在“中梗阻”问题。林长制面临“权责利”三元困境，基层林长协调权虚化、责任泛化，保护者与受益者利益联结机制不健全，生态补偿保障不足，长效保护动力欠缺。跨部门协同存在“数据孤岛”和“流程壁垒”，数据共享不畅、项目审批流程梗阻，协同治理效率低下。长效管理中“资金-技术-监管”循环断裂，项目资金“重建轻养”，技术标准与监管能力滞后，社会参与渠道狭窄。同时，林草相关政策稳定性不足，未能充分兼顾相关主体长期预期，影响投资信心与管护积极性。</w:t>
      </w:r>
    </w:p>
    <w:p w14:paraId="75054F7F">
      <w:pPr>
        <w:pStyle w:val="3"/>
        <w:pageBreakBefore w:val="0"/>
        <w:wordWrap/>
        <w:bidi w:val="0"/>
        <w:spacing w:before="0" w:beforeLines="0" w:after="0" w:afterLines="0" w:line="560" w:lineRule="exact"/>
        <w:ind w:left="0" w:leftChars="0" w:right="0" w:rightChars="0"/>
        <w:rPr>
          <w:rFonts w:hint="eastAsia"/>
          <w:highlight w:val="none"/>
          <w:lang w:val="en-US" w:eastAsia="zh-CN"/>
        </w:rPr>
      </w:pPr>
      <w:bookmarkStart w:id="4" w:name="_Toc29701"/>
      <w:r>
        <w:rPr>
          <w:rFonts w:hint="eastAsia"/>
          <w:highlight w:val="none"/>
          <w:lang w:val="en-US" w:eastAsia="zh-CN"/>
        </w:rPr>
        <w:t>第三章“十五五”林业草原保护和发展规划</w:t>
      </w:r>
      <w:bookmarkEnd w:id="4"/>
    </w:p>
    <w:p w14:paraId="5E447A2A">
      <w:pPr>
        <w:pStyle w:val="4"/>
        <w:pageBreakBefore w:val="0"/>
        <w:wordWrap/>
        <w:bidi w:val="0"/>
        <w:spacing w:before="0" w:beforeLines="0" w:after="0" w:afterLines="0" w:line="560" w:lineRule="exact"/>
        <w:ind w:left="0" w:leftChars="0" w:right="0" w:rightChars="0"/>
        <w:rPr>
          <w:rFonts w:hint="eastAsia"/>
          <w:highlight w:val="none"/>
          <w:lang w:val="en-US" w:eastAsia="zh-CN"/>
        </w:rPr>
      </w:pPr>
      <w:bookmarkStart w:id="5" w:name="_Toc6467"/>
      <w:r>
        <w:rPr>
          <w:rFonts w:hint="eastAsia"/>
          <w:highlight w:val="none"/>
          <w:lang w:val="en-US" w:eastAsia="zh-CN"/>
        </w:rPr>
        <w:t>第一节 指导思想</w:t>
      </w:r>
      <w:bookmarkEnd w:id="5"/>
    </w:p>
    <w:p w14:paraId="4AB5B69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spacing w:val="0"/>
          <w:sz w:val="32"/>
          <w:szCs w:val="32"/>
          <w:highlight w:val="none"/>
          <w:lang w:val="en-US" w:eastAsia="zh-CN"/>
        </w:rPr>
      </w:pPr>
      <w:r>
        <w:rPr>
          <w:rFonts w:hint="eastAsia" w:ascii="仿宋_GB2312" w:hAnsi="仿宋_GB2312" w:eastAsia="仿宋_GB2312" w:cs="仿宋_GB2312"/>
          <w:spacing w:val="0"/>
          <w:sz w:val="32"/>
          <w:szCs w:val="32"/>
          <w:highlight w:val="none"/>
          <w:lang w:val="en-US" w:eastAsia="zh-CN"/>
        </w:rPr>
        <w:t>以习近平新时代中国特色社会主义思想为指导，深入贯彻习近平生态文明思想和党的二十大精神，全面落实习近平总书记对甘肃重要讲话和指示精神，完整准确全面贯彻新发展理念，坚持生态优先、绿色发展，深度融入全省“七地一屏一通道”建设和全市“一屏三地”功能定位，立足新发展阶段，完整、准确、全面贯彻新发展理念，构建新发展格局，以推动林业草原高质量发展为主题，以加强生态保护修复为主线，以深化改革创新为动力，以满足人民日益增长的优美生态环境需要为根本目的，统筹推进山水林田湖草沙一体化保护和系统治理，勇挑重担、加压奋进，为筑牢西部生态安全屏障、建设幸福美好新甘州提供坚实的生态支撑。</w:t>
      </w:r>
    </w:p>
    <w:p w14:paraId="465391B4">
      <w:pPr>
        <w:pStyle w:val="4"/>
        <w:pageBreakBefore w:val="0"/>
        <w:wordWrap/>
        <w:bidi w:val="0"/>
        <w:spacing w:before="0" w:beforeLines="0" w:after="0" w:afterLines="0" w:line="560" w:lineRule="exact"/>
        <w:ind w:left="0" w:leftChars="0" w:right="0" w:rightChars="0"/>
        <w:rPr>
          <w:rFonts w:hint="eastAsia"/>
          <w:highlight w:val="none"/>
          <w:lang w:val="en-US" w:eastAsia="zh-CN"/>
        </w:rPr>
      </w:pPr>
      <w:bookmarkStart w:id="6" w:name="_Toc7708"/>
      <w:r>
        <w:rPr>
          <w:rFonts w:hint="eastAsia"/>
          <w:highlight w:val="none"/>
          <w:lang w:val="en-US" w:eastAsia="zh-CN"/>
        </w:rPr>
        <w:t>第二节 基本原则</w:t>
      </w:r>
      <w:bookmarkEnd w:id="6"/>
    </w:p>
    <w:p w14:paraId="1E8F7A4B">
      <w:pPr>
        <w:pStyle w:val="5"/>
        <w:pageBreakBefore w:val="0"/>
        <w:wordWrap/>
        <w:bidi w:val="0"/>
        <w:spacing w:line="560" w:lineRule="exact"/>
        <w:ind w:left="0" w:leftChars="0" w:right="0" w:rightChars="0"/>
        <w:rPr>
          <w:rFonts w:hint="eastAsia"/>
          <w:highlight w:val="none"/>
          <w:lang w:val="en-US" w:eastAsia="zh-CN"/>
        </w:rPr>
      </w:pPr>
      <w:r>
        <w:rPr>
          <w:rFonts w:hint="eastAsia"/>
          <w:highlight w:val="none"/>
          <w:lang w:val="en-US" w:eastAsia="zh-CN"/>
        </w:rPr>
        <w:t>一、保护优先，治理并重</w:t>
      </w:r>
    </w:p>
    <w:p w14:paraId="75BF0515">
      <w:pPr>
        <w:keepNext w:val="0"/>
        <w:keepLines w:val="0"/>
        <w:pageBreakBefore w:val="0"/>
        <w:kinsoku/>
        <w:wordWrap/>
        <w:overflowPunct/>
        <w:topLinePunct w:val="0"/>
        <w:autoSpaceDE/>
        <w:autoSpaceDN/>
        <w:bidi w:val="0"/>
        <w:adjustRightInd/>
        <w:snapToGrid/>
        <w:spacing w:line="560" w:lineRule="exact"/>
        <w:ind w:left="0" w:leftChars="0" w:right="0" w:rightChars="0" w:firstLine="643"/>
        <w:jc w:val="both"/>
        <w:textAlignment w:val="auto"/>
        <w:rPr>
          <w:rFonts w:ascii="仿宋_GB2312" w:eastAsia="仿宋_GB2312"/>
          <w:sz w:val="32"/>
          <w:szCs w:val="32"/>
          <w:highlight w:val="none"/>
        </w:rPr>
      </w:pPr>
      <w:r>
        <w:rPr>
          <w:rFonts w:hint="eastAsia" w:ascii="仿宋_GB2312" w:eastAsia="仿宋_GB2312"/>
          <w:sz w:val="32"/>
          <w:szCs w:val="32"/>
          <w:highlight w:val="none"/>
        </w:rPr>
        <w:t>践行绿水青山就是金山银山理念，促进发展和保护协同共生。</w:t>
      </w:r>
      <w:r>
        <w:rPr>
          <w:rFonts w:ascii="仿宋_GB2312" w:hAnsi="仿宋" w:eastAsia="仿宋_GB2312"/>
          <w:sz w:val="32"/>
          <w:szCs w:val="32"/>
          <w:highlight w:val="none"/>
        </w:rPr>
        <w:t>始终将生态保护置于</w:t>
      </w:r>
      <w:r>
        <w:rPr>
          <w:rFonts w:hint="eastAsia" w:ascii="仿宋_GB2312" w:hAnsi="仿宋" w:eastAsia="仿宋_GB2312"/>
          <w:sz w:val="32"/>
          <w:szCs w:val="32"/>
          <w:highlight w:val="none"/>
          <w:lang w:eastAsia="zh-CN"/>
        </w:rPr>
        <w:t>区</w:t>
      </w:r>
      <w:r>
        <w:rPr>
          <w:rFonts w:hint="eastAsia" w:ascii="仿宋_GB2312" w:hAnsi="仿宋" w:eastAsia="仿宋_GB2312"/>
          <w:sz w:val="32"/>
          <w:szCs w:val="32"/>
          <w:highlight w:val="none"/>
        </w:rPr>
        <w:t>域</w:t>
      </w:r>
      <w:r>
        <w:rPr>
          <w:rFonts w:ascii="仿宋_GB2312" w:hAnsi="仿宋" w:eastAsia="仿宋_GB2312"/>
          <w:sz w:val="32"/>
          <w:szCs w:val="32"/>
          <w:highlight w:val="none"/>
        </w:rPr>
        <w:t>可持续发展的重要</w:t>
      </w:r>
      <w:r>
        <w:rPr>
          <w:rFonts w:hint="eastAsia" w:ascii="仿宋_GB2312" w:hAnsi="仿宋" w:eastAsia="仿宋_GB2312"/>
          <w:sz w:val="32"/>
          <w:szCs w:val="32"/>
          <w:highlight w:val="none"/>
          <w:lang w:eastAsia="zh-CN"/>
        </w:rPr>
        <w:t>位置</w:t>
      </w:r>
      <w:r>
        <w:rPr>
          <w:rFonts w:ascii="仿宋_GB2312" w:hAnsi="仿宋" w:eastAsia="仿宋_GB2312"/>
          <w:sz w:val="32"/>
          <w:szCs w:val="32"/>
          <w:highlight w:val="none"/>
        </w:rPr>
        <w:t>，</w:t>
      </w:r>
      <w:r>
        <w:rPr>
          <w:rFonts w:hint="eastAsia" w:ascii="仿宋_GB2312" w:hAnsi="仿宋" w:eastAsia="仿宋_GB2312"/>
          <w:sz w:val="32"/>
          <w:szCs w:val="32"/>
          <w:highlight w:val="none"/>
        </w:rPr>
        <w:t>尊重自然、顺应自然、保护自然，像保护眼睛一样保护生态环境。在生态脆弱区和敏感区，充分发挥生态系统的自我恢复能力，尽可能减少对自然的人为扰动。引入“尊重自然生命，营造近自然森林”的理念，因地制宜，科学配置保护和修复、自然和人工、生物和工程等措施，通过扩展、增厚、补空、修复、连接等方式，推进形成生态保护和修复新格局，</w:t>
      </w:r>
      <w:r>
        <w:rPr>
          <w:rFonts w:hint="eastAsia" w:ascii="仿宋_GB2312" w:eastAsia="仿宋_GB2312"/>
          <w:sz w:val="32"/>
          <w:szCs w:val="32"/>
          <w:highlight w:val="none"/>
        </w:rPr>
        <w:t>确保各类自然系统安全稳定。</w:t>
      </w:r>
    </w:p>
    <w:p w14:paraId="3765116B">
      <w:pPr>
        <w:pStyle w:val="5"/>
        <w:pageBreakBefore w:val="0"/>
        <w:wordWrap/>
        <w:bidi w:val="0"/>
        <w:spacing w:line="560" w:lineRule="exact"/>
        <w:ind w:left="0" w:leftChars="0" w:right="0" w:rightChars="0"/>
        <w:rPr>
          <w:rFonts w:hint="eastAsia"/>
          <w:highlight w:val="none"/>
          <w:lang w:val="en-US" w:eastAsia="zh-CN"/>
        </w:rPr>
      </w:pPr>
      <w:r>
        <w:rPr>
          <w:rFonts w:hint="eastAsia"/>
          <w:highlight w:val="none"/>
          <w:lang w:val="en-US" w:eastAsia="zh-CN"/>
        </w:rPr>
        <w:t>二、质量优先，量质共进</w:t>
      </w:r>
    </w:p>
    <w:p w14:paraId="5BDB3BC6">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ascii="仿宋_GB2312" w:eastAsia="仿宋_GB2312"/>
          <w:sz w:val="32"/>
          <w:szCs w:val="32"/>
          <w:highlight w:val="none"/>
        </w:rPr>
      </w:pPr>
      <w:r>
        <w:rPr>
          <w:rFonts w:hint="eastAsia" w:ascii="仿宋_GB2312" w:eastAsia="仿宋_GB2312"/>
          <w:sz w:val="32"/>
          <w:szCs w:val="32"/>
          <w:highlight w:val="none"/>
        </w:rPr>
        <w:t>树立质量导向、效益导向，实现数量扩张向质量提升转变。尊重自然规律，切实增强自然生态系统的稳定性和质量，提升自然生态系统的承载能力。尊重市场规律</w:t>
      </w:r>
      <w:r>
        <w:rPr>
          <w:rFonts w:hint="eastAsia" w:ascii="仿宋_GB2312" w:eastAsia="仿宋_GB2312"/>
          <w:sz w:val="32"/>
          <w:szCs w:val="32"/>
          <w:highlight w:val="none"/>
          <w:lang w:eastAsia="zh-CN"/>
        </w:rPr>
        <w:t>，大力发展</w:t>
      </w:r>
      <w:r>
        <w:rPr>
          <w:rFonts w:hint="eastAsia" w:ascii="仿宋_GB2312" w:eastAsia="仿宋_GB2312"/>
          <w:sz w:val="32"/>
          <w:szCs w:val="32"/>
          <w:highlight w:val="none"/>
        </w:rPr>
        <w:t>以生态产业化和产业生态化为主体的生态经济体系。着力补齐短板，提升林业草原基础设施和现代装备。充分发挥林业草原优势，让绿水青山产生巨大的生态效益、社会效益和经济效益，增进绿色福利和生态福祉。</w:t>
      </w:r>
    </w:p>
    <w:p w14:paraId="39218ABF">
      <w:pPr>
        <w:pStyle w:val="5"/>
        <w:pageBreakBefore w:val="0"/>
        <w:wordWrap/>
        <w:bidi w:val="0"/>
        <w:spacing w:line="560" w:lineRule="exact"/>
        <w:ind w:left="0" w:leftChars="0" w:right="0" w:rightChars="0"/>
        <w:rPr>
          <w:rFonts w:hint="eastAsia"/>
          <w:highlight w:val="none"/>
          <w:lang w:val="en-US" w:eastAsia="zh-CN"/>
        </w:rPr>
      </w:pPr>
      <w:r>
        <w:rPr>
          <w:rFonts w:hint="eastAsia"/>
          <w:highlight w:val="none"/>
          <w:lang w:val="en-US" w:eastAsia="zh-CN"/>
        </w:rPr>
        <w:t>三、以水定绿，量水而行</w:t>
      </w:r>
    </w:p>
    <w:p w14:paraId="00CBC1EC">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ascii="仿宋_GB2312" w:hAnsi="仿宋" w:eastAsia="仿宋_GB2312"/>
          <w:sz w:val="32"/>
          <w:szCs w:val="32"/>
          <w:highlight w:val="none"/>
        </w:rPr>
      </w:pPr>
      <w:r>
        <w:rPr>
          <w:rFonts w:hint="eastAsia" w:ascii="仿宋_GB2312" w:hAnsi="仿宋" w:eastAsia="仿宋_GB2312"/>
          <w:sz w:val="32"/>
          <w:szCs w:val="32"/>
          <w:highlight w:val="none"/>
        </w:rPr>
        <w:t>立足</w:t>
      </w:r>
      <w:r>
        <w:rPr>
          <w:rFonts w:hint="eastAsia" w:ascii="仿宋_GB2312" w:hAnsi="仿宋" w:eastAsia="仿宋_GB2312"/>
          <w:sz w:val="32"/>
          <w:szCs w:val="32"/>
          <w:highlight w:val="none"/>
          <w:lang w:eastAsia="zh-CN"/>
        </w:rPr>
        <w:t>区</w:t>
      </w:r>
      <w:r>
        <w:rPr>
          <w:rFonts w:hint="eastAsia" w:ascii="仿宋_GB2312" w:hAnsi="仿宋" w:eastAsia="仿宋_GB2312"/>
          <w:sz w:val="32"/>
          <w:szCs w:val="32"/>
          <w:highlight w:val="none"/>
        </w:rPr>
        <w:t>情水情实际，围绕林和水两条主线，按照“以水定林、以水定绿”原则，宜封则封、宜造则造，宜林则林、宜草则草，科学划定水资源承载地区分类，合理确定国土绿化的布局、结构、规模，优化用水指标，增加生态用水，高效利用各类水资源，严格用水节水全过程管理，科学开展林草植被保护和建设，提高植被恢复的科学性和有效性。</w:t>
      </w:r>
    </w:p>
    <w:p w14:paraId="2C220D8B">
      <w:pPr>
        <w:pStyle w:val="5"/>
        <w:pageBreakBefore w:val="0"/>
        <w:wordWrap/>
        <w:bidi w:val="0"/>
        <w:spacing w:line="560" w:lineRule="exact"/>
        <w:ind w:left="0" w:leftChars="0" w:right="0" w:rightChars="0"/>
        <w:rPr>
          <w:rFonts w:hint="eastAsia"/>
          <w:highlight w:val="none"/>
          <w:lang w:val="en-US" w:eastAsia="zh-CN"/>
        </w:rPr>
      </w:pPr>
      <w:r>
        <w:rPr>
          <w:rFonts w:hint="eastAsia"/>
          <w:highlight w:val="none"/>
          <w:lang w:val="en-US" w:eastAsia="zh-CN"/>
        </w:rPr>
        <w:t>四、改革创新，高效治理</w:t>
      </w:r>
    </w:p>
    <w:p w14:paraId="736F5BBB">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楷体_GB2312" w:hAnsi="楷体_GB2312" w:eastAsia="楷体_GB2312" w:cs="楷体_GB2312"/>
          <w:spacing w:val="0"/>
          <w:sz w:val="32"/>
          <w:szCs w:val="32"/>
          <w:highlight w:val="none"/>
          <w:lang w:val="en-US" w:eastAsia="zh-CN"/>
        </w:rPr>
      </w:pPr>
      <w:r>
        <w:rPr>
          <w:rFonts w:hint="eastAsia" w:ascii="仿宋_GB2312" w:eastAsia="仿宋_GB2312"/>
          <w:sz w:val="32"/>
          <w:szCs w:val="32"/>
          <w:highlight w:val="none"/>
        </w:rPr>
        <w:t>始终把握改革创新的正确方向，扩大改革红利、创新红利，释放各类主体参与林草建设的内在潜力和活力。着力推进治理</w:t>
      </w:r>
      <w:r>
        <w:rPr>
          <w:rFonts w:hint="eastAsia" w:ascii="仿宋_GB2312" w:eastAsia="仿宋_GB2312"/>
          <w:sz w:val="32"/>
          <w:szCs w:val="32"/>
          <w:highlight w:val="none"/>
          <w:lang w:eastAsia="zh-CN"/>
        </w:rPr>
        <w:t>体系</w:t>
      </w:r>
      <w:r>
        <w:rPr>
          <w:rFonts w:hint="eastAsia" w:ascii="仿宋_GB2312" w:eastAsia="仿宋_GB2312"/>
          <w:sz w:val="32"/>
          <w:szCs w:val="32"/>
          <w:highlight w:val="none"/>
        </w:rPr>
        <w:t>和治理</w:t>
      </w:r>
      <w:r>
        <w:rPr>
          <w:rFonts w:hint="eastAsia" w:ascii="仿宋_GB2312" w:eastAsia="仿宋_GB2312"/>
          <w:sz w:val="32"/>
          <w:szCs w:val="32"/>
          <w:highlight w:val="none"/>
          <w:lang w:eastAsia="zh-CN"/>
        </w:rPr>
        <w:t>能力</w:t>
      </w:r>
      <w:r>
        <w:rPr>
          <w:rFonts w:hint="eastAsia" w:ascii="仿宋_GB2312" w:eastAsia="仿宋_GB2312"/>
          <w:sz w:val="32"/>
          <w:szCs w:val="32"/>
          <w:highlight w:val="none"/>
        </w:rPr>
        <w:t>现代化建设，加强体制、制度、机制的完善提升，努力把林草制度优</w:t>
      </w:r>
      <w:r>
        <w:rPr>
          <w:rFonts w:hint="eastAsia" w:ascii="仿宋_GB2312" w:eastAsia="仿宋_GB2312"/>
          <w:sz w:val="32"/>
          <w:szCs w:val="32"/>
          <w:highlight w:val="none"/>
          <w:lang w:eastAsia="zh-CN"/>
        </w:rPr>
        <w:t>势</w:t>
      </w:r>
      <w:r>
        <w:rPr>
          <w:rFonts w:hint="eastAsia" w:ascii="仿宋_GB2312" w:eastAsia="仿宋_GB2312"/>
          <w:sz w:val="32"/>
          <w:szCs w:val="32"/>
          <w:highlight w:val="none"/>
        </w:rPr>
        <w:t>转化为治理效能。充分发挥科技的引领作用，充分发挥法治的保障作用。</w:t>
      </w:r>
    </w:p>
    <w:p w14:paraId="7FC022A3">
      <w:pPr>
        <w:pStyle w:val="4"/>
        <w:pageBreakBefore w:val="0"/>
        <w:wordWrap/>
        <w:bidi w:val="0"/>
        <w:spacing w:before="0" w:beforeLines="0" w:after="0" w:afterLines="0" w:line="560" w:lineRule="exact"/>
        <w:ind w:left="0" w:leftChars="0" w:right="0" w:rightChars="0"/>
        <w:rPr>
          <w:rFonts w:hint="default"/>
          <w:highlight w:val="none"/>
          <w:lang w:val="en-US" w:eastAsia="zh-CN"/>
        </w:rPr>
      </w:pPr>
      <w:bookmarkStart w:id="7" w:name="_Toc12486"/>
      <w:r>
        <w:rPr>
          <w:rFonts w:hint="eastAsia"/>
          <w:highlight w:val="none"/>
          <w:lang w:val="en-US" w:eastAsia="zh-CN"/>
        </w:rPr>
        <w:t>第三节 发展战略</w:t>
      </w:r>
      <w:bookmarkEnd w:id="7"/>
    </w:p>
    <w:p w14:paraId="1A3E5D9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hint="eastAsia" w:ascii="仿宋_GB2312" w:hAnsi="仿宋_GB2312" w:eastAsia="仿宋_GB2312" w:cs="仿宋_GB2312"/>
          <w:spacing w:val="0"/>
          <w:sz w:val="32"/>
          <w:szCs w:val="32"/>
          <w:highlight w:val="none"/>
          <w:lang w:val="en-US" w:eastAsia="zh-CN"/>
        </w:rPr>
      </w:pPr>
      <w:r>
        <w:rPr>
          <w:rFonts w:hint="eastAsia" w:ascii="仿宋_GB2312" w:hAnsi="仿宋_GB2312" w:eastAsia="仿宋_GB2312" w:cs="仿宋_GB2312"/>
          <w:b/>
          <w:bCs/>
          <w:spacing w:val="0"/>
          <w:sz w:val="32"/>
          <w:szCs w:val="32"/>
          <w:highlight w:val="none"/>
          <w:lang w:val="en-US" w:eastAsia="zh-CN"/>
        </w:rPr>
        <w:t>生态修复战略</w:t>
      </w:r>
      <w:r>
        <w:rPr>
          <w:rFonts w:hint="eastAsia" w:ascii="仿宋_GB2312" w:hAnsi="仿宋_GB2312" w:eastAsia="仿宋_GB2312" w:cs="仿宋_GB2312"/>
          <w:spacing w:val="0"/>
          <w:sz w:val="32"/>
          <w:szCs w:val="32"/>
          <w:highlight w:val="none"/>
          <w:lang w:val="en-US" w:eastAsia="zh-CN"/>
        </w:rPr>
        <w:t>：实施大规模国土绿化行动，加强森林抚育管护、草原生态修复、防沙治沙等重点生态工程建设，提升生态系统质量和稳定性。​</w:t>
      </w:r>
    </w:p>
    <w:p w14:paraId="252C5F3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hint="eastAsia" w:ascii="仿宋_GB2312" w:hAnsi="仿宋_GB2312" w:eastAsia="仿宋_GB2312" w:cs="仿宋_GB2312"/>
          <w:spacing w:val="0"/>
          <w:sz w:val="32"/>
          <w:szCs w:val="32"/>
          <w:highlight w:val="none"/>
          <w:lang w:val="en-US" w:eastAsia="zh-CN"/>
        </w:rPr>
      </w:pPr>
      <w:r>
        <w:rPr>
          <w:rFonts w:hint="eastAsia" w:ascii="仿宋_GB2312" w:hAnsi="仿宋_GB2312" w:eastAsia="仿宋_GB2312" w:cs="仿宋_GB2312"/>
          <w:b/>
          <w:bCs/>
          <w:spacing w:val="0"/>
          <w:sz w:val="32"/>
          <w:szCs w:val="32"/>
          <w:highlight w:val="none"/>
          <w:lang w:val="en-US" w:eastAsia="zh-CN"/>
        </w:rPr>
        <w:t>产业提升战略：</w:t>
      </w:r>
      <w:r>
        <w:rPr>
          <w:rFonts w:hint="eastAsia" w:ascii="仿宋_GB2312" w:hAnsi="仿宋_GB2312" w:eastAsia="仿宋_GB2312" w:cs="仿宋_GB2312"/>
          <w:spacing w:val="0"/>
          <w:sz w:val="32"/>
          <w:szCs w:val="32"/>
          <w:highlight w:val="none"/>
          <w:lang w:val="en-US" w:eastAsia="zh-CN"/>
        </w:rPr>
        <w:t>立足甘州区资源优势，培育壮大特色林草产业，推动林草产业转型升级，提高产业附加值，促进农民增收致富。​</w:t>
      </w:r>
    </w:p>
    <w:p w14:paraId="7C4B5F0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hint="eastAsia" w:ascii="仿宋_GB2312" w:hAnsi="仿宋_GB2312" w:eastAsia="仿宋_GB2312" w:cs="仿宋_GB2312"/>
          <w:spacing w:val="0"/>
          <w:sz w:val="32"/>
          <w:szCs w:val="32"/>
          <w:highlight w:val="none"/>
          <w:lang w:val="en-US" w:eastAsia="zh-CN"/>
        </w:rPr>
      </w:pPr>
      <w:r>
        <w:rPr>
          <w:rFonts w:hint="eastAsia" w:ascii="仿宋_GB2312" w:hAnsi="仿宋_GB2312" w:eastAsia="仿宋_GB2312" w:cs="仿宋_GB2312"/>
          <w:b/>
          <w:bCs/>
          <w:spacing w:val="0"/>
          <w:sz w:val="32"/>
          <w:szCs w:val="32"/>
          <w:highlight w:val="none"/>
          <w:lang w:val="en-US" w:eastAsia="zh-CN"/>
        </w:rPr>
        <w:t>科技支撑战略：</w:t>
      </w:r>
      <w:r>
        <w:rPr>
          <w:rFonts w:hint="eastAsia" w:ascii="仿宋_GB2312" w:hAnsi="仿宋_GB2312" w:eastAsia="仿宋_GB2312" w:cs="仿宋_GB2312"/>
          <w:spacing w:val="0"/>
          <w:sz w:val="32"/>
          <w:szCs w:val="32"/>
          <w:highlight w:val="none"/>
          <w:lang w:val="en-US" w:eastAsia="zh-CN"/>
        </w:rPr>
        <w:t>加强林业草原科技创新平台建设，加大科技研发和推广应用力度，提高林业草原发展的科技含量，依靠科技进步推动林业草原高质量发展。​</w:t>
      </w:r>
    </w:p>
    <w:p w14:paraId="65EC6DE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hint="eastAsia" w:ascii="仿宋_GB2312" w:hAnsi="仿宋_GB2312" w:eastAsia="仿宋_GB2312" w:cs="仿宋_GB2312"/>
          <w:spacing w:val="0"/>
          <w:sz w:val="32"/>
          <w:szCs w:val="32"/>
          <w:highlight w:val="none"/>
          <w:lang w:val="en-US" w:eastAsia="zh-CN"/>
        </w:rPr>
      </w:pPr>
      <w:r>
        <w:rPr>
          <w:rFonts w:hint="eastAsia" w:ascii="仿宋_GB2312" w:hAnsi="仿宋_GB2312" w:eastAsia="仿宋_GB2312" w:cs="仿宋_GB2312"/>
          <w:b/>
          <w:bCs/>
          <w:spacing w:val="0"/>
          <w:sz w:val="32"/>
          <w:szCs w:val="32"/>
          <w:highlight w:val="none"/>
          <w:lang w:val="en-US" w:eastAsia="zh-CN"/>
        </w:rPr>
        <w:t>依法治林（草）战略：</w:t>
      </w:r>
      <w:r>
        <w:rPr>
          <w:rFonts w:hint="eastAsia" w:ascii="仿宋_GB2312" w:hAnsi="仿宋_GB2312" w:eastAsia="仿宋_GB2312" w:cs="仿宋_GB2312"/>
          <w:spacing w:val="0"/>
          <w:sz w:val="32"/>
          <w:szCs w:val="32"/>
          <w:highlight w:val="none"/>
          <w:lang w:val="en-US" w:eastAsia="zh-CN"/>
        </w:rPr>
        <w:t>完善林业草原法律法规体系，加强执法队伍建设，严格执法监管，严厉打击破坏林业草原资源的违法行为，为林业草原保护发展提供法治保障。​</w:t>
      </w:r>
    </w:p>
    <w:p w14:paraId="4DF12F2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hint="eastAsia" w:ascii="仿宋_GB2312" w:hAnsi="仿宋_GB2312" w:eastAsia="仿宋_GB2312" w:cs="仿宋_GB2312"/>
          <w:spacing w:val="0"/>
          <w:sz w:val="32"/>
          <w:szCs w:val="32"/>
          <w:highlight w:val="none"/>
          <w:lang w:val="en-US" w:eastAsia="zh-CN"/>
        </w:rPr>
      </w:pPr>
      <w:r>
        <w:rPr>
          <w:rFonts w:hint="eastAsia" w:ascii="仿宋_GB2312" w:hAnsi="仿宋_GB2312" w:eastAsia="仿宋_GB2312" w:cs="仿宋_GB2312"/>
          <w:b/>
          <w:bCs/>
          <w:spacing w:val="0"/>
          <w:sz w:val="32"/>
          <w:szCs w:val="32"/>
          <w:highlight w:val="none"/>
          <w:lang w:val="en-US" w:eastAsia="zh-CN"/>
        </w:rPr>
        <w:t>开放合作战略：</w:t>
      </w:r>
      <w:r>
        <w:rPr>
          <w:rFonts w:hint="eastAsia" w:ascii="仿宋_GB2312" w:hAnsi="仿宋_GB2312" w:eastAsia="仿宋_GB2312" w:cs="仿宋_GB2312"/>
          <w:spacing w:val="0"/>
          <w:sz w:val="32"/>
          <w:szCs w:val="32"/>
          <w:highlight w:val="none"/>
          <w:lang w:val="en-US" w:eastAsia="zh-CN"/>
        </w:rPr>
        <w:t>积极开展对外交流与合作，引进先进技术、管理经验和资金，加强区域间的协作，共同推进林业草原事业发展。</w:t>
      </w:r>
    </w:p>
    <w:p w14:paraId="0AABDEC0">
      <w:pPr>
        <w:pStyle w:val="5"/>
        <w:pageBreakBefore w:val="0"/>
        <w:wordWrap/>
        <w:bidi w:val="0"/>
        <w:spacing w:line="560" w:lineRule="exact"/>
        <w:ind w:left="0" w:leftChars="0" w:right="0" w:rightChars="0" w:firstLine="0" w:firstLineChars="0"/>
        <w:jc w:val="center"/>
        <w:rPr>
          <w:rFonts w:hint="eastAsia"/>
          <w:highlight w:val="none"/>
          <w:lang w:val="en-US" w:eastAsia="zh-CN"/>
        </w:rPr>
      </w:pPr>
      <w:r>
        <w:rPr>
          <w:rFonts w:hint="eastAsia" w:ascii="楷体_GB2312" w:hAnsi="楷体_GB2312" w:eastAsia="楷体_GB2312" w:cs="楷体_GB2312"/>
          <w:highlight w:val="none"/>
          <w:lang w:val="en-US" w:eastAsia="zh-CN"/>
        </w:rPr>
        <w:t>第四节 规划目标</w:t>
      </w:r>
    </w:p>
    <w:p w14:paraId="7B11863E">
      <w:pPr>
        <w:pStyle w:val="5"/>
        <w:pageBreakBefore w:val="0"/>
        <w:wordWrap/>
        <w:bidi w:val="0"/>
        <w:spacing w:line="560" w:lineRule="exact"/>
        <w:ind w:left="0" w:leftChars="0" w:right="0" w:rightChars="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一、生态保护修复目标</w:t>
      </w:r>
    </w:p>
    <w:p w14:paraId="3867729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pacing w:val="0"/>
          <w:sz w:val="32"/>
          <w:szCs w:val="32"/>
          <w:highlight w:val="none"/>
          <w:lang w:val="en-US" w:eastAsia="zh-CN"/>
        </w:rPr>
        <w:t>到“十五五”末，</w:t>
      </w:r>
      <w:r>
        <w:rPr>
          <w:rFonts w:hint="eastAsia" w:ascii="仿宋_GB2312" w:hAnsi="仿宋_GB2312" w:eastAsia="仿宋_GB2312" w:cs="仿宋_GB2312"/>
          <w:b w:val="0"/>
          <w:bCs w:val="0"/>
          <w:kern w:val="2"/>
          <w:sz w:val="32"/>
          <w:szCs w:val="32"/>
          <w:highlight w:val="none"/>
          <w:lang w:val="en-US" w:eastAsia="zh-CN" w:bidi="ar-SA"/>
        </w:rPr>
        <w:t>全区林木覆盖率22.8％、森林覆盖率3.08％、村庄绿化率40％、林草覆盖率稳中有升；</w:t>
      </w:r>
      <w:r>
        <w:rPr>
          <w:rFonts w:hint="eastAsia" w:ascii="仿宋_GB2312" w:hAnsi="仿宋_GB2312" w:eastAsia="仿宋_GB2312" w:cs="仿宋_GB2312"/>
          <w:color w:val="auto"/>
          <w:spacing w:val="0"/>
          <w:sz w:val="32"/>
          <w:szCs w:val="32"/>
          <w:highlight w:val="none"/>
          <w:lang w:val="en-US" w:eastAsia="zh-CN"/>
        </w:rPr>
        <w:t>草原综合植被盖度达到30%以上，</w:t>
      </w:r>
      <w:r>
        <w:rPr>
          <w:rFonts w:hint="eastAsia" w:ascii="仿宋_GB2312" w:hAnsi="仿宋_GB2312" w:eastAsia="仿宋_GB2312" w:cs="仿宋_GB2312"/>
          <w:spacing w:val="0"/>
          <w:sz w:val="32"/>
          <w:szCs w:val="32"/>
          <w:highlight w:val="none"/>
          <w:lang w:val="en-US" w:eastAsia="zh-CN"/>
        </w:rPr>
        <w:t>退化草原得到有效治理；</w:t>
      </w:r>
      <w:r>
        <w:rPr>
          <w:rFonts w:hint="eastAsia" w:ascii="仿宋_GB2312" w:hAnsi="仿宋_GB2312" w:eastAsia="仿宋_GB2312" w:cs="仿宋_GB2312"/>
          <w:color w:val="auto"/>
          <w:spacing w:val="0"/>
          <w:sz w:val="32"/>
          <w:szCs w:val="32"/>
          <w:highlight w:val="none"/>
          <w:lang w:val="en-US" w:eastAsia="zh-CN"/>
        </w:rPr>
        <w:t>完成荒漠化和沙化治理任务47.18万亩，沙化土地扩展趋势得到有效遏制。</w:t>
      </w:r>
    </w:p>
    <w:p w14:paraId="4C44C2ED">
      <w:pPr>
        <w:pStyle w:val="5"/>
        <w:pageBreakBefore w:val="0"/>
        <w:wordWrap/>
        <w:bidi w:val="0"/>
        <w:spacing w:line="560" w:lineRule="exact"/>
        <w:ind w:left="0" w:leftChars="0" w:right="0" w:rightChars="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二、生态产业发展目标</w:t>
      </w:r>
    </w:p>
    <w:p w14:paraId="5EEEFC4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spacing w:val="0"/>
          <w:sz w:val="32"/>
          <w:szCs w:val="32"/>
          <w:highlight w:val="none"/>
          <w:lang w:val="en-US" w:eastAsia="zh-CN"/>
        </w:rPr>
      </w:pPr>
      <w:r>
        <w:rPr>
          <w:rFonts w:hint="eastAsia" w:ascii="仿宋_GB2312" w:hAnsi="仿宋_GB2312" w:eastAsia="仿宋_GB2312" w:cs="仿宋_GB2312"/>
          <w:spacing w:val="0"/>
          <w:sz w:val="32"/>
          <w:szCs w:val="32"/>
          <w:highlight w:val="none"/>
          <w:lang w:val="en-US" w:eastAsia="zh-CN"/>
        </w:rPr>
        <w:t>特色经济林面积达到9万亩，产量达到10万吨，产值达到4.62亿元；森林旅游接待游客人数达到100万人次以上，旅游收入达到1000万元；林下种植经济</w:t>
      </w:r>
      <w:r>
        <w:rPr>
          <w:rFonts w:hint="eastAsia" w:ascii="仿宋_GB2312" w:hAnsi="仿宋_GB2312" w:eastAsia="仿宋_GB2312" w:cs="仿宋_GB2312"/>
          <w:b w:val="0"/>
          <w:color w:val="auto"/>
          <w:sz w:val="32"/>
          <w:szCs w:val="32"/>
          <w:highlight w:val="none"/>
          <w:lang w:val="en-US" w:eastAsia="zh-CN"/>
        </w:rPr>
        <w:t>总面积将达1.6万亩，年产值4800万元，林下养殖总面积扩展至3.85万亩，年产值3850万元；持续推进种苗繁育工作，实现基地供苗率85%、良种使用率75%、一级苗供应率80% 以上、种苗受检率100%</w:t>
      </w:r>
      <w:r>
        <w:rPr>
          <w:rFonts w:hint="eastAsia" w:ascii="仿宋_GB2312" w:hAnsi="仿宋_GB2312" w:eastAsia="仿宋_GB2312" w:cs="仿宋_GB2312"/>
          <w:spacing w:val="0"/>
          <w:kern w:val="2"/>
          <w:sz w:val="32"/>
          <w:szCs w:val="32"/>
          <w:highlight w:val="none"/>
          <w:lang w:val="en-US" w:eastAsia="zh-CN" w:bidi="ar-SA"/>
        </w:rPr>
        <w:t>；</w:t>
      </w:r>
      <w:r>
        <w:rPr>
          <w:rFonts w:hint="eastAsia" w:ascii="仿宋_GB2312" w:hAnsi="仿宋_GB2312" w:eastAsia="仿宋_GB2312" w:cs="仿宋_GB2312"/>
          <w:color w:val="auto"/>
          <w:kern w:val="2"/>
          <w:sz w:val="32"/>
          <w:szCs w:val="32"/>
          <w:highlight w:val="none"/>
          <w:lang w:val="en-US" w:eastAsia="zh-CN" w:bidi="ar-SA"/>
        </w:rPr>
        <w:t>拓宽生态产品价值质押贷款融资渠道，为提升林草覆盖面积、扩大碳汇资源“储备库”提供坚实保障。</w:t>
      </w:r>
    </w:p>
    <w:p w14:paraId="64975951">
      <w:pPr>
        <w:pStyle w:val="5"/>
        <w:pageBreakBefore w:val="0"/>
        <w:wordWrap/>
        <w:bidi w:val="0"/>
        <w:spacing w:line="560" w:lineRule="exact"/>
        <w:ind w:left="0" w:leftChars="0" w:right="0" w:rightChars="0" w:firstLine="964" w:firstLineChars="3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三、生态安全保护目标</w:t>
      </w:r>
    </w:p>
    <w:p w14:paraId="34F48CA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spacing w:val="0"/>
          <w:sz w:val="32"/>
          <w:szCs w:val="32"/>
          <w:highlight w:val="none"/>
          <w:lang w:val="en-US" w:eastAsia="zh-CN"/>
        </w:rPr>
      </w:pPr>
      <w:r>
        <w:rPr>
          <w:rFonts w:hint="eastAsia" w:ascii="仿宋_GB2312" w:hAnsi="仿宋_GB2312" w:eastAsia="仿宋_GB2312" w:cs="仿宋_GB2312"/>
          <w:spacing w:val="0"/>
          <w:sz w:val="32"/>
          <w:szCs w:val="32"/>
          <w:highlight w:val="none"/>
          <w:lang w:val="en-US" w:eastAsia="zh-CN"/>
        </w:rPr>
        <w:t>资源保护利用率达到100%，林业有害生物成灾率控制在4.8‰以下，森林火灾受害率控制在5‰以下；加强种质资源保护利用，做强乡土抗逆品种保供，乡土树种/抗逆品种繁育达1000万株以上；珍稀濒危野生动植物种群数量稳中有升，</w:t>
      </w:r>
      <w:r>
        <w:rPr>
          <w:rFonts w:hint="eastAsia" w:ascii="仿宋_GB2312" w:hAnsi="仿宋_GB2312" w:eastAsia="仿宋_GB2312" w:cs="仿宋_GB2312"/>
          <w:sz w:val="32"/>
          <w:szCs w:val="32"/>
          <w:highlight w:val="none"/>
          <w:lang w:eastAsia="zh-CN"/>
        </w:rPr>
        <w:t>确保野生动物放归率提升至</w:t>
      </w:r>
      <w:r>
        <w:rPr>
          <w:rFonts w:hint="eastAsia" w:ascii="仿宋_GB2312" w:hAnsi="仿宋_GB2312" w:eastAsia="仿宋_GB2312" w:cs="仿宋_GB2312"/>
          <w:sz w:val="32"/>
          <w:szCs w:val="32"/>
          <w:highlight w:val="none"/>
          <w:lang w:val="en-US" w:eastAsia="zh-CN"/>
        </w:rPr>
        <w:t>95%以上，疫源疫病监测</w:t>
      </w:r>
      <w:r>
        <w:rPr>
          <w:rFonts w:hint="eastAsia" w:ascii="仿宋_GB2312" w:hAnsi="仿宋_GB2312" w:eastAsia="仿宋_GB2312" w:cs="仿宋_GB2312"/>
          <w:sz w:val="32"/>
          <w:szCs w:val="32"/>
          <w:highlight w:val="none"/>
          <w:lang w:eastAsia="zh-CN"/>
        </w:rPr>
        <w:t>信息上报率达到</w:t>
      </w:r>
      <w:r>
        <w:rPr>
          <w:rFonts w:hint="eastAsia" w:ascii="仿宋_GB2312" w:hAnsi="仿宋_GB2312" w:eastAsia="仿宋_GB2312" w:cs="仿宋_GB2312"/>
          <w:sz w:val="32"/>
          <w:szCs w:val="32"/>
          <w:highlight w:val="none"/>
          <w:lang w:val="en-US" w:eastAsia="zh-CN"/>
        </w:rPr>
        <w:t>100%；以国家公园为主体，建成分类科学、布局合理、保护有力、管理有效的自然保护地体系，筑牢西部生态安全屏障，实现生态保护、绿色发展、民生改善协同共进。</w:t>
      </w:r>
    </w:p>
    <w:p w14:paraId="22413DBD">
      <w:pPr>
        <w:pStyle w:val="5"/>
        <w:pageBreakBefore w:val="0"/>
        <w:wordWrap/>
        <w:bidi w:val="0"/>
        <w:spacing w:line="560" w:lineRule="exact"/>
        <w:ind w:left="0" w:leftChars="0" w:right="0" w:rightChars="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四、国有林场发展目标</w:t>
      </w:r>
    </w:p>
    <w:p w14:paraId="259195E8">
      <w:pPr>
        <w:pStyle w:val="10"/>
        <w:bidi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国有林场在推进特色林草产业与生态业态建设中，坚持新建与改造并举，计划新建经济林果基地1处，并对低产低效果园实施提质增效改造，同时通过新建1处林木种苗基地及实施种苗基地改造工程来强化种苗保障；在此基础上，大力发展林下经济，计划新增以中药材为重点的林下种植基地，新建3处林下养殖基地以扩大养殖规模5万头（只），并配套新建林产品采集加工基地以延伸产业链；此外，还积极推动生态价值转化，通过新建生态旅游基地和实施森林康养基地改造提升工程，全力构建生态保护与产业发展协同推进的新格局。</w:t>
      </w:r>
    </w:p>
    <w:p w14:paraId="003BB44A">
      <w:pPr>
        <w:pStyle w:val="5"/>
        <w:pageBreakBefore w:val="0"/>
        <w:wordWrap/>
        <w:bidi w:val="0"/>
        <w:spacing w:line="560" w:lineRule="exact"/>
        <w:ind w:left="0" w:leftChars="0" w:right="0" w:rightChars="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五、民生改善目标</w:t>
      </w:r>
    </w:p>
    <w:p w14:paraId="4D5BEA6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spacing w:val="0"/>
          <w:sz w:val="32"/>
          <w:szCs w:val="32"/>
          <w:highlight w:val="none"/>
          <w:lang w:val="en-US" w:eastAsia="zh-CN"/>
        </w:rPr>
      </w:pPr>
      <w:r>
        <w:rPr>
          <w:rFonts w:hint="eastAsia" w:ascii="仿宋_GB2312" w:hAnsi="仿宋_GB2312" w:eastAsia="仿宋_GB2312" w:cs="仿宋_GB2312"/>
          <w:spacing w:val="0"/>
          <w:sz w:val="32"/>
          <w:szCs w:val="32"/>
          <w:highlight w:val="none"/>
          <w:lang w:val="en-US" w:eastAsia="zh-CN"/>
        </w:rPr>
        <w:t>通过林业草原产业发展、生态补偿等措施，带动农民人均林业草原收入增加1000元以上。加强乡村绿化美化，建设20个和美乡村，改善农村人居环境。</w:t>
      </w:r>
    </w:p>
    <w:p w14:paraId="0CB56634">
      <w:pPr>
        <w:pStyle w:val="4"/>
        <w:pageBreakBefore w:val="0"/>
        <w:numPr>
          <w:ilvl w:val="0"/>
          <w:numId w:val="0"/>
        </w:numPr>
        <w:wordWrap/>
        <w:bidi w:val="0"/>
        <w:spacing w:before="0" w:beforeLines="0" w:after="0" w:afterLines="0" w:line="560" w:lineRule="exact"/>
        <w:ind w:left="0" w:leftChars="0" w:right="0" w:rightChars="0"/>
        <w:jc w:val="center"/>
        <w:rPr>
          <w:rFonts w:hint="eastAsia"/>
          <w:highlight w:val="none"/>
          <w:lang w:val="en-US" w:eastAsia="zh-CN"/>
        </w:rPr>
      </w:pPr>
      <w:bookmarkStart w:id="8" w:name="_Toc22613"/>
      <w:r>
        <w:rPr>
          <w:rFonts w:hint="eastAsia"/>
          <w:highlight w:val="none"/>
          <w:lang w:val="en-US" w:eastAsia="zh-CN"/>
        </w:rPr>
        <w:t>第五节 总体布局</w:t>
      </w:r>
      <w:bookmarkEnd w:id="8"/>
    </w:p>
    <w:p w14:paraId="1F82BF0D">
      <w:pPr>
        <w:pStyle w:val="5"/>
        <w:pageBreakBefore w:val="0"/>
        <w:wordWrap/>
        <w:bidi w:val="0"/>
        <w:spacing w:line="560" w:lineRule="exact"/>
        <w:ind w:left="0" w:leftChars="0" w:right="0" w:rightChars="0"/>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一、北部防沙治沙生态屏障区</w:t>
      </w:r>
    </w:p>
    <w:p w14:paraId="0355ACE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spacing w:val="0"/>
          <w:sz w:val="32"/>
          <w:szCs w:val="32"/>
          <w:highlight w:val="none"/>
          <w:lang w:val="en-US" w:eastAsia="zh-CN"/>
        </w:rPr>
      </w:pPr>
      <w:r>
        <w:rPr>
          <w:rFonts w:hint="eastAsia" w:ascii="仿宋_GB2312" w:hAnsi="仿宋_GB2312" w:eastAsia="仿宋_GB2312" w:cs="仿宋_GB2312"/>
          <w:spacing w:val="0"/>
          <w:sz w:val="32"/>
          <w:szCs w:val="32"/>
          <w:highlight w:val="none"/>
          <w:lang w:val="en-US" w:eastAsia="zh-CN"/>
        </w:rPr>
        <w:t>该区域位于甘州区北部，以保护和修复荒漠生态系统为重点，实施防沙治沙工程，建设防风固沙林带，开展沙产业开发，</w:t>
      </w:r>
      <w:r>
        <w:rPr>
          <w:rFonts w:hint="eastAsia" w:ascii="仿宋_GB2312" w:hAnsi="仿宋_GB2312" w:eastAsia="仿宋_GB2312" w:cs="仿宋_GB2312"/>
          <w:sz w:val="32"/>
          <w:szCs w:val="32"/>
          <w:highlight w:val="none"/>
          <w:lang w:val="en-US" w:eastAsia="zh-CN"/>
        </w:rPr>
        <w:t>围绕荒漠化沙化治理区，依托“三北”六期工程，打好河西走廊—塔克拉玛干沙漠边缘阻击战，投资2.5亿元，开展退化草原综合治理80万亩</w:t>
      </w:r>
      <w:r>
        <w:rPr>
          <w:rFonts w:hint="eastAsia" w:ascii="仿宋_GB2312" w:hAnsi="仿宋_GB2312" w:eastAsia="仿宋_GB2312" w:cs="仿宋_GB2312"/>
          <w:sz w:val="32"/>
          <w:szCs w:val="32"/>
          <w:highlight w:val="none"/>
          <w:lang w:eastAsia="zh-CN"/>
        </w:rPr>
        <w:t>（草原改良10万亩，鼠害防治30万亩，虫害防治30万亩，围栏封育10万亩）</w:t>
      </w:r>
      <w:r>
        <w:rPr>
          <w:rFonts w:hint="eastAsia" w:ascii="仿宋_GB2312" w:hAnsi="仿宋_GB2312" w:eastAsia="仿宋_GB2312" w:cs="仿宋_GB2312"/>
          <w:sz w:val="32"/>
          <w:szCs w:val="32"/>
          <w:highlight w:val="none"/>
          <w:lang w:val="en-US" w:eastAsia="zh-CN"/>
        </w:rPr>
        <w:t>，全力阻断沙化蔓延势头，</w:t>
      </w:r>
      <w:r>
        <w:rPr>
          <w:rFonts w:hint="eastAsia" w:ascii="仿宋_GB2312" w:hAnsi="仿宋_GB2312" w:eastAsia="仿宋_GB2312" w:cs="仿宋_GB2312"/>
          <w:spacing w:val="0"/>
          <w:sz w:val="32"/>
          <w:szCs w:val="32"/>
          <w:highlight w:val="none"/>
          <w:lang w:val="en-US" w:eastAsia="zh-CN"/>
        </w:rPr>
        <w:t>遏制土地沙化扩展趋势，筑牢北部防沙治沙生态屏障。​</w:t>
      </w:r>
    </w:p>
    <w:p w14:paraId="757AC608">
      <w:pPr>
        <w:pStyle w:val="5"/>
        <w:pageBreakBefore w:val="0"/>
        <w:wordWrap/>
        <w:bidi w:val="0"/>
        <w:spacing w:line="560" w:lineRule="exact"/>
        <w:ind w:left="0" w:leftChars="0" w:right="0" w:rightChars="0"/>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二、中部绿洲生态修复区</w:t>
      </w:r>
    </w:p>
    <w:p w14:paraId="65A5F2C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b/>
          <w:bCs/>
          <w:spacing w:val="0"/>
          <w:sz w:val="32"/>
          <w:szCs w:val="32"/>
          <w:highlight w:val="none"/>
          <w:lang w:val="en-US" w:eastAsia="zh-CN"/>
        </w:rPr>
      </w:pPr>
      <w:r>
        <w:rPr>
          <w:rFonts w:hint="eastAsia" w:ascii="仿宋_GB2312" w:hAnsi="仿宋_GB2312" w:eastAsia="仿宋_GB2312" w:cs="仿宋_GB2312"/>
          <w:spacing w:val="0"/>
          <w:sz w:val="32"/>
          <w:szCs w:val="32"/>
          <w:highlight w:val="none"/>
          <w:lang w:val="en-US" w:eastAsia="zh-CN"/>
        </w:rPr>
        <w:t>包括甘州区主城区及周边乡镇。该区域以城市绿化、乡村绿化、农田防护林建设和生态修复为重点，加强森林资源保护，推进生态廊道建设，提升绿洲生态系统质量，打造宜居宜业的生态环境。</w:t>
      </w:r>
      <w:r>
        <w:rPr>
          <w:rFonts w:hint="eastAsia" w:ascii="仿宋_GB2312" w:hAnsi="仿宋_GB2312" w:eastAsia="仿宋_GB2312" w:cs="仿宋_GB2312"/>
          <w:sz w:val="32"/>
          <w:szCs w:val="32"/>
          <w:highlight w:val="none"/>
          <w:lang w:val="en-US" w:eastAsia="zh-CN"/>
        </w:rPr>
        <w:t>围绕黑河中游绿洲区，以张掖市“百村万树千里林”绿色行动方案为契机，深入推进甘肃省“绿满陇原”行动落地见效，投资1.36亿元，开展绿洲生态防护林高质量提升工程13.66万亩</w:t>
      </w:r>
      <w:r>
        <w:rPr>
          <w:rFonts w:hint="eastAsia" w:ascii="仿宋_GB2312" w:hAnsi="仿宋_GB2312" w:eastAsia="仿宋_GB2312" w:cs="仿宋_GB2312"/>
          <w:sz w:val="32"/>
          <w:szCs w:val="32"/>
          <w:highlight w:val="none"/>
          <w:lang w:eastAsia="zh-CN"/>
        </w:rPr>
        <w:t>（新建农田防护林1.31万亩、修复0.24万亩，使全区农田防护林达4.78万亩；人工造林1.82万亩；中幼林抚育4.33万亩；退化乔木林修复2.73万亩）</w:t>
      </w:r>
      <w:r>
        <w:rPr>
          <w:rFonts w:hint="eastAsia" w:ascii="仿宋_GB2312" w:hAnsi="仿宋_GB2312" w:eastAsia="仿宋_GB2312" w:cs="仿宋_GB2312"/>
          <w:sz w:val="32"/>
          <w:szCs w:val="32"/>
          <w:highlight w:val="none"/>
          <w:lang w:val="en-US" w:eastAsia="zh-CN"/>
        </w:rPr>
        <w:t>。</w:t>
      </w:r>
    </w:p>
    <w:p w14:paraId="574BB407">
      <w:pPr>
        <w:pStyle w:val="5"/>
        <w:pageBreakBefore w:val="0"/>
        <w:wordWrap/>
        <w:bidi w:val="0"/>
        <w:spacing w:line="560" w:lineRule="exact"/>
        <w:ind w:left="0" w:leftChars="0" w:right="0" w:rightChars="0"/>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三、南部祁连山生态保护区</w:t>
      </w:r>
    </w:p>
    <w:p w14:paraId="6FD2CBC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pacing w:val="0"/>
          <w:sz w:val="32"/>
          <w:szCs w:val="32"/>
          <w:highlight w:val="none"/>
          <w:lang w:val="en-US" w:eastAsia="zh-CN"/>
        </w:rPr>
        <w:t>涉及甘州区花寨乡、安阳乡等南部乡镇。</w:t>
      </w:r>
      <w:r>
        <w:rPr>
          <w:rFonts w:hint="eastAsia" w:ascii="仿宋_GB2312" w:hAnsi="仿宋_GB2312" w:eastAsia="仿宋_GB2312" w:cs="仿宋_GB2312"/>
          <w:sz w:val="32"/>
          <w:szCs w:val="32"/>
          <w:highlight w:val="none"/>
          <w:lang w:val="en-US" w:eastAsia="zh-CN"/>
        </w:rPr>
        <w:t>围绕祁连山水源涵养区，依托生态保护修复项目，投资0.8亿元，开展林草生态修复治理25.5万亩</w:t>
      </w:r>
      <w:r>
        <w:rPr>
          <w:rFonts w:hint="eastAsia" w:ascii="仿宋_GB2312" w:hAnsi="仿宋_GB2312" w:eastAsia="仿宋_GB2312" w:cs="仿宋_GB2312"/>
          <w:sz w:val="32"/>
          <w:szCs w:val="32"/>
          <w:highlight w:val="none"/>
          <w:lang w:eastAsia="zh-CN"/>
        </w:rPr>
        <w:t>（草原改良23.5万亩，退化灌木林修复2万亩）</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pacing w:val="0"/>
          <w:sz w:val="32"/>
          <w:szCs w:val="32"/>
          <w:highlight w:val="none"/>
          <w:lang w:val="en-US" w:eastAsia="zh-CN"/>
        </w:rPr>
        <w:t>严格落实生态保护红线制度，加强天然林保护、草原生态修复、生物多样性保护等工作，维护祁连山生态系统的原真性和完整性，</w:t>
      </w:r>
      <w:r>
        <w:rPr>
          <w:rFonts w:hint="eastAsia" w:ascii="仿宋_GB2312" w:hAnsi="仿宋_GB2312" w:eastAsia="仿宋_GB2312" w:cs="仿宋_GB2312"/>
          <w:sz w:val="32"/>
          <w:szCs w:val="32"/>
          <w:highlight w:val="none"/>
          <w:lang w:val="en-US" w:eastAsia="zh-CN"/>
        </w:rPr>
        <w:t>确保水源涵养功能不丧失。</w:t>
      </w:r>
    </w:p>
    <w:p w14:paraId="15721B06">
      <w:pPr>
        <w:pStyle w:val="5"/>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 xml:space="preserve">四、林草产业发展区 </w:t>
      </w:r>
    </w:p>
    <w:p w14:paraId="119C5FA6">
      <w:pPr>
        <w:pStyle w:val="10"/>
        <w:pageBreakBefore w:val="0"/>
        <w:wordWrap/>
        <w:bidi w:val="0"/>
        <w:spacing w:line="560" w:lineRule="exact"/>
        <w:ind w:left="0" w:leftChars="0" w:right="0" w:rightChars="0"/>
        <w:rPr>
          <w:rFonts w:hint="eastAsia" w:ascii="仿宋_GB2312" w:hAnsi="仿宋_GB2312" w:eastAsia="仿宋_GB2312" w:cs="仿宋_GB2312"/>
        </w:rPr>
      </w:pPr>
      <w:r>
        <w:rPr>
          <w:rFonts w:hint="eastAsia" w:ascii="仿宋_GB2312" w:hAnsi="仿宋_GB2312" w:eastAsia="仿宋_GB2312" w:cs="仿宋_GB2312"/>
        </w:rPr>
        <w:t>甘州区将依据资源禀赋和产业基础，在适宜区域布局特色经济林、林下经济与森林旅游等产业。林果产业通过新建与改造相结合，巩固扩大优质梨、杏等六大果品基地，期末实现年总产量超10.6万吨、产值20亿元；重点培育“金满园”“甘泉</w:t>
      </w:r>
      <w:r>
        <w:rPr>
          <w:rFonts w:hint="eastAsia" w:ascii="仿宋_GB2312" w:hAnsi="仿宋_GB2312" w:eastAsia="仿宋_GB2312" w:cs="仿宋_GB2312"/>
          <w:lang w:eastAsia="zh-CN"/>
        </w:rPr>
        <w:t>酥</w:t>
      </w:r>
      <w:r>
        <w:rPr>
          <w:rFonts w:hint="eastAsia" w:ascii="仿宋_GB2312" w:hAnsi="仿宋_GB2312" w:eastAsia="仿宋_GB2312" w:cs="仿宋_GB2312"/>
        </w:rPr>
        <w:t>梨”等品牌，推动“甘泉</w:t>
      </w:r>
      <w:r>
        <w:rPr>
          <w:rFonts w:hint="eastAsia" w:ascii="仿宋_GB2312" w:hAnsi="仿宋_GB2312" w:eastAsia="仿宋_GB2312" w:cs="仿宋_GB2312"/>
          <w:lang w:eastAsia="zh-CN"/>
        </w:rPr>
        <w:t>酥</w:t>
      </w:r>
      <w:r>
        <w:rPr>
          <w:rFonts w:hint="eastAsia" w:ascii="仿宋_GB2312" w:hAnsi="仿宋_GB2312" w:eastAsia="仿宋_GB2312" w:cs="仿宋_GB2312"/>
        </w:rPr>
        <w:t>梨”申报国家地理标志产品；建设良种苗木组培繁育中心，配套保鲜库与冷链物流体系，并引入百果园、汇源等企业深化销售加工合作。木本油料产业优化文冠果、元宝枫布局，打造万亩示范区，开发高端油品及茶叶等衍生品，引进企业完善加工营销体系。种苗产业稳定育苗面积，加强保障性苗圃管理，扩大花卉种植规模，期末花卉总产值达550万元。科技推广方面，建设3处林业科技示范基地，推广5项新技术，加强科普与人才培训。林下经济将扩大种植、养殖、采集加工与景观利用规模，至2030年种植面积达1.6万亩、养殖面积3.85万亩，同步建设一批示范基地与加工企业，形成全产业链条，促进产业提质增效和农民增收。</w:t>
      </w:r>
    </w:p>
    <w:p w14:paraId="288E9147">
      <w:pPr>
        <w:pStyle w:val="3"/>
        <w:pageBreakBefore w:val="0"/>
        <w:wordWrap/>
        <w:bidi w:val="0"/>
        <w:spacing w:before="0" w:beforeLines="0" w:after="0" w:afterLines="0" w:line="560" w:lineRule="exact"/>
        <w:ind w:left="0" w:leftChars="0" w:right="0" w:rightChars="0"/>
        <w:rPr>
          <w:rFonts w:hint="eastAsia"/>
          <w:highlight w:val="none"/>
          <w:lang w:val="en-US" w:eastAsia="zh-CN"/>
        </w:rPr>
      </w:pPr>
      <w:bookmarkStart w:id="9" w:name="_Toc14711"/>
      <w:r>
        <w:rPr>
          <w:rFonts w:hint="eastAsia"/>
          <w:highlight w:val="none"/>
          <w:lang w:val="en-US" w:eastAsia="zh-CN"/>
        </w:rPr>
        <w:t>第四章 主要建设任务</w:t>
      </w:r>
      <w:bookmarkEnd w:id="9"/>
    </w:p>
    <w:p w14:paraId="4E63CE2D">
      <w:pPr>
        <w:pStyle w:val="4"/>
        <w:pageBreakBefore w:val="0"/>
        <w:wordWrap/>
        <w:bidi w:val="0"/>
        <w:spacing w:before="0" w:beforeLines="0" w:after="0" w:afterLines="0" w:line="560" w:lineRule="exact"/>
        <w:ind w:left="0" w:leftChars="0" w:right="0" w:rightChars="0"/>
        <w:rPr>
          <w:rFonts w:hint="eastAsia"/>
          <w:highlight w:val="none"/>
          <w:lang w:val="en-US" w:eastAsia="zh-CN"/>
        </w:rPr>
      </w:pPr>
      <w:bookmarkStart w:id="10" w:name="_Toc27473"/>
      <w:r>
        <w:rPr>
          <w:rFonts w:hint="eastAsia"/>
          <w:highlight w:val="none"/>
          <w:lang w:val="en-US" w:eastAsia="zh-CN"/>
        </w:rPr>
        <w:t>第一节 扩绿：推进国土绿化全域覆盖</w:t>
      </w:r>
      <w:bookmarkEnd w:id="10"/>
    </w:p>
    <w:p w14:paraId="5ABF9C4B">
      <w:pPr>
        <w:pStyle w:val="5"/>
        <w:bidi w:val="0"/>
        <w:rPr>
          <w:rFonts w:hint="eastAsia"/>
          <w:lang w:val="en-US" w:eastAsia="zh-CN"/>
        </w:rPr>
      </w:pPr>
      <w:r>
        <w:rPr>
          <w:rFonts w:hint="eastAsia"/>
          <w:lang w:val="en-US" w:eastAsia="zh-CN"/>
        </w:rPr>
        <w:t>一、高质量完成“三北”工程项目</w:t>
      </w:r>
    </w:p>
    <w:p w14:paraId="372CD3DB">
      <w:pPr>
        <w:pStyle w:val="18"/>
        <w:keepNext w:val="0"/>
        <w:keepLines w:val="0"/>
        <w:pageBreakBefore w:val="0"/>
        <w:widowControl/>
        <w:suppressLineNumbers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为深入贯彻落实国家关于生态文明建设的战略部署，全面推进“三北”六期工程建设，甘州区立足筑牢国家西部生态安全屏障的区位责任，科学规划“十五五”期间生态保护修复工作。依托“三北”工程林草湿荒一体化保护修复和防沙治沙成果巩固等重点项目，遵循系统治理理念，统筹实施一批关键工程。期间，计划完成生态修复治理总任务</w:t>
      </w:r>
      <w:r>
        <w:rPr>
          <w:rFonts w:hint="eastAsia" w:ascii="仿宋_GB2312" w:hAnsi="仿宋_GB2312" w:eastAsia="仿宋_GB2312" w:cs="仿宋_GB2312"/>
          <w:sz w:val="32"/>
          <w:szCs w:val="32"/>
          <w:highlight w:val="none"/>
          <w:lang w:val="en-US" w:eastAsia="zh-CN"/>
        </w:rPr>
        <w:t>44.54</w:t>
      </w:r>
      <w:r>
        <w:rPr>
          <w:rFonts w:hint="eastAsia" w:ascii="仿宋_GB2312" w:hAnsi="仿宋_GB2312" w:eastAsia="仿宋_GB2312" w:cs="仿宋_GB2312"/>
          <w:sz w:val="32"/>
          <w:szCs w:val="32"/>
          <w:highlight w:val="none"/>
          <w:lang w:eastAsia="zh-CN"/>
        </w:rPr>
        <w:t>万亩，具体包括：开展中幼林抚育</w:t>
      </w:r>
      <w:r>
        <w:rPr>
          <w:rFonts w:hint="eastAsia" w:ascii="仿宋_GB2312" w:hAnsi="仿宋_GB2312" w:eastAsia="仿宋_GB2312" w:cs="仿宋_GB2312"/>
          <w:sz w:val="32"/>
          <w:szCs w:val="32"/>
          <w:highlight w:val="none"/>
          <w:lang w:val="en-US" w:eastAsia="zh-CN"/>
        </w:rPr>
        <w:t>2.22</w:t>
      </w:r>
      <w:r>
        <w:rPr>
          <w:rFonts w:hint="eastAsia" w:ascii="仿宋_GB2312" w:hAnsi="仿宋_GB2312" w:eastAsia="仿宋_GB2312" w:cs="仿宋_GB2312"/>
          <w:sz w:val="32"/>
          <w:szCs w:val="32"/>
          <w:highlight w:val="none"/>
          <w:lang w:eastAsia="zh-CN"/>
        </w:rPr>
        <w:t>万亩，推进退化林修复</w:t>
      </w:r>
      <w:r>
        <w:rPr>
          <w:rFonts w:hint="eastAsia" w:ascii="仿宋_GB2312" w:hAnsi="仿宋_GB2312" w:eastAsia="仿宋_GB2312" w:cs="仿宋_GB2312"/>
          <w:sz w:val="32"/>
          <w:szCs w:val="32"/>
          <w:highlight w:val="none"/>
          <w:lang w:val="en-US" w:eastAsia="zh-CN"/>
        </w:rPr>
        <w:t>3.24</w:t>
      </w:r>
      <w:r>
        <w:rPr>
          <w:rFonts w:hint="eastAsia" w:ascii="仿宋_GB2312" w:hAnsi="仿宋_GB2312" w:eastAsia="仿宋_GB2312" w:cs="仿宋_GB2312"/>
          <w:sz w:val="32"/>
          <w:szCs w:val="32"/>
          <w:highlight w:val="none"/>
          <w:lang w:eastAsia="zh-CN"/>
        </w:rPr>
        <w:t>万亩，新造林管护</w:t>
      </w:r>
      <w:r>
        <w:rPr>
          <w:rFonts w:hint="eastAsia" w:ascii="仿宋_GB2312" w:hAnsi="仿宋_GB2312" w:eastAsia="仿宋_GB2312" w:cs="仿宋_GB2312"/>
          <w:sz w:val="32"/>
          <w:szCs w:val="32"/>
          <w:highlight w:val="none"/>
          <w:lang w:val="en-US" w:eastAsia="zh-CN"/>
        </w:rPr>
        <w:t>6.32万亩，</w:t>
      </w:r>
      <w:r>
        <w:rPr>
          <w:rFonts w:hint="eastAsia" w:ascii="仿宋_GB2312" w:hAnsi="仿宋_GB2312" w:eastAsia="仿宋_GB2312" w:cs="仿宋_GB2312"/>
          <w:sz w:val="32"/>
          <w:szCs w:val="32"/>
          <w:highlight w:val="none"/>
          <w:lang w:eastAsia="zh-CN"/>
        </w:rPr>
        <w:t>并重点实施退化草原综合治理</w:t>
      </w:r>
      <w:r>
        <w:rPr>
          <w:rFonts w:hint="eastAsia" w:ascii="仿宋_GB2312" w:hAnsi="仿宋_GB2312" w:eastAsia="仿宋_GB2312" w:cs="仿宋_GB2312"/>
          <w:sz w:val="32"/>
          <w:szCs w:val="32"/>
          <w:highlight w:val="none"/>
          <w:lang w:val="en-US" w:eastAsia="zh-CN"/>
        </w:rPr>
        <w:t>32.76</w:t>
      </w:r>
      <w:r>
        <w:rPr>
          <w:rFonts w:hint="eastAsia" w:ascii="仿宋_GB2312" w:hAnsi="仿宋_GB2312" w:eastAsia="仿宋_GB2312" w:cs="仿宋_GB2312"/>
          <w:sz w:val="32"/>
          <w:szCs w:val="32"/>
          <w:highlight w:val="none"/>
          <w:lang w:eastAsia="zh-CN"/>
        </w:rPr>
        <w:t>万亩，全力推动区域生态环境质量持续改善。</w:t>
      </w:r>
    </w:p>
    <w:p w14:paraId="655CD5A5">
      <w:pPr>
        <w:pStyle w:val="18"/>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hint="eastAsia" w:ascii="楷体_GB2312" w:hAnsi="楷体_GB2312" w:eastAsia="楷体_GB2312" w:cs="楷体_GB2312"/>
          <w:b/>
          <w:bCs/>
          <w:color w:val="auto"/>
          <w:sz w:val="32"/>
          <w:szCs w:val="32"/>
          <w:lang w:val="en-US" w:eastAsia="zh-CN"/>
        </w:rPr>
      </w:pPr>
      <w:r>
        <w:rPr>
          <w:rFonts w:hint="eastAsia" w:ascii="仿宋_GB2312" w:hAnsi="仿宋_GB2312" w:eastAsia="仿宋_GB2312" w:cs="仿宋_GB2312"/>
          <w:b/>
          <w:bCs/>
          <w:color w:val="auto"/>
          <w:kern w:val="0"/>
          <w:sz w:val="32"/>
          <w:szCs w:val="32"/>
          <w:lang w:val="en-US" w:eastAsia="zh-CN" w:bidi="ar"/>
        </w:rPr>
        <w:t>（一）《甘州区“三北”工程林草湿荒一体化保护修复项目2025-2027年》</w:t>
      </w:r>
    </w:p>
    <w:p w14:paraId="140D3DE0">
      <w:pPr>
        <w:pStyle w:val="19"/>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持续推进《甘州区“三北”工程林草湿荒一体化保护修复项目2025-2027年》剩余50%任务量，以系统治理理念统筹推进林草湿荒生态修复，切实提升生态系统多样性、稳定性和持续性。项目将严格遵循“以水定绿、科学治理” 原则，聚焦退化林修复0.55万亩、中幼林抚育2.22万亩、退化草原修复30.25万亩的核心任务，统筹使用2503.21万元总投资，在扎实推进作业设计编制的基础上，全面强化项目实施全过程管控。退化林修复将结合甘州区林分退化实际，因地制宜采用人工促进天然更新、</w:t>
      </w:r>
      <w:r>
        <w:rPr>
          <w:rFonts w:hint="eastAsia" w:ascii="仿宋_GB2312" w:hAnsi="仿宋_GB2312" w:eastAsia="仿宋_GB2312" w:cs="仿宋_GB2312"/>
          <w:b w:val="0"/>
          <w:bCs w:val="0"/>
          <w:color w:val="auto"/>
          <w:sz w:val="32"/>
          <w:szCs w:val="32"/>
          <w:highlight w:val="none"/>
          <w:lang w:val="en-US" w:eastAsia="zh-CN"/>
        </w:rPr>
        <w:t>更替修复</w:t>
      </w:r>
      <w:r>
        <w:rPr>
          <w:rFonts w:hint="eastAsia" w:ascii="仿宋_GB2312" w:hAnsi="仿宋_GB2312" w:eastAsia="仿宋_GB2312" w:cs="仿宋_GB2312"/>
          <w:b w:val="0"/>
          <w:bCs w:val="0"/>
          <w:color w:val="auto"/>
          <w:sz w:val="32"/>
          <w:szCs w:val="32"/>
          <w:lang w:val="en-US" w:eastAsia="zh-CN"/>
        </w:rPr>
        <w:t>等精准措施，优先选用乡土树种，提升林分质量和生态防护功能；中幼林抚育将通过修枝、除草等科学措施，优化林分结构，提升林地蓄水保墒能力和林木生长量，助力构建健康稳定的森林生态系统；退化草原修复则针对不同退化程度，分类实施围栏封育、免耕补播、草原改良等措施，强化草原生态系统恢复，筑牢防风固沙第一道防线；同时健全质量监管体系，定期开展现场核查与进度调度，及时解决实施过程中出现的问题，确保各项建设内容规范落地。</w:t>
      </w:r>
    </w:p>
    <w:p w14:paraId="196700EB">
      <w:pPr>
        <w:pStyle w:val="18"/>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（二）《甘州区防沙治沙巩固项目2026年（续建）》重点任务2项</w:t>
      </w:r>
    </w:p>
    <w:p w14:paraId="47D13973">
      <w:pPr>
        <w:pStyle w:val="19"/>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甘肃省三北工程巩固防沙治沙成果项目甘州区2026年实施项目（2024年第三批）：总投资748万，全部来源中央财政 “三北” 工程补助资金，建设内容为沙化土地新造林管护3.74万亩。甘肃省三北工程巩固防沙治沙成果项目甘州区2026-2027年实施项目（2025年第二、三批）：总投资1030.84万，全部来源中央财政 “三北” 工程补助资金，建设内容为沙化土地新造林管护2.58万亩。</w:t>
      </w:r>
    </w:p>
    <w:p w14:paraId="2E4E185F">
      <w:pPr>
        <w:pStyle w:val="19"/>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项目实施将以“保成活、提质量、防反弹”为导向，针对沙化土地新造林的生长特点，系统开展全方位抚育管护工作。开展补植补造措施，对造林成活率较低区域，选用适配沙化环境的乡土耐旱树种进行补植，确保林分完整；常态化开展除草清杂作业，清除林间杂草杂物，减少养分争夺，改善林木生长环境；实施树干涂白工程，有效防范冻害、日灼及病虫害侵袭，提升林木抗逆能力；强化有害生物综合防治，建立监测预警机制，采用生物防治与物理防治相结合的方式，精准防控病虫害蔓延；筑牢森林防火防线，完善防火巡查制度，配备必要防火物资，加强防火宣传与应急演练；科学开展灌溉作业，根据沙化区域水资源条件，合理制定灌溉方案，保障林木生长用水。同时，建立健全“分区管护、责任到人”的长效机制，细化各环节管护标准，加强全过程监督检查，确保各项管护措施落地见效，切实提升新造林保存率，持续巩固沙化土地治理成果，增强区域防风固沙和生态防护功能。</w:t>
      </w:r>
    </w:p>
    <w:p w14:paraId="6265F6B0">
      <w:pPr>
        <w:pStyle w:val="18"/>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kern w:val="0"/>
          <w:sz w:val="32"/>
          <w:szCs w:val="32"/>
          <w:lang w:val="en-US" w:eastAsia="zh-CN" w:bidi="ar"/>
        </w:rPr>
        <w:t>（三）</w:t>
      </w:r>
      <w:r>
        <w:rPr>
          <w:rFonts w:hint="eastAsia" w:ascii="仿宋_GB2312" w:hAnsi="仿宋_GB2312" w:eastAsia="仿宋_GB2312" w:cs="仿宋_GB2312"/>
          <w:b/>
          <w:bCs/>
          <w:color w:val="auto"/>
          <w:sz w:val="32"/>
          <w:szCs w:val="32"/>
          <w:lang w:val="en-US" w:eastAsia="zh-CN"/>
        </w:rPr>
        <w:t>《甘州区2026-2028年“三北”工程林草湿荒一体化保护修复项目》</w:t>
      </w:r>
    </w:p>
    <w:p w14:paraId="771CC84D">
      <w:pPr>
        <w:pStyle w:val="19"/>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总投资2270万元，其中：中央财政资金1816万元，地方财政资金454万元，建设内容为退化林修复2.69万亩，退化草原修复2.51万亩。前期将开展全</w:t>
      </w:r>
      <w:r>
        <w:rPr>
          <w:rFonts w:hint="eastAsia" w:ascii="仿宋_GB2312" w:hAnsi="仿宋_GB2312" w:eastAsia="仿宋_GB2312" w:cs="仿宋_GB2312"/>
          <w:b w:val="0"/>
          <w:bCs w:val="0"/>
          <w:color w:val="auto"/>
          <w:sz w:val="32"/>
          <w:szCs w:val="32"/>
          <w:shd w:val="clear" w:fill="FFFFFF" w:themeFill="background1"/>
          <w:lang w:val="en-US" w:eastAsia="zh-CN"/>
        </w:rPr>
        <w:t>面系统的区域生态勘测，精准摸排林草退化成因、退化程度及立地条件差</w:t>
      </w:r>
      <w:r>
        <w:rPr>
          <w:rFonts w:hint="eastAsia" w:ascii="仿宋_GB2312" w:hAnsi="仿宋_GB2312" w:eastAsia="仿宋_GB2312" w:cs="仿宋_GB2312"/>
          <w:b w:val="0"/>
          <w:bCs w:val="0"/>
          <w:color w:val="auto"/>
          <w:sz w:val="32"/>
          <w:szCs w:val="32"/>
          <w:lang w:val="en-US" w:eastAsia="zh-CN"/>
        </w:rPr>
        <w:t>异，结合区域生态本底特征细化完善作业设计。针对退化林修复，聚焦重点区域构建“平茬复壮+更替修复+人工促进天然更新”组合模式，优先选用乡土抗逆树种，同步建立林分生长动态监测体系并灵活优化措施；退化草原修复以围栏封育为基础，配套实施免耕补播、草原改良等精准措施，选用优质乡土牧草提升植被盖度。此外，建立全流程质量管控与资金监管机制，保障项目有序推进，持续巩固提升区域生态系统稳定性与防护功能。</w:t>
      </w:r>
    </w:p>
    <w:p w14:paraId="7FC5F99F">
      <w:pPr>
        <w:pStyle w:val="5"/>
        <w:bidi w:val="0"/>
        <w:rPr>
          <w:rFonts w:hint="eastAsia"/>
          <w:lang w:val="en-US" w:eastAsia="zh-CN"/>
        </w:rPr>
      </w:pPr>
      <w:r>
        <w:rPr>
          <w:rFonts w:hint="eastAsia"/>
          <w:lang w:val="en-US" w:eastAsia="zh-CN"/>
        </w:rPr>
        <w:t>二、全面推进农田防护林建设</w:t>
      </w:r>
    </w:p>
    <w:p w14:paraId="22E19A42">
      <w:pPr>
        <w:pStyle w:val="18"/>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根据甘州区人民政府办公室《关于在高标准农田建设项目中加强农田防护林网建设工作的通知》（甘区政办函〔2021〕9 号）文件精神，在已经完成高标准农田建设的乡镇村社，配套完成主干道、田间道、机耕道内的林网，林带两侧宽度不小于3米。在没有开展高标准农田建设和即将要开展高标准农田建设的乡镇和村社，要严格落实《高标准农田建设标准》关于“在西北风沙区和干热风危害地区必须设置农田防护林网”的相关规定，农田防护林的造林密度要占项目建设区耕地面积的3%-8%的规定，各乡镇要制订分区域、分类型的农田防护林建设实施方案，确保农田防护林网化率达到90%以上。</w:t>
      </w:r>
    </w:p>
    <w:p w14:paraId="3F4B43D3">
      <w:pPr>
        <w:pStyle w:val="10"/>
        <w:bidi w:val="0"/>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十五五”期间，依据《张掖市甘州区农田防护林建设规划（2025-2030）》，甘州区农田防护林建设覆盖全区17个乡镇（除平山湖乡）19个作业区，总规划面积47798.71亩，其中退化林网修复2397.43亩、新建林网1.31万亩；建设按基干林带、主林带、副林带、辅助林带、村庄绿化五大板块统筹推进，各板块结合道路、沟渠、村庄等场景，选用新疆杨、国槐等适配乡土树种合理栽植，兼顾防护与美化效益。</w:t>
      </w:r>
    </w:p>
    <w:p w14:paraId="2ADF194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kern w:val="2"/>
          <w:sz w:val="32"/>
          <w:szCs w:val="32"/>
          <w:highlight w:val="none"/>
          <w:lang w:val="en-US" w:eastAsia="zh-CN" w:bidi="ar-SA"/>
        </w:rPr>
      </w:pPr>
      <w:r>
        <w:rPr>
          <w:rFonts w:hint="eastAsia" w:ascii="仿宋_GB2312" w:hAnsi="仿宋_GB2312" w:eastAsia="仿宋_GB2312" w:cs="仿宋_GB2312"/>
          <w:b w:val="0"/>
          <w:kern w:val="2"/>
          <w:sz w:val="32"/>
          <w:szCs w:val="32"/>
          <w:highlight w:val="none"/>
          <w:lang w:val="en-US" w:eastAsia="zh-CN" w:bidi="ar-SA"/>
        </w:rPr>
        <w:t>其中各作业区为：</w:t>
      </w:r>
      <w:r>
        <w:rPr>
          <w:rFonts w:hint="default" w:ascii="仿宋_GB2312" w:hAnsi="仿宋_GB2312" w:eastAsia="仿宋_GB2312" w:cs="仿宋_GB2312"/>
          <w:b w:val="0"/>
          <w:kern w:val="2"/>
          <w:sz w:val="32"/>
          <w:szCs w:val="32"/>
          <w:highlight w:val="none"/>
          <w:lang w:val="en-US" w:eastAsia="zh-CN" w:bidi="ar-SA"/>
        </w:rPr>
        <w:t xml:space="preserve"> </w:t>
      </w:r>
    </w:p>
    <w:p w14:paraId="10FE597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kern w:val="2"/>
          <w:sz w:val="32"/>
          <w:szCs w:val="32"/>
          <w:highlight w:val="none"/>
          <w:lang w:val="en-US" w:eastAsia="zh-CN" w:bidi="ar-SA"/>
        </w:rPr>
      </w:pPr>
      <w:r>
        <w:rPr>
          <w:rFonts w:hint="eastAsia" w:ascii="仿宋_GB2312" w:hAnsi="仿宋_GB2312" w:eastAsia="仿宋_GB2312" w:cs="仿宋_GB2312"/>
          <w:b w:val="0"/>
          <w:kern w:val="2"/>
          <w:sz w:val="32"/>
          <w:szCs w:val="32"/>
          <w:highlight w:val="none"/>
          <w:lang w:val="en-US" w:eastAsia="zh-CN" w:bidi="ar-SA"/>
        </w:rPr>
        <w:t>安阳乡作业区规划总面积</w:t>
      </w:r>
      <w:r>
        <w:rPr>
          <w:rFonts w:hint="default" w:ascii="仿宋_GB2312" w:hAnsi="仿宋_GB2312" w:eastAsia="仿宋_GB2312" w:cs="仿宋_GB2312"/>
          <w:b w:val="0"/>
          <w:kern w:val="2"/>
          <w:sz w:val="32"/>
          <w:szCs w:val="32"/>
          <w:highlight w:val="none"/>
          <w:lang w:val="en-US" w:eastAsia="zh-CN" w:bidi="ar-SA"/>
        </w:rPr>
        <w:t>2077.45</w:t>
      </w:r>
      <w:r>
        <w:rPr>
          <w:rFonts w:hint="eastAsia" w:ascii="仿宋_GB2312" w:hAnsi="仿宋_GB2312" w:eastAsia="仿宋_GB2312" w:cs="仿宋_GB2312"/>
          <w:b w:val="0"/>
          <w:kern w:val="2"/>
          <w:sz w:val="32"/>
          <w:szCs w:val="32"/>
          <w:highlight w:val="none"/>
          <w:lang w:val="en-US" w:eastAsia="zh-CN" w:bidi="ar-SA"/>
        </w:rPr>
        <w:t xml:space="preserve">亩，其中：保存完整面积 </w:t>
      </w:r>
      <w:r>
        <w:rPr>
          <w:rFonts w:hint="default" w:ascii="仿宋_GB2312" w:hAnsi="仿宋_GB2312" w:eastAsia="仿宋_GB2312" w:cs="仿宋_GB2312"/>
          <w:b w:val="0"/>
          <w:kern w:val="2"/>
          <w:sz w:val="32"/>
          <w:szCs w:val="32"/>
          <w:highlight w:val="none"/>
          <w:lang w:val="en-US" w:eastAsia="zh-CN" w:bidi="ar-SA"/>
        </w:rPr>
        <w:t>1880.5</w:t>
      </w:r>
      <w:r>
        <w:rPr>
          <w:rFonts w:hint="eastAsia" w:ascii="仿宋_GB2312" w:hAnsi="仿宋_GB2312" w:eastAsia="仿宋_GB2312" w:cs="仿宋_GB2312"/>
          <w:b w:val="0"/>
          <w:kern w:val="2"/>
          <w:sz w:val="32"/>
          <w:szCs w:val="32"/>
          <w:highlight w:val="none"/>
          <w:lang w:val="en-US" w:eastAsia="zh-CN" w:bidi="ar-SA"/>
        </w:rPr>
        <w:t>亩，退化林修复面积</w:t>
      </w:r>
      <w:r>
        <w:rPr>
          <w:rFonts w:hint="default" w:ascii="仿宋_GB2312" w:hAnsi="仿宋_GB2312" w:eastAsia="仿宋_GB2312" w:cs="仿宋_GB2312"/>
          <w:b w:val="0"/>
          <w:kern w:val="2"/>
          <w:sz w:val="32"/>
          <w:szCs w:val="32"/>
          <w:highlight w:val="none"/>
          <w:lang w:val="en-US" w:eastAsia="zh-CN" w:bidi="ar-SA"/>
        </w:rPr>
        <w:t>85.26</w:t>
      </w:r>
      <w:r>
        <w:rPr>
          <w:rFonts w:hint="eastAsia" w:ascii="仿宋_GB2312" w:hAnsi="仿宋_GB2312" w:eastAsia="仿宋_GB2312" w:cs="仿宋_GB2312"/>
          <w:b w:val="0"/>
          <w:kern w:val="2"/>
          <w:sz w:val="32"/>
          <w:szCs w:val="32"/>
          <w:highlight w:val="none"/>
          <w:lang w:val="en-US" w:eastAsia="zh-CN" w:bidi="ar-SA"/>
        </w:rPr>
        <w:t>亩，新建林网面积</w:t>
      </w:r>
      <w:r>
        <w:rPr>
          <w:rFonts w:hint="default" w:ascii="仿宋_GB2312" w:hAnsi="仿宋_GB2312" w:eastAsia="仿宋_GB2312" w:cs="仿宋_GB2312"/>
          <w:b w:val="0"/>
          <w:kern w:val="2"/>
          <w:sz w:val="32"/>
          <w:szCs w:val="32"/>
          <w:highlight w:val="none"/>
          <w:lang w:val="en-US" w:eastAsia="zh-CN" w:bidi="ar-SA"/>
        </w:rPr>
        <w:t>111.69</w:t>
      </w:r>
      <w:r>
        <w:rPr>
          <w:rFonts w:hint="eastAsia" w:ascii="仿宋_GB2312" w:hAnsi="仿宋_GB2312" w:eastAsia="仿宋_GB2312" w:cs="仿宋_GB2312"/>
          <w:b w:val="0"/>
          <w:kern w:val="2"/>
          <w:sz w:val="32"/>
          <w:szCs w:val="32"/>
          <w:highlight w:val="none"/>
          <w:lang w:val="en-US" w:eastAsia="zh-CN" w:bidi="ar-SA"/>
        </w:rPr>
        <w:t>亩；</w:t>
      </w:r>
      <w:r>
        <w:rPr>
          <w:rFonts w:hint="default" w:ascii="仿宋_GB2312" w:hAnsi="仿宋_GB2312" w:eastAsia="仿宋_GB2312" w:cs="仿宋_GB2312"/>
          <w:b w:val="0"/>
          <w:kern w:val="2"/>
          <w:sz w:val="32"/>
          <w:szCs w:val="32"/>
          <w:highlight w:val="none"/>
          <w:lang w:val="en-US" w:eastAsia="zh-CN" w:bidi="ar-SA"/>
        </w:rPr>
        <w:t xml:space="preserve"> </w:t>
      </w:r>
      <w:r>
        <w:rPr>
          <w:rFonts w:hint="eastAsia" w:ascii="仿宋_GB2312" w:hAnsi="仿宋_GB2312" w:eastAsia="仿宋_GB2312" w:cs="仿宋_GB2312"/>
          <w:b w:val="0"/>
          <w:kern w:val="2"/>
          <w:sz w:val="32"/>
          <w:szCs w:val="32"/>
          <w:highlight w:val="none"/>
          <w:lang w:val="en-US" w:eastAsia="zh-CN" w:bidi="ar-SA"/>
        </w:rPr>
        <w:t>长安镇作业区规划总面积</w:t>
      </w:r>
      <w:r>
        <w:rPr>
          <w:rFonts w:hint="default" w:ascii="仿宋_GB2312" w:hAnsi="仿宋_GB2312" w:eastAsia="仿宋_GB2312" w:cs="仿宋_GB2312"/>
          <w:b w:val="0"/>
          <w:kern w:val="2"/>
          <w:sz w:val="32"/>
          <w:szCs w:val="32"/>
          <w:highlight w:val="none"/>
          <w:lang w:val="en-US" w:eastAsia="zh-CN" w:bidi="ar-SA"/>
        </w:rPr>
        <w:t>866.90</w:t>
      </w:r>
      <w:r>
        <w:rPr>
          <w:rFonts w:hint="eastAsia" w:ascii="仿宋_GB2312" w:hAnsi="仿宋_GB2312" w:eastAsia="仿宋_GB2312" w:cs="仿宋_GB2312"/>
          <w:b w:val="0"/>
          <w:kern w:val="2"/>
          <w:sz w:val="32"/>
          <w:szCs w:val="32"/>
          <w:highlight w:val="none"/>
          <w:lang w:val="en-US" w:eastAsia="zh-CN" w:bidi="ar-SA"/>
        </w:rPr>
        <w:t xml:space="preserve">亩，其中：保存完整面积 </w:t>
      </w:r>
      <w:r>
        <w:rPr>
          <w:rFonts w:hint="default" w:ascii="仿宋_GB2312" w:hAnsi="仿宋_GB2312" w:eastAsia="仿宋_GB2312" w:cs="仿宋_GB2312"/>
          <w:b w:val="0"/>
          <w:kern w:val="2"/>
          <w:sz w:val="32"/>
          <w:szCs w:val="32"/>
          <w:highlight w:val="none"/>
          <w:lang w:val="en-US" w:eastAsia="zh-CN" w:bidi="ar-SA"/>
        </w:rPr>
        <w:t>606.53</w:t>
      </w:r>
      <w:r>
        <w:rPr>
          <w:rFonts w:hint="eastAsia" w:ascii="仿宋_GB2312" w:hAnsi="仿宋_GB2312" w:eastAsia="仿宋_GB2312" w:cs="仿宋_GB2312"/>
          <w:b w:val="0"/>
          <w:kern w:val="2"/>
          <w:sz w:val="32"/>
          <w:szCs w:val="32"/>
          <w:highlight w:val="none"/>
          <w:lang w:val="en-US" w:eastAsia="zh-CN" w:bidi="ar-SA"/>
        </w:rPr>
        <w:t>亩，退化林修复面积</w:t>
      </w:r>
      <w:r>
        <w:rPr>
          <w:rFonts w:hint="default" w:ascii="仿宋_GB2312" w:hAnsi="仿宋_GB2312" w:eastAsia="仿宋_GB2312" w:cs="仿宋_GB2312"/>
          <w:b w:val="0"/>
          <w:kern w:val="2"/>
          <w:sz w:val="32"/>
          <w:szCs w:val="32"/>
          <w:highlight w:val="none"/>
          <w:lang w:val="en-US" w:eastAsia="zh-CN" w:bidi="ar-SA"/>
        </w:rPr>
        <w:t>94.07</w:t>
      </w:r>
      <w:r>
        <w:rPr>
          <w:rFonts w:hint="eastAsia" w:ascii="仿宋_GB2312" w:hAnsi="仿宋_GB2312" w:eastAsia="仿宋_GB2312" w:cs="仿宋_GB2312"/>
          <w:b w:val="0"/>
          <w:kern w:val="2"/>
          <w:sz w:val="32"/>
          <w:szCs w:val="32"/>
          <w:highlight w:val="none"/>
          <w:lang w:val="en-US" w:eastAsia="zh-CN" w:bidi="ar-SA"/>
        </w:rPr>
        <w:t>亩，新建林网面积</w:t>
      </w:r>
      <w:r>
        <w:rPr>
          <w:rFonts w:hint="default" w:ascii="仿宋_GB2312" w:hAnsi="仿宋_GB2312" w:eastAsia="仿宋_GB2312" w:cs="仿宋_GB2312"/>
          <w:b w:val="0"/>
          <w:kern w:val="2"/>
          <w:sz w:val="32"/>
          <w:szCs w:val="32"/>
          <w:highlight w:val="none"/>
          <w:lang w:val="en-US" w:eastAsia="zh-CN" w:bidi="ar-SA"/>
        </w:rPr>
        <w:t>166.30</w:t>
      </w:r>
      <w:r>
        <w:rPr>
          <w:rFonts w:hint="eastAsia" w:ascii="仿宋_GB2312" w:hAnsi="仿宋_GB2312" w:eastAsia="仿宋_GB2312" w:cs="仿宋_GB2312"/>
          <w:b w:val="0"/>
          <w:kern w:val="2"/>
          <w:sz w:val="32"/>
          <w:szCs w:val="32"/>
          <w:highlight w:val="none"/>
          <w:lang w:val="en-US" w:eastAsia="zh-CN" w:bidi="ar-SA"/>
        </w:rPr>
        <w:t>亩；</w:t>
      </w:r>
      <w:r>
        <w:rPr>
          <w:rFonts w:hint="default" w:ascii="仿宋_GB2312" w:hAnsi="仿宋_GB2312" w:eastAsia="仿宋_GB2312" w:cs="仿宋_GB2312"/>
          <w:b w:val="0"/>
          <w:kern w:val="2"/>
          <w:sz w:val="32"/>
          <w:szCs w:val="32"/>
          <w:highlight w:val="none"/>
          <w:lang w:val="en-US" w:eastAsia="zh-CN" w:bidi="ar-SA"/>
        </w:rPr>
        <w:t xml:space="preserve"> </w:t>
      </w:r>
      <w:r>
        <w:rPr>
          <w:rFonts w:hint="eastAsia" w:ascii="仿宋_GB2312" w:hAnsi="仿宋_GB2312" w:eastAsia="仿宋_GB2312" w:cs="仿宋_GB2312"/>
          <w:b w:val="0"/>
          <w:kern w:val="2"/>
          <w:sz w:val="32"/>
          <w:szCs w:val="32"/>
          <w:highlight w:val="none"/>
          <w:lang w:val="en-US" w:eastAsia="zh-CN" w:bidi="ar-SA"/>
        </w:rPr>
        <w:t>大满镇作业区规划总面积</w:t>
      </w:r>
      <w:r>
        <w:rPr>
          <w:rFonts w:hint="default" w:ascii="仿宋_GB2312" w:hAnsi="仿宋_GB2312" w:eastAsia="仿宋_GB2312" w:cs="仿宋_GB2312"/>
          <w:b w:val="0"/>
          <w:kern w:val="2"/>
          <w:sz w:val="32"/>
          <w:szCs w:val="32"/>
          <w:highlight w:val="none"/>
          <w:lang w:val="en-US" w:eastAsia="zh-CN" w:bidi="ar-SA"/>
        </w:rPr>
        <w:t>3611.82</w:t>
      </w:r>
      <w:r>
        <w:rPr>
          <w:rFonts w:hint="eastAsia" w:ascii="仿宋_GB2312" w:hAnsi="仿宋_GB2312" w:eastAsia="仿宋_GB2312" w:cs="仿宋_GB2312"/>
          <w:b w:val="0"/>
          <w:kern w:val="2"/>
          <w:sz w:val="32"/>
          <w:szCs w:val="32"/>
          <w:highlight w:val="none"/>
          <w:lang w:val="en-US" w:eastAsia="zh-CN" w:bidi="ar-SA"/>
        </w:rPr>
        <w:t xml:space="preserve">亩，其中：保存完整面积 </w:t>
      </w:r>
      <w:r>
        <w:rPr>
          <w:rFonts w:hint="default" w:ascii="仿宋_GB2312" w:hAnsi="仿宋_GB2312" w:eastAsia="仿宋_GB2312" w:cs="仿宋_GB2312"/>
          <w:b w:val="0"/>
          <w:kern w:val="2"/>
          <w:sz w:val="32"/>
          <w:szCs w:val="32"/>
          <w:highlight w:val="none"/>
          <w:lang w:val="en-US" w:eastAsia="zh-CN" w:bidi="ar-SA"/>
        </w:rPr>
        <w:t>1358.52</w:t>
      </w:r>
      <w:r>
        <w:rPr>
          <w:rFonts w:hint="eastAsia" w:ascii="仿宋_GB2312" w:hAnsi="仿宋_GB2312" w:eastAsia="仿宋_GB2312" w:cs="仿宋_GB2312"/>
          <w:b w:val="0"/>
          <w:kern w:val="2"/>
          <w:sz w:val="32"/>
          <w:szCs w:val="32"/>
          <w:highlight w:val="none"/>
          <w:lang w:val="en-US" w:eastAsia="zh-CN" w:bidi="ar-SA"/>
        </w:rPr>
        <w:t>亩，退化林修复面积</w:t>
      </w:r>
      <w:r>
        <w:rPr>
          <w:rFonts w:hint="default" w:ascii="仿宋_GB2312" w:hAnsi="仿宋_GB2312" w:eastAsia="仿宋_GB2312" w:cs="仿宋_GB2312"/>
          <w:b w:val="0"/>
          <w:kern w:val="2"/>
          <w:sz w:val="32"/>
          <w:szCs w:val="32"/>
          <w:highlight w:val="none"/>
          <w:lang w:val="en-US" w:eastAsia="zh-CN" w:bidi="ar-SA"/>
        </w:rPr>
        <w:t>233.37</w:t>
      </w:r>
      <w:r>
        <w:rPr>
          <w:rFonts w:hint="eastAsia" w:ascii="仿宋_GB2312" w:hAnsi="仿宋_GB2312" w:eastAsia="仿宋_GB2312" w:cs="仿宋_GB2312"/>
          <w:b w:val="0"/>
          <w:kern w:val="2"/>
          <w:sz w:val="32"/>
          <w:szCs w:val="32"/>
          <w:highlight w:val="none"/>
          <w:lang w:val="en-US" w:eastAsia="zh-CN" w:bidi="ar-SA"/>
        </w:rPr>
        <w:t>亩，新建林网面积</w:t>
      </w:r>
      <w:r>
        <w:rPr>
          <w:rFonts w:hint="default" w:ascii="仿宋_GB2312" w:hAnsi="仿宋_GB2312" w:eastAsia="仿宋_GB2312" w:cs="仿宋_GB2312"/>
          <w:b w:val="0"/>
          <w:kern w:val="2"/>
          <w:sz w:val="32"/>
          <w:szCs w:val="32"/>
          <w:highlight w:val="none"/>
          <w:lang w:val="en-US" w:eastAsia="zh-CN" w:bidi="ar-SA"/>
        </w:rPr>
        <w:t xml:space="preserve">2019.93 </w:t>
      </w:r>
      <w:r>
        <w:rPr>
          <w:rFonts w:hint="eastAsia" w:ascii="仿宋_GB2312" w:hAnsi="仿宋_GB2312" w:eastAsia="仿宋_GB2312" w:cs="仿宋_GB2312"/>
          <w:b w:val="0"/>
          <w:kern w:val="2"/>
          <w:sz w:val="32"/>
          <w:szCs w:val="32"/>
          <w:highlight w:val="none"/>
          <w:lang w:val="en-US" w:eastAsia="zh-CN" w:bidi="ar-SA"/>
        </w:rPr>
        <w:t>亩；</w:t>
      </w:r>
      <w:r>
        <w:rPr>
          <w:rFonts w:hint="default" w:ascii="仿宋_GB2312" w:hAnsi="仿宋_GB2312" w:eastAsia="仿宋_GB2312" w:cs="仿宋_GB2312"/>
          <w:b w:val="0"/>
          <w:kern w:val="2"/>
          <w:sz w:val="32"/>
          <w:szCs w:val="32"/>
          <w:highlight w:val="none"/>
          <w:lang w:val="en-US" w:eastAsia="zh-CN" w:bidi="ar-SA"/>
        </w:rPr>
        <w:t xml:space="preserve"> </w:t>
      </w:r>
      <w:r>
        <w:rPr>
          <w:rFonts w:hint="eastAsia" w:ascii="仿宋_GB2312" w:hAnsi="仿宋_GB2312" w:eastAsia="仿宋_GB2312" w:cs="仿宋_GB2312"/>
          <w:b w:val="0"/>
          <w:kern w:val="2"/>
          <w:sz w:val="32"/>
          <w:szCs w:val="32"/>
          <w:highlight w:val="none"/>
          <w:lang w:val="en-US" w:eastAsia="zh-CN" w:bidi="ar-SA"/>
        </w:rPr>
        <w:t>党寨镇作业区规划总面积</w:t>
      </w:r>
      <w:r>
        <w:rPr>
          <w:rFonts w:hint="default" w:ascii="仿宋_GB2312" w:hAnsi="仿宋_GB2312" w:eastAsia="仿宋_GB2312" w:cs="仿宋_GB2312"/>
          <w:b w:val="0"/>
          <w:kern w:val="2"/>
          <w:sz w:val="32"/>
          <w:szCs w:val="32"/>
          <w:highlight w:val="none"/>
          <w:lang w:val="en-US" w:eastAsia="zh-CN" w:bidi="ar-SA"/>
        </w:rPr>
        <w:t>5948.74</w:t>
      </w:r>
      <w:r>
        <w:rPr>
          <w:rFonts w:hint="eastAsia" w:ascii="仿宋_GB2312" w:hAnsi="仿宋_GB2312" w:eastAsia="仿宋_GB2312" w:cs="仿宋_GB2312"/>
          <w:b w:val="0"/>
          <w:kern w:val="2"/>
          <w:sz w:val="32"/>
          <w:szCs w:val="32"/>
          <w:highlight w:val="none"/>
          <w:lang w:val="en-US" w:eastAsia="zh-CN" w:bidi="ar-SA"/>
        </w:rPr>
        <w:t>亩，其中：保存完整面积</w:t>
      </w:r>
      <w:r>
        <w:rPr>
          <w:rFonts w:hint="default" w:ascii="仿宋_GB2312" w:hAnsi="仿宋_GB2312" w:eastAsia="仿宋_GB2312" w:cs="仿宋_GB2312"/>
          <w:b w:val="0"/>
          <w:kern w:val="2"/>
          <w:sz w:val="32"/>
          <w:szCs w:val="32"/>
          <w:highlight w:val="none"/>
          <w:lang w:val="en-US" w:eastAsia="zh-CN" w:bidi="ar-SA"/>
        </w:rPr>
        <w:t>5429.45</w:t>
      </w:r>
      <w:r>
        <w:rPr>
          <w:rFonts w:hint="eastAsia" w:ascii="仿宋_GB2312" w:hAnsi="仿宋_GB2312" w:eastAsia="仿宋_GB2312" w:cs="仿宋_GB2312"/>
          <w:b w:val="0"/>
          <w:kern w:val="2"/>
          <w:sz w:val="32"/>
          <w:szCs w:val="32"/>
          <w:highlight w:val="none"/>
          <w:lang w:val="en-US" w:eastAsia="zh-CN" w:bidi="ar-SA"/>
        </w:rPr>
        <w:t xml:space="preserve">亩，新建林网面积 </w:t>
      </w:r>
      <w:r>
        <w:rPr>
          <w:rFonts w:hint="default" w:ascii="仿宋_GB2312" w:hAnsi="仿宋_GB2312" w:eastAsia="仿宋_GB2312" w:cs="仿宋_GB2312"/>
          <w:b w:val="0"/>
          <w:kern w:val="2"/>
          <w:sz w:val="32"/>
          <w:szCs w:val="32"/>
          <w:highlight w:val="none"/>
          <w:lang w:val="en-US" w:eastAsia="zh-CN" w:bidi="ar-SA"/>
        </w:rPr>
        <w:t xml:space="preserve">519.29 </w:t>
      </w:r>
      <w:r>
        <w:rPr>
          <w:rFonts w:hint="eastAsia" w:ascii="仿宋_GB2312" w:hAnsi="仿宋_GB2312" w:eastAsia="仿宋_GB2312" w:cs="仿宋_GB2312"/>
          <w:b w:val="0"/>
          <w:kern w:val="2"/>
          <w:sz w:val="32"/>
          <w:szCs w:val="32"/>
          <w:highlight w:val="none"/>
          <w:lang w:val="en-US" w:eastAsia="zh-CN" w:bidi="ar-SA"/>
        </w:rPr>
        <w:t>亩；甘浚镇作业区规划总面积</w:t>
      </w:r>
      <w:r>
        <w:rPr>
          <w:rFonts w:hint="default" w:ascii="仿宋_GB2312" w:hAnsi="仿宋_GB2312" w:eastAsia="仿宋_GB2312" w:cs="仿宋_GB2312"/>
          <w:b w:val="0"/>
          <w:kern w:val="2"/>
          <w:sz w:val="32"/>
          <w:szCs w:val="32"/>
          <w:highlight w:val="none"/>
          <w:lang w:val="en-US" w:eastAsia="zh-CN" w:bidi="ar-SA"/>
        </w:rPr>
        <w:t>3875.54</w:t>
      </w:r>
      <w:r>
        <w:rPr>
          <w:rFonts w:hint="eastAsia" w:ascii="仿宋_GB2312" w:hAnsi="仿宋_GB2312" w:eastAsia="仿宋_GB2312" w:cs="仿宋_GB2312"/>
          <w:b w:val="0"/>
          <w:kern w:val="2"/>
          <w:sz w:val="32"/>
          <w:szCs w:val="32"/>
          <w:highlight w:val="none"/>
          <w:lang w:val="en-US" w:eastAsia="zh-CN" w:bidi="ar-SA"/>
        </w:rPr>
        <w:t xml:space="preserve">亩，其中：保存完整面积 </w:t>
      </w:r>
      <w:r>
        <w:rPr>
          <w:rFonts w:hint="default" w:ascii="仿宋_GB2312" w:hAnsi="仿宋_GB2312" w:eastAsia="仿宋_GB2312" w:cs="仿宋_GB2312"/>
          <w:b w:val="0"/>
          <w:kern w:val="2"/>
          <w:sz w:val="32"/>
          <w:szCs w:val="32"/>
          <w:highlight w:val="none"/>
          <w:lang w:val="en-US" w:eastAsia="zh-CN" w:bidi="ar-SA"/>
        </w:rPr>
        <w:t>3354.83</w:t>
      </w:r>
      <w:r>
        <w:rPr>
          <w:rFonts w:hint="eastAsia" w:ascii="仿宋_GB2312" w:hAnsi="仿宋_GB2312" w:eastAsia="仿宋_GB2312" w:cs="仿宋_GB2312"/>
          <w:b w:val="0"/>
          <w:kern w:val="2"/>
          <w:sz w:val="32"/>
          <w:szCs w:val="32"/>
          <w:highlight w:val="none"/>
          <w:lang w:val="en-US" w:eastAsia="zh-CN" w:bidi="ar-SA"/>
        </w:rPr>
        <w:t>亩，退化林修复面积</w:t>
      </w:r>
      <w:r>
        <w:rPr>
          <w:rFonts w:hint="default" w:ascii="仿宋_GB2312" w:hAnsi="仿宋_GB2312" w:eastAsia="仿宋_GB2312" w:cs="仿宋_GB2312"/>
          <w:b w:val="0"/>
          <w:kern w:val="2"/>
          <w:sz w:val="32"/>
          <w:szCs w:val="32"/>
          <w:highlight w:val="none"/>
          <w:lang w:val="en-US" w:eastAsia="zh-CN" w:bidi="ar-SA"/>
        </w:rPr>
        <w:t>441.94</w:t>
      </w:r>
      <w:r>
        <w:rPr>
          <w:rFonts w:hint="eastAsia" w:ascii="仿宋_GB2312" w:hAnsi="仿宋_GB2312" w:eastAsia="仿宋_GB2312" w:cs="仿宋_GB2312"/>
          <w:b w:val="0"/>
          <w:kern w:val="2"/>
          <w:sz w:val="32"/>
          <w:szCs w:val="32"/>
          <w:highlight w:val="none"/>
          <w:lang w:val="en-US" w:eastAsia="zh-CN" w:bidi="ar-SA"/>
        </w:rPr>
        <w:t>亩，新建林网面积</w:t>
      </w:r>
      <w:r>
        <w:rPr>
          <w:rFonts w:hint="default" w:ascii="仿宋_GB2312" w:hAnsi="仿宋_GB2312" w:eastAsia="仿宋_GB2312" w:cs="仿宋_GB2312"/>
          <w:b w:val="0"/>
          <w:kern w:val="2"/>
          <w:sz w:val="32"/>
          <w:szCs w:val="32"/>
          <w:highlight w:val="none"/>
          <w:lang w:val="en-US" w:eastAsia="zh-CN" w:bidi="ar-SA"/>
        </w:rPr>
        <w:t>78.77</w:t>
      </w:r>
      <w:r>
        <w:rPr>
          <w:rFonts w:hint="eastAsia" w:ascii="仿宋_GB2312" w:hAnsi="仿宋_GB2312" w:eastAsia="仿宋_GB2312" w:cs="仿宋_GB2312"/>
          <w:b w:val="0"/>
          <w:kern w:val="2"/>
          <w:sz w:val="32"/>
          <w:szCs w:val="32"/>
          <w:highlight w:val="none"/>
          <w:lang w:val="en-US" w:eastAsia="zh-CN" w:bidi="ar-SA"/>
        </w:rPr>
        <w:t>亩；花寨乡作业区规划总面积</w:t>
      </w:r>
      <w:r>
        <w:rPr>
          <w:rFonts w:hint="default" w:ascii="仿宋_GB2312" w:hAnsi="仿宋_GB2312" w:eastAsia="仿宋_GB2312" w:cs="仿宋_GB2312"/>
          <w:b w:val="0"/>
          <w:kern w:val="2"/>
          <w:sz w:val="32"/>
          <w:szCs w:val="32"/>
          <w:highlight w:val="none"/>
          <w:lang w:val="en-US" w:eastAsia="zh-CN" w:bidi="ar-SA"/>
        </w:rPr>
        <w:t>1816.90</w:t>
      </w:r>
      <w:r>
        <w:rPr>
          <w:rFonts w:hint="eastAsia" w:ascii="仿宋_GB2312" w:hAnsi="仿宋_GB2312" w:eastAsia="仿宋_GB2312" w:cs="仿宋_GB2312"/>
          <w:b w:val="0"/>
          <w:kern w:val="2"/>
          <w:sz w:val="32"/>
          <w:szCs w:val="32"/>
          <w:highlight w:val="none"/>
          <w:lang w:val="en-US" w:eastAsia="zh-CN" w:bidi="ar-SA"/>
        </w:rPr>
        <w:t xml:space="preserve">亩，其中：保存完整面积 </w:t>
      </w:r>
      <w:r>
        <w:rPr>
          <w:rFonts w:hint="default" w:ascii="仿宋_GB2312" w:hAnsi="仿宋_GB2312" w:eastAsia="仿宋_GB2312" w:cs="仿宋_GB2312"/>
          <w:b w:val="0"/>
          <w:kern w:val="2"/>
          <w:sz w:val="32"/>
          <w:szCs w:val="32"/>
          <w:highlight w:val="none"/>
          <w:lang w:val="en-US" w:eastAsia="zh-CN" w:bidi="ar-SA"/>
        </w:rPr>
        <w:t>723.53</w:t>
      </w:r>
      <w:r>
        <w:rPr>
          <w:rFonts w:hint="eastAsia" w:ascii="仿宋_GB2312" w:hAnsi="仿宋_GB2312" w:eastAsia="仿宋_GB2312" w:cs="仿宋_GB2312"/>
          <w:b w:val="0"/>
          <w:kern w:val="2"/>
          <w:sz w:val="32"/>
          <w:szCs w:val="32"/>
          <w:highlight w:val="none"/>
          <w:lang w:val="en-US" w:eastAsia="zh-CN" w:bidi="ar-SA"/>
        </w:rPr>
        <w:t>亩，退化林修复面积</w:t>
      </w:r>
      <w:r>
        <w:rPr>
          <w:rFonts w:hint="default" w:ascii="仿宋_GB2312" w:hAnsi="仿宋_GB2312" w:eastAsia="仿宋_GB2312" w:cs="仿宋_GB2312"/>
          <w:b w:val="0"/>
          <w:kern w:val="2"/>
          <w:sz w:val="32"/>
          <w:szCs w:val="32"/>
          <w:highlight w:val="none"/>
          <w:lang w:val="en-US" w:eastAsia="zh-CN" w:bidi="ar-SA"/>
        </w:rPr>
        <w:t>112.89</w:t>
      </w:r>
      <w:r>
        <w:rPr>
          <w:rFonts w:hint="eastAsia" w:ascii="仿宋_GB2312" w:hAnsi="仿宋_GB2312" w:eastAsia="仿宋_GB2312" w:cs="仿宋_GB2312"/>
          <w:b w:val="0"/>
          <w:kern w:val="2"/>
          <w:sz w:val="32"/>
          <w:szCs w:val="32"/>
          <w:highlight w:val="none"/>
          <w:lang w:val="en-US" w:eastAsia="zh-CN" w:bidi="ar-SA"/>
        </w:rPr>
        <w:t>亩，新建林网面积</w:t>
      </w:r>
      <w:r>
        <w:rPr>
          <w:rFonts w:hint="default" w:ascii="仿宋_GB2312" w:hAnsi="仿宋_GB2312" w:eastAsia="仿宋_GB2312" w:cs="仿宋_GB2312"/>
          <w:b w:val="0"/>
          <w:kern w:val="2"/>
          <w:sz w:val="32"/>
          <w:szCs w:val="32"/>
          <w:highlight w:val="none"/>
          <w:lang w:val="en-US" w:eastAsia="zh-CN" w:bidi="ar-SA"/>
        </w:rPr>
        <w:t>980.48</w:t>
      </w:r>
      <w:r>
        <w:rPr>
          <w:rFonts w:hint="eastAsia" w:ascii="仿宋_GB2312" w:hAnsi="仿宋_GB2312" w:eastAsia="仿宋_GB2312" w:cs="仿宋_GB2312"/>
          <w:b w:val="0"/>
          <w:kern w:val="2"/>
          <w:sz w:val="32"/>
          <w:szCs w:val="32"/>
          <w:highlight w:val="none"/>
          <w:lang w:val="en-US" w:eastAsia="zh-CN" w:bidi="ar-SA"/>
        </w:rPr>
        <w:t>亩；碱滩镇作业区规划总面积</w:t>
      </w:r>
      <w:r>
        <w:rPr>
          <w:rFonts w:hint="default" w:ascii="仿宋_GB2312" w:hAnsi="仿宋_GB2312" w:eastAsia="仿宋_GB2312" w:cs="仿宋_GB2312"/>
          <w:b w:val="0"/>
          <w:kern w:val="2"/>
          <w:sz w:val="32"/>
          <w:szCs w:val="32"/>
          <w:highlight w:val="none"/>
          <w:lang w:val="en-US" w:eastAsia="zh-CN" w:bidi="ar-SA"/>
        </w:rPr>
        <w:t>2234.11</w:t>
      </w:r>
      <w:r>
        <w:rPr>
          <w:rFonts w:hint="eastAsia" w:ascii="仿宋_GB2312" w:hAnsi="仿宋_GB2312" w:eastAsia="仿宋_GB2312" w:cs="仿宋_GB2312"/>
          <w:b w:val="0"/>
          <w:kern w:val="2"/>
          <w:sz w:val="32"/>
          <w:szCs w:val="32"/>
          <w:highlight w:val="none"/>
          <w:lang w:val="en-US" w:eastAsia="zh-CN" w:bidi="ar-SA"/>
        </w:rPr>
        <w:t xml:space="preserve">亩，其中：保存完整面积 </w:t>
      </w:r>
      <w:r>
        <w:rPr>
          <w:rFonts w:hint="default" w:ascii="仿宋_GB2312" w:hAnsi="仿宋_GB2312" w:eastAsia="仿宋_GB2312" w:cs="仿宋_GB2312"/>
          <w:b w:val="0"/>
          <w:kern w:val="2"/>
          <w:sz w:val="32"/>
          <w:szCs w:val="32"/>
          <w:highlight w:val="none"/>
          <w:lang w:val="en-US" w:eastAsia="zh-CN" w:bidi="ar-SA"/>
        </w:rPr>
        <w:t>1533.79</w:t>
      </w:r>
      <w:r>
        <w:rPr>
          <w:rFonts w:hint="eastAsia" w:ascii="仿宋_GB2312" w:hAnsi="仿宋_GB2312" w:eastAsia="仿宋_GB2312" w:cs="仿宋_GB2312"/>
          <w:b w:val="0"/>
          <w:kern w:val="2"/>
          <w:sz w:val="32"/>
          <w:szCs w:val="32"/>
          <w:highlight w:val="none"/>
          <w:lang w:val="en-US" w:eastAsia="zh-CN" w:bidi="ar-SA"/>
        </w:rPr>
        <w:t>亩，退化林修复面积</w:t>
      </w:r>
      <w:r>
        <w:rPr>
          <w:rFonts w:hint="default" w:ascii="仿宋_GB2312" w:hAnsi="仿宋_GB2312" w:eastAsia="仿宋_GB2312" w:cs="仿宋_GB2312"/>
          <w:b w:val="0"/>
          <w:kern w:val="2"/>
          <w:sz w:val="32"/>
          <w:szCs w:val="32"/>
          <w:highlight w:val="none"/>
          <w:lang w:val="en-US" w:eastAsia="zh-CN" w:bidi="ar-SA"/>
        </w:rPr>
        <w:t>251.59</w:t>
      </w:r>
      <w:r>
        <w:rPr>
          <w:rFonts w:hint="eastAsia" w:ascii="仿宋_GB2312" w:hAnsi="仿宋_GB2312" w:eastAsia="仿宋_GB2312" w:cs="仿宋_GB2312"/>
          <w:b w:val="0"/>
          <w:kern w:val="2"/>
          <w:sz w:val="32"/>
          <w:szCs w:val="32"/>
          <w:highlight w:val="none"/>
          <w:lang w:val="en-US" w:eastAsia="zh-CN" w:bidi="ar-SA"/>
        </w:rPr>
        <w:t>亩，新建林网面积</w:t>
      </w:r>
      <w:r>
        <w:rPr>
          <w:rFonts w:hint="default" w:ascii="仿宋_GB2312" w:hAnsi="仿宋_GB2312" w:eastAsia="仿宋_GB2312" w:cs="仿宋_GB2312"/>
          <w:b w:val="0"/>
          <w:kern w:val="2"/>
          <w:sz w:val="32"/>
          <w:szCs w:val="32"/>
          <w:highlight w:val="none"/>
          <w:lang w:val="en-US" w:eastAsia="zh-CN" w:bidi="ar-SA"/>
        </w:rPr>
        <w:t>448.73</w:t>
      </w:r>
      <w:r>
        <w:rPr>
          <w:rFonts w:hint="eastAsia" w:ascii="仿宋_GB2312" w:hAnsi="仿宋_GB2312" w:eastAsia="仿宋_GB2312" w:cs="仿宋_GB2312"/>
          <w:b w:val="0"/>
          <w:kern w:val="2"/>
          <w:sz w:val="32"/>
          <w:szCs w:val="32"/>
          <w:highlight w:val="none"/>
          <w:lang w:val="en-US" w:eastAsia="zh-CN" w:bidi="ar-SA"/>
        </w:rPr>
        <w:t>亩；靖安乡作业区规划总面积</w:t>
      </w:r>
      <w:r>
        <w:rPr>
          <w:rFonts w:hint="default" w:ascii="仿宋_GB2312" w:hAnsi="仿宋_GB2312" w:eastAsia="仿宋_GB2312" w:cs="仿宋_GB2312"/>
          <w:b w:val="0"/>
          <w:kern w:val="2"/>
          <w:sz w:val="32"/>
          <w:szCs w:val="32"/>
          <w:highlight w:val="none"/>
          <w:lang w:val="en-US" w:eastAsia="zh-CN" w:bidi="ar-SA"/>
        </w:rPr>
        <w:t>1033.79</w:t>
      </w:r>
      <w:r>
        <w:rPr>
          <w:rFonts w:hint="eastAsia" w:ascii="仿宋_GB2312" w:hAnsi="仿宋_GB2312" w:eastAsia="仿宋_GB2312" w:cs="仿宋_GB2312"/>
          <w:b w:val="0"/>
          <w:kern w:val="2"/>
          <w:sz w:val="32"/>
          <w:szCs w:val="32"/>
          <w:highlight w:val="none"/>
          <w:lang w:val="en-US" w:eastAsia="zh-CN" w:bidi="ar-SA"/>
        </w:rPr>
        <w:t xml:space="preserve">亩，其中：保存完整面积 </w:t>
      </w:r>
      <w:r>
        <w:rPr>
          <w:rFonts w:hint="default" w:ascii="仿宋_GB2312" w:hAnsi="仿宋_GB2312" w:eastAsia="仿宋_GB2312" w:cs="仿宋_GB2312"/>
          <w:b w:val="0"/>
          <w:kern w:val="2"/>
          <w:sz w:val="32"/>
          <w:szCs w:val="32"/>
          <w:highlight w:val="none"/>
          <w:lang w:val="en-US" w:eastAsia="zh-CN" w:bidi="ar-SA"/>
        </w:rPr>
        <w:t>308.36</w:t>
      </w:r>
      <w:r>
        <w:rPr>
          <w:rFonts w:hint="eastAsia" w:ascii="仿宋_GB2312" w:hAnsi="仿宋_GB2312" w:eastAsia="仿宋_GB2312" w:cs="仿宋_GB2312"/>
          <w:b w:val="0"/>
          <w:kern w:val="2"/>
          <w:sz w:val="32"/>
          <w:szCs w:val="32"/>
          <w:highlight w:val="none"/>
          <w:lang w:val="en-US" w:eastAsia="zh-CN" w:bidi="ar-SA"/>
        </w:rPr>
        <w:t>亩，新建林网面积</w:t>
      </w:r>
      <w:r>
        <w:rPr>
          <w:rFonts w:hint="default" w:ascii="仿宋_GB2312" w:hAnsi="仿宋_GB2312" w:eastAsia="仿宋_GB2312" w:cs="仿宋_GB2312"/>
          <w:b w:val="0"/>
          <w:kern w:val="2"/>
          <w:sz w:val="32"/>
          <w:szCs w:val="32"/>
          <w:highlight w:val="none"/>
          <w:lang w:val="en-US" w:eastAsia="zh-CN" w:bidi="ar-SA"/>
        </w:rPr>
        <w:t>725.43</w:t>
      </w:r>
      <w:r>
        <w:rPr>
          <w:rFonts w:hint="eastAsia" w:ascii="仿宋_GB2312" w:hAnsi="仿宋_GB2312" w:eastAsia="仿宋_GB2312" w:cs="仿宋_GB2312"/>
          <w:b w:val="0"/>
          <w:kern w:val="2"/>
          <w:sz w:val="32"/>
          <w:szCs w:val="32"/>
          <w:highlight w:val="none"/>
          <w:lang w:val="en-US" w:eastAsia="zh-CN" w:bidi="ar-SA"/>
        </w:rPr>
        <w:t xml:space="preserve">亩；梁家墩镇作业区规划总面积834.85亩，其中：保存完整面积728.48亩，新建林网面积106.37亩；龙渠乡作业区规划总面积1263.96亩，其中：保存完整面积 653.08亩，退化林修复面积69.34亩，新建林网面积541.54亩；明永镇作业区规划总面积5111.98亩，其中：保存完整面积 4369.92亩，退化林修复面积29.53亩，新建林网面积 712.53 亩；三闸镇作业区规划总面积2691.85亩，其中：保存完整面积 2154.71亩，退化林修复面积43.82亩，新建林网面积493.32亩；沙井镇作业区规划总面积6704.82亩，其中：保存完整面积 2321.66亩，退化林修复面积396.54亩，新建林网面积3986.62 亩；上秦镇作业区规划总面积1034.38亩，其中：保存完整面积 903.5亩，退化林修复面积1.55亩，新建林网面积129.33亩；乌江镇作业区规划总面积 1947.38 亩，其中：保存完整面积1051.1亩，退化林修复面积208.12亩，新建林网面积688.16 亩；小满镇作业区规划总面积2570.57亩，其中：保存完整面积 1540.76亩，退化林修复面积429.41亩，新建林网面积600.4 亩；新墩镇作业区规划总面积851.5亩，其中：保存完整面积730.38 亩，新建林网面积121.12亩； 张掖农场作业区规划总面积1551.08亩，其中：保存完整面积927.47亩，新建林网面积623.61亩；石岗墩滩作业区规划总面积1771.09亩，其中：保存完整面积1728.39亩，新建林网面积42.7亩。 </w:t>
      </w:r>
    </w:p>
    <w:p w14:paraId="7B2A7686">
      <w:pPr>
        <w:pStyle w:val="5"/>
        <w:bidi w:val="0"/>
        <w:rPr>
          <w:rFonts w:hint="eastAsia"/>
          <w:lang w:val="en-US" w:eastAsia="zh-CN"/>
        </w:rPr>
      </w:pPr>
      <w:r>
        <w:rPr>
          <w:rFonts w:hint="eastAsia"/>
          <w:lang w:val="en-US" w:eastAsia="zh-CN"/>
        </w:rPr>
        <w:t>三、全面落实“百村万树千里林”绿色行动</w:t>
      </w:r>
    </w:p>
    <w:p w14:paraId="6A5CE7DC">
      <w:pPr>
        <w:pStyle w:val="18"/>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eastAsia="仿宋_GB2312" w:cs="仿宋_GB2312"/>
          <w:color w:val="auto"/>
          <w:sz w:val="32"/>
          <w:szCs w:val="32"/>
          <w:highlight w:val="none"/>
        </w:rPr>
      </w:pPr>
      <w:r>
        <w:rPr>
          <w:rFonts w:hint="eastAsia" w:ascii="仿宋_GB2312" w:hAnsi="仿宋_GB2312" w:eastAsia="仿宋_GB2312" w:cs="仿宋_GB2312"/>
          <w:kern w:val="2"/>
          <w:sz w:val="32"/>
          <w:szCs w:val="32"/>
          <w:highlight w:val="none"/>
          <w:lang w:val="en-US" w:eastAsia="zh-CN" w:bidi="ar-SA"/>
        </w:rPr>
        <w:t>为</w:t>
      </w:r>
      <w:r>
        <w:rPr>
          <w:rFonts w:hint="eastAsia" w:ascii="仿宋_GB2312" w:eastAsia="仿宋_GB2312" w:cs="仿宋_GB2312"/>
          <w:color w:val="auto"/>
          <w:sz w:val="32"/>
          <w:szCs w:val="32"/>
          <w:highlight w:val="none"/>
        </w:rPr>
        <w:t>全面落实省委、省政府《“绿满陇原”行动方案》，根据《张掖市“百村万树千里林”绿色工程行动方案（2025-2030年）》要求，扎实推进我区“百村万树千里林”绿色工程建设，提升乡村绿化水平，结合我区实际，在村庄内部及周边，对空闲地、荒滩荒地进行全面绿化，打造环村林带，并按照“适地适树、一村一品”原则建设以经济林为主的特色示范点，引导农户开展庭院绿化，发展小果园、小花园、小菜园，同时绿化美化村内道路，形成优美乡村景观。在区域层面，加强绿色廊道建设，于主要道路两侧营造乔灌结合的景观带，在河流、水库周边种植固土保水树种，构建生态防护网络。此外，结合高标准农田建设完善农田防护林体系，科学新建和修复林网，优化树种结构以增强防护功能。对沙荒地等生态脆弱区，实施封育和人工造林，扩大植被覆盖，并因地制宜发展沙生经济作物，推动生态治理与产业发展相结合，实现生态、经济与社会效益的协同提升。到2030年底，全</w:t>
      </w:r>
      <w:r>
        <w:rPr>
          <w:rFonts w:hint="eastAsia" w:ascii="仿宋_GB2312" w:eastAsia="仿宋_GB2312" w:cs="仿宋_GB2312"/>
          <w:color w:val="auto"/>
          <w:sz w:val="32"/>
          <w:szCs w:val="32"/>
          <w:highlight w:val="none"/>
          <w:lang w:eastAsia="zh-CN"/>
        </w:rPr>
        <w:t>区</w:t>
      </w:r>
      <w:r>
        <w:rPr>
          <w:rFonts w:hint="eastAsia" w:ascii="仿宋_GB2312" w:eastAsia="仿宋_GB2312" w:cs="仿宋_GB2312"/>
          <w:color w:val="auto"/>
          <w:sz w:val="32"/>
          <w:szCs w:val="32"/>
          <w:highlight w:val="none"/>
          <w:lang w:val="en-US" w:eastAsia="zh-CN"/>
        </w:rPr>
        <w:t>226</w:t>
      </w:r>
      <w:r>
        <w:rPr>
          <w:rFonts w:hint="eastAsia" w:ascii="仿宋_GB2312" w:eastAsia="仿宋_GB2312" w:cs="仿宋_GB2312"/>
          <w:color w:val="auto"/>
          <w:sz w:val="32"/>
          <w:szCs w:val="32"/>
          <w:highlight w:val="none"/>
        </w:rPr>
        <w:t>个发展类村庄实现造林绿化全覆盖，通过新建及修复提升，确保每个村庄栽植各类苗木</w:t>
      </w:r>
      <w:r>
        <w:rPr>
          <w:rFonts w:hint="eastAsia" w:ascii="仿宋_GB2312" w:eastAsia="仿宋_GB2312" w:cs="仿宋_GB2312"/>
          <w:color w:val="auto"/>
          <w:sz w:val="32"/>
          <w:szCs w:val="32"/>
          <w:highlight w:val="none"/>
          <w:lang w:val="en-US" w:eastAsia="zh-CN"/>
        </w:rPr>
        <w:t>1万</w:t>
      </w:r>
      <w:r>
        <w:rPr>
          <w:rFonts w:hint="eastAsia" w:ascii="仿宋_GB2312" w:eastAsia="仿宋_GB2312" w:cs="仿宋_GB2312"/>
          <w:color w:val="auto"/>
          <w:sz w:val="32"/>
          <w:szCs w:val="32"/>
          <w:highlight w:val="none"/>
        </w:rPr>
        <w:t>株以上，村庄林木绿化率达到</w:t>
      </w:r>
      <w:r>
        <w:rPr>
          <w:rFonts w:hint="eastAsia" w:ascii="仿宋_GB2312" w:eastAsia="仿宋_GB2312" w:cs="仿宋_GB2312"/>
          <w:color w:val="auto"/>
          <w:sz w:val="32"/>
          <w:szCs w:val="32"/>
          <w:highlight w:val="none"/>
          <w:lang w:val="en-US" w:eastAsia="zh-CN"/>
        </w:rPr>
        <w:t>40</w:t>
      </w:r>
      <w:r>
        <w:rPr>
          <w:rFonts w:hint="eastAsia" w:ascii="仿宋_GB2312" w:eastAsia="仿宋_GB2312" w:cs="仿宋_GB2312"/>
          <w:color w:val="auto"/>
          <w:sz w:val="32"/>
          <w:szCs w:val="32"/>
          <w:highlight w:val="none"/>
        </w:rPr>
        <w:t>%以上；确保每年新建和修复农田防护林</w:t>
      </w:r>
      <w:r>
        <w:rPr>
          <w:rFonts w:hint="eastAsia" w:ascii="仿宋_GB2312" w:eastAsia="仿宋_GB2312" w:cs="仿宋_GB2312"/>
          <w:color w:val="auto"/>
          <w:sz w:val="32"/>
          <w:szCs w:val="32"/>
          <w:highlight w:val="none"/>
          <w:lang w:val="en-US" w:eastAsia="zh-CN"/>
        </w:rPr>
        <w:t>77</w:t>
      </w:r>
      <w:r>
        <w:rPr>
          <w:rFonts w:hint="eastAsia" w:ascii="仿宋_GB2312" w:eastAsia="仿宋_GB2312" w:cs="仿宋_GB2312"/>
          <w:color w:val="auto"/>
          <w:sz w:val="32"/>
          <w:szCs w:val="32"/>
          <w:highlight w:val="none"/>
        </w:rPr>
        <w:t>公里以上，</w:t>
      </w:r>
      <w:r>
        <w:rPr>
          <w:rFonts w:hint="eastAsia" w:ascii="仿宋_GB2312" w:eastAsia="仿宋_GB2312" w:cs="仿宋_GB2312"/>
          <w:color w:val="auto"/>
          <w:sz w:val="32"/>
          <w:szCs w:val="32"/>
          <w:highlight w:val="none"/>
          <w:lang w:eastAsia="zh-CN"/>
        </w:rPr>
        <w:t>到</w:t>
      </w:r>
      <w:r>
        <w:rPr>
          <w:rFonts w:hint="eastAsia" w:ascii="仿宋_GB2312" w:eastAsia="仿宋_GB2312" w:cs="仿宋_GB2312"/>
          <w:color w:val="auto"/>
          <w:sz w:val="32"/>
          <w:szCs w:val="32"/>
          <w:highlight w:val="none"/>
          <w:lang w:val="en-US" w:eastAsia="zh-CN"/>
        </w:rPr>
        <w:t>2030年</w:t>
      </w:r>
      <w:r>
        <w:rPr>
          <w:rFonts w:hint="eastAsia" w:ascii="仿宋_GB2312" w:eastAsia="仿宋_GB2312" w:cs="仿宋_GB2312"/>
          <w:color w:val="auto"/>
          <w:sz w:val="32"/>
          <w:szCs w:val="32"/>
          <w:highlight w:val="none"/>
        </w:rPr>
        <w:t>全</w:t>
      </w:r>
      <w:r>
        <w:rPr>
          <w:rFonts w:hint="eastAsia" w:ascii="仿宋_GB2312" w:eastAsia="仿宋_GB2312" w:cs="仿宋_GB2312"/>
          <w:color w:val="auto"/>
          <w:sz w:val="32"/>
          <w:szCs w:val="32"/>
          <w:highlight w:val="none"/>
          <w:lang w:eastAsia="zh-CN"/>
        </w:rPr>
        <w:t>区</w:t>
      </w:r>
      <w:r>
        <w:rPr>
          <w:rFonts w:hint="eastAsia" w:ascii="仿宋_GB2312" w:eastAsia="仿宋_GB2312" w:cs="仿宋_GB2312"/>
          <w:color w:val="auto"/>
          <w:sz w:val="32"/>
          <w:szCs w:val="32"/>
          <w:highlight w:val="none"/>
        </w:rPr>
        <w:t>新建和修复农田防护林</w:t>
      </w:r>
      <w:r>
        <w:rPr>
          <w:rFonts w:hint="eastAsia" w:ascii="仿宋_GB2312" w:eastAsia="仿宋_GB2312" w:cs="仿宋_GB2312"/>
          <w:color w:val="auto"/>
          <w:sz w:val="32"/>
          <w:szCs w:val="32"/>
          <w:highlight w:val="none"/>
          <w:lang w:val="en-US" w:eastAsia="zh-CN"/>
        </w:rPr>
        <w:t>994</w:t>
      </w:r>
      <w:r>
        <w:rPr>
          <w:rFonts w:hint="eastAsia" w:ascii="仿宋_GB2312" w:eastAsia="仿宋_GB2312" w:cs="仿宋_GB2312"/>
          <w:color w:val="auto"/>
          <w:sz w:val="32"/>
          <w:szCs w:val="32"/>
          <w:highlight w:val="none"/>
        </w:rPr>
        <w:t>公</w:t>
      </w:r>
      <w:r>
        <w:rPr>
          <w:rFonts w:hint="eastAsia" w:ascii="仿宋_GB2312" w:hAnsi="宋体" w:eastAsia="仿宋_GB2312" w:cs="仿宋_GB2312"/>
          <w:color w:val="auto"/>
          <w:kern w:val="0"/>
          <w:sz w:val="32"/>
          <w:szCs w:val="32"/>
          <w:highlight w:val="none"/>
          <w:lang w:val="en-US" w:eastAsia="zh-CN" w:bidi="ar"/>
        </w:rPr>
        <w:t>里以上，全</w:t>
      </w:r>
      <w:r>
        <w:rPr>
          <w:rFonts w:hint="eastAsia" w:ascii="仿宋_GB2312" w:eastAsia="仿宋_GB2312" w:cs="仿宋_GB2312"/>
          <w:color w:val="auto"/>
          <w:kern w:val="0"/>
          <w:sz w:val="32"/>
          <w:szCs w:val="32"/>
          <w:highlight w:val="none"/>
          <w:lang w:val="en-US" w:eastAsia="zh-CN" w:bidi="ar"/>
        </w:rPr>
        <w:t>区</w:t>
      </w:r>
      <w:r>
        <w:rPr>
          <w:rFonts w:hint="eastAsia" w:ascii="仿宋_GB2312" w:hAnsi="宋体" w:eastAsia="仿宋_GB2312" w:cs="仿宋_GB2312"/>
          <w:color w:val="auto"/>
          <w:kern w:val="0"/>
          <w:sz w:val="32"/>
          <w:szCs w:val="32"/>
          <w:highlight w:val="none"/>
          <w:lang w:val="en-US" w:eastAsia="zh-CN" w:bidi="ar"/>
        </w:rPr>
        <w:t>农田防护林林网化达到90%以上，实现重点区域应</w:t>
      </w:r>
      <w:r>
        <w:rPr>
          <w:rFonts w:hint="eastAsia" w:ascii="仿宋_GB2312" w:eastAsia="仿宋_GB2312" w:cs="仿宋_GB2312"/>
          <w:color w:val="auto"/>
          <w:sz w:val="32"/>
          <w:szCs w:val="32"/>
          <w:highlight w:val="none"/>
        </w:rPr>
        <w:t>绿尽绿、林木面积稳步增加、林木质量持续提高、乡村绿化面貌得到根本改变的预期目标。</w:t>
      </w:r>
    </w:p>
    <w:p w14:paraId="2B2205C3">
      <w:pPr>
        <w:pStyle w:val="5"/>
        <w:bidi w:val="0"/>
        <w:rPr>
          <w:rFonts w:hint="eastAsia"/>
          <w:lang w:val="en-US" w:eastAsia="zh-CN"/>
        </w:rPr>
      </w:pPr>
      <w:r>
        <w:rPr>
          <w:rFonts w:hint="eastAsia"/>
          <w:lang w:val="en-US" w:eastAsia="zh-CN"/>
        </w:rPr>
        <w:t>四、全面做好退耕还林工作</w:t>
      </w:r>
    </w:p>
    <w:p w14:paraId="029B5678">
      <w:pPr>
        <w:pStyle w:val="18"/>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（一）新一轮退耕还林补植补造</w:t>
      </w:r>
    </w:p>
    <w:p w14:paraId="6BC11F80">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五年内完成新一轮退耕还林补植补造面积</w:t>
      </w:r>
      <w:r>
        <w:rPr>
          <w:rFonts w:hint="eastAsia" w:ascii="仿宋_GB2312" w:hAnsi="仿宋_GB2312" w:eastAsia="仿宋_GB2312" w:cs="仿宋_GB2312"/>
          <w:sz w:val="32"/>
          <w:szCs w:val="32"/>
          <w:highlight w:val="none"/>
          <w:lang w:val="en-US" w:eastAsia="zh-CN"/>
        </w:rPr>
        <w:t>7870亩，以培育梨、杏、桃为主的经济林果产业为主，有效增加退耕户收入，为乡村振兴积极贡献力量。（2026年计划完成1570亩，2027年计划完成1570亩，2028年计划完成1570亩，2029年计划完成1570亩，2030年计划完成1590亩）。</w:t>
      </w:r>
    </w:p>
    <w:p w14:paraId="1AEC1F95">
      <w:pPr>
        <w:pStyle w:val="18"/>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（二）上一轮退耕还林更新改造</w:t>
      </w:r>
    </w:p>
    <w:p w14:paraId="687325DD">
      <w:pPr>
        <w:pStyle w:val="18"/>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五年内完成退耕还林及干枯死亡树木更新改造5000亩，瞄准国家林业发展的新政策、新动态，通过积极申报退化林分修复项目，有计划、有批次、分年度通过退化林修复等项目,栽植优质梨、特色杏、蟠桃等经济林新品种，提升林地经营价值，有效恢复林地活力，多渠道增加退耕户收入，筑牢生态安全屏障。（2026年计划完成1000亩，2027年计划完成1000亩，2028年计划完成1000亩，2029年计划完成1000亩，2030年计划完成1000亩）。</w:t>
      </w:r>
    </w:p>
    <w:p w14:paraId="33D6802A">
      <w:pPr>
        <w:pStyle w:val="18"/>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（三）新植退耕还林中幼林抚育</w:t>
      </w:r>
    </w:p>
    <w:p w14:paraId="06E1447D">
      <w:pPr>
        <w:pStyle w:val="18"/>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sz w:val="32"/>
          <w:szCs w:val="32"/>
          <w:highlight w:val="none"/>
          <w:lang w:val="en-US" w:eastAsia="zh-CN"/>
        </w:rPr>
        <w:t>五年内计划完成中幼林抚育7000亩。通过修枝、灌水、林木病虫害防治等方式，加强退耕还林区生态林中幼林抚育，改善林地生境，有效恢复林地活力。（2026年计划完成1400亩，2027年计划完成1400亩，2028年计划完成1400亩，2029年计划完成1400亩，2030年计划完成1400亩）。</w:t>
      </w:r>
    </w:p>
    <w:p w14:paraId="41EA5FB1">
      <w:pPr>
        <w:pStyle w:val="4"/>
        <w:pageBreakBefore w:val="0"/>
        <w:wordWrap/>
        <w:bidi w:val="0"/>
        <w:spacing w:before="0" w:beforeLines="0" w:after="0" w:afterLines="0" w:line="560" w:lineRule="exact"/>
        <w:ind w:left="0" w:leftChars="0" w:right="0" w:rightChars="0"/>
        <w:rPr>
          <w:rFonts w:hint="eastAsia" w:ascii="楷体_GB2312" w:hAnsi="楷体_GB2312" w:eastAsia="楷体_GB2312" w:cs="楷体_GB2312"/>
          <w:highlight w:val="none"/>
          <w:lang w:val="en-US" w:eastAsia="zh-CN"/>
        </w:rPr>
      </w:pPr>
      <w:bookmarkStart w:id="11" w:name="_Toc32750"/>
      <w:r>
        <w:rPr>
          <w:rFonts w:hint="eastAsia" w:ascii="楷体_GB2312" w:hAnsi="楷体_GB2312" w:eastAsia="楷体_GB2312" w:cs="楷体_GB2312"/>
          <w:highlight w:val="none"/>
          <w:lang w:val="en-US" w:eastAsia="zh-CN"/>
        </w:rPr>
        <w:t>第二节 护绿：提升森林资源管护质效</w:t>
      </w:r>
      <w:bookmarkEnd w:id="11"/>
    </w:p>
    <w:p w14:paraId="0F68B217">
      <w:pPr>
        <w:pStyle w:val="5"/>
        <w:pageBreakBefore w:val="0"/>
        <w:wordWrap/>
        <w:bidi w:val="0"/>
        <w:spacing w:line="560" w:lineRule="exact"/>
        <w:ind w:left="0" w:leftChars="0" w:right="0" w:rightChars="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一、林草资源保护利用规划</w:t>
      </w:r>
      <w:r>
        <w:rPr>
          <w:rFonts w:hint="eastAsia" w:ascii="仿宋_GB2312" w:hAnsi="仿宋_GB2312" w:eastAsia="仿宋_GB2312" w:cs="仿宋_GB2312"/>
          <w:sz w:val="32"/>
          <w:szCs w:val="32"/>
          <w:highlight w:val="none"/>
          <w:lang w:val="en-US" w:eastAsia="zh-CN"/>
        </w:rPr>
        <w:t>​</w:t>
      </w:r>
    </w:p>
    <w:p w14:paraId="277D7FD8">
      <w:pPr>
        <w:pStyle w:val="18"/>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color w:val="auto"/>
          <w:kern w:val="0"/>
          <w:sz w:val="32"/>
          <w:szCs w:val="32"/>
          <w:lang w:val="en-US" w:eastAsia="zh-CN" w:bidi="ar"/>
        </w:rPr>
        <w:t>（一）强化公益林资源保护</w:t>
      </w:r>
    </w:p>
    <w:p w14:paraId="00E59362">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持续加大对公益林的保护力度，进一步完善保护措施，探索建立长期稳定的保护机制，确保天然林和公益林面积不减少、质量稳步提升。加强对保护区域的日常巡查与监测，及时发现并处理破坏行为。​</w:t>
      </w:r>
    </w:p>
    <w:p w14:paraId="4FA37CC2">
      <w:pPr>
        <w:pStyle w:val="18"/>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（二）严格林地用途管制</w:t>
      </w:r>
    </w:p>
    <w:p w14:paraId="72A7589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科学划定并严格保护</w:t>
      </w:r>
      <w:r>
        <w:rPr>
          <w:rFonts w:hint="eastAsia" w:ascii="仿宋_GB2312" w:hAnsi="仿宋_GB2312" w:eastAsia="仿宋_GB2312" w:cs="仿宋_GB2312"/>
          <w:sz w:val="32"/>
          <w:szCs w:val="32"/>
          <w:highlight w:val="none"/>
          <w:lang w:eastAsia="zh-CN"/>
        </w:rPr>
        <w:t>林地资源</w:t>
      </w:r>
      <w:r>
        <w:rPr>
          <w:rFonts w:hint="eastAsia" w:ascii="仿宋_GB2312" w:hAnsi="仿宋_GB2312" w:eastAsia="仿宋_GB2312" w:cs="仿宋_GB2312"/>
          <w:sz w:val="32"/>
          <w:szCs w:val="32"/>
          <w:highlight w:val="none"/>
        </w:rPr>
        <w:t>，制定详细的</w:t>
      </w:r>
      <w:r>
        <w:rPr>
          <w:rFonts w:hint="eastAsia" w:ascii="仿宋_GB2312" w:hAnsi="仿宋_GB2312" w:eastAsia="仿宋_GB2312" w:cs="仿宋_GB2312"/>
          <w:sz w:val="32"/>
          <w:szCs w:val="32"/>
          <w:highlight w:val="none"/>
          <w:lang w:eastAsia="zh-CN"/>
        </w:rPr>
        <w:t>林地</w:t>
      </w:r>
      <w:r>
        <w:rPr>
          <w:rFonts w:hint="eastAsia" w:ascii="仿宋_GB2312" w:hAnsi="仿宋_GB2312" w:eastAsia="仿宋_GB2312" w:cs="仿宋_GB2312"/>
          <w:sz w:val="32"/>
          <w:szCs w:val="32"/>
          <w:highlight w:val="none"/>
        </w:rPr>
        <w:t>保护管理政策措施。强化对建设项目使用林地全过程监管，从项目审批到实施过程，严格把控，防止非法占用和破坏。</w:t>
      </w:r>
      <w:r>
        <w:rPr>
          <w:rFonts w:hint="eastAsia" w:ascii="仿宋_GB2312" w:hAnsi="仿宋_GB2312" w:eastAsia="仿宋_GB2312" w:cs="仿宋_GB2312"/>
          <w:b/>
          <w:bCs/>
          <w:sz w:val="32"/>
          <w:szCs w:val="32"/>
          <w:highlight w:val="none"/>
        </w:rPr>
        <w:t>一是</w:t>
      </w:r>
      <w:r>
        <w:rPr>
          <w:rFonts w:hint="eastAsia" w:ascii="仿宋_GB2312" w:hAnsi="仿宋_GB2312" w:eastAsia="仿宋_GB2312" w:cs="仿宋_GB2312"/>
          <w:sz w:val="32"/>
          <w:szCs w:val="32"/>
          <w:highlight w:val="none"/>
        </w:rPr>
        <w:t>严控占用林地范围。各类建设工程应当严格依照《中华人民共和国森林法》规定，不占或少占林地，必须占用或征用林地的须上报林草主管部门审核。禁止在自然保护区、森林公园、湿地公园、风景名胜</w:t>
      </w:r>
      <w:r>
        <w:rPr>
          <w:rFonts w:hint="eastAsia" w:ascii="仿宋_GB2312" w:hAnsi="仿宋_GB2312" w:eastAsia="仿宋_GB2312" w:cs="仿宋_GB2312"/>
          <w:sz w:val="32"/>
          <w:szCs w:val="32"/>
          <w:highlight w:val="none"/>
          <w:lang w:eastAsia="zh-CN"/>
        </w:rPr>
        <w:t>区</w:t>
      </w:r>
      <w:r>
        <w:rPr>
          <w:rFonts w:hint="eastAsia" w:ascii="仿宋_GB2312" w:hAnsi="仿宋_GB2312" w:eastAsia="仿宋_GB2312" w:cs="仿宋_GB2312"/>
          <w:sz w:val="32"/>
          <w:szCs w:val="32"/>
          <w:highlight w:val="none"/>
        </w:rPr>
        <w:t>以及易发生崩塌、滑坡和泥石流区域占用林地进行采砂、挖沙、取土等。禁止在国家级公益林地采砂、挖沙、取土。</w:t>
      </w:r>
      <w:r>
        <w:rPr>
          <w:rFonts w:hint="eastAsia" w:ascii="仿宋_GB2312" w:hAnsi="仿宋_GB2312" w:eastAsia="仿宋_GB2312" w:cs="仿宋_GB2312"/>
          <w:b/>
          <w:bCs/>
          <w:sz w:val="32"/>
          <w:szCs w:val="32"/>
          <w:highlight w:val="none"/>
        </w:rPr>
        <w:t>二是</w:t>
      </w:r>
      <w:r>
        <w:rPr>
          <w:rFonts w:hint="eastAsia" w:ascii="仿宋_GB2312" w:hAnsi="仿宋_GB2312" w:eastAsia="仿宋_GB2312" w:cs="仿宋_GB2312"/>
          <w:sz w:val="32"/>
          <w:szCs w:val="32"/>
          <w:highlight w:val="none"/>
        </w:rPr>
        <w:t>加强林地审批管理。严格执行征占用林地审核审批制度，控制用地规模，坚守林地红线，建设项目使用林地严格按照《建设项目使用林地审核审批管理办法》（</w:t>
      </w:r>
      <w:r>
        <w:rPr>
          <w:rFonts w:hint="eastAsia" w:ascii="仿宋_GB2312" w:hAnsi="仿宋_GB2312" w:eastAsia="仿宋_GB2312" w:cs="仿宋_GB2312"/>
          <w:sz w:val="32"/>
          <w:szCs w:val="32"/>
          <w:highlight w:val="none"/>
          <w:lang w:eastAsia="zh-CN"/>
        </w:rPr>
        <w:t>国家林业和草原局</w:t>
      </w:r>
      <w:r>
        <w:rPr>
          <w:rFonts w:hint="eastAsia" w:ascii="仿宋_GB2312" w:hAnsi="仿宋_GB2312" w:eastAsia="仿宋_GB2312" w:cs="仿宋_GB2312"/>
          <w:sz w:val="32"/>
          <w:szCs w:val="32"/>
          <w:highlight w:val="none"/>
        </w:rPr>
        <w:t>令第35号）相关规定办理审核审批手续</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b/>
          <w:bCs/>
          <w:sz w:val="32"/>
          <w:szCs w:val="32"/>
          <w:highlight w:val="none"/>
          <w:lang w:eastAsia="zh-CN"/>
        </w:rPr>
        <w:t>三</w:t>
      </w:r>
      <w:r>
        <w:rPr>
          <w:rFonts w:hint="eastAsia" w:ascii="仿宋_GB2312" w:hAnsi="仿宋_GB2312" w:eastAsia="仿宋_GB2312" w:cs="仿宋_GB2312"/>
          <w:b/>
          <w:bCs/>
          <w:sz w:val="32"/>
          <w:szCs w:val="32"/>
          <w:highlight w:val="none"/>
        </w:rPr>
        <w:t>是</w:t>
      </w:r>
      <w:r>
        <w:rPr>
          <w:rFonts w:hint="eastAsia" w:ascii="仿宋_GB2312" w:hAnsi="仿宋_GB2312" w:eastAsia="仿宋_GB2312" w:cs="仿宋_GB2312"/>
          <w:sz w:val="32"/>
          <w:szCs w:val="32"/>
          <w:highlight w:val="none"/>
        </w:rPr>
        <w:t>规范项目林木采伐审核审批。主动向使用林木单位提供有关林木采伐的政策宣传和申报指导服务，严把</w:t>
      </w:r>
      <w:r>
        <w:rPr>
          <w:rFonts w:hint="eastAsia" w:ascii="仿宋_GB2312" w:hAnsi="仿宋_GB2312" w:eastAsia="仿宋_GB2312" w:cs="仿宋_GB2312"/>
          <w:sz w:val="32"/>
          <w:szCs w:val="32"/>
          <w:highlight w:val="none"/>
          <w:lang w:eastAsia="zh-CN"/>
        </w:rPr>
        <w:t>采伐</w:t>
      </w:r>
      <w:r>
        <w:rPr>
          <w:rFonts w:hint="eastAsia" w:ascii="仿宋_GB2312" w:hAnsi="仿宋_GB2312" w:eastAsia="仿宋_GB2312" w:cs="仿宋_GB2312"/>
          <w:sz w:val="32"/>
          <w:szCs w:val="32"/>
          <w:highlight w:val="none"/>
        </w:rPr>
        <w:t>许可审核关，按程序先批后伐。城镇建设、道路建设、商贸旅游等项目工程审批和建设中，严格按程序先审核审批林地，后办理林木采伐许可证，不得突破林地保护利用规划中森林保有量、林地保有量和占用征收林地定额等刚性约束指标，制定林地和森林占补平衡方案，采取切实可行措施，与工程建设同步实施，确保林地和森林资源占补平衡</w:t>
      </w:r>
      <w:r>
        <w:rPr>
          <w:rFonts w:hint="eastAsia" w:ascii="仿宋_GB2312" w:hAnsi="仿宋_GB2312" w:eastAsia="仿宋_GB2312" w:cs="仿宋_GB2312"/>
          <w:sz w:val="32"/>
          <w:szCs w:val="32"/>
          <w:highlight w:val="none"/>
          <w:lang w:eastAsia="zh-CN"/>
        </w:rPr>
        <w:t>。</w:t>
      </w:r>
    </w:p>
    <w:p w14:paraId="29579AA4">
      <w:pPr>
        <w:pStyle w:val="18"/>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（三）完善资源本底数据动态更新与智能监测</w:t>
      </w:r>
    </w:p>
    <w:p w14:paraId="12559C3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进一步完善林草资源“一张图”动态更新机制，利用卫星遥感、无人机、物联网等先进技术，实现对林草资源变化的实时、精准监测。建立智能化监测平台，对资源数据进行分析处理，及时发现异常变化并发出预警。</w:t>
      </w:r>
      <w:r>
        <w:rPr>
          <w:rFonts w:hint="eastAsia" w:ascii="仿宋_GB2312" w:hAnsi="仿宋_GB2312" w:eastAsia="仿宋_GB2312" w:cs="仿宋_GB2312"/>
          <w:sz w:val="32"/>
          <w:szCs w:val="32"/>
          <w:highlight w:val="none"/>
          <w:lang w:eastAsia="zh-CN"/>
        </w:rPr>
        <w:t>推进</w:t>
      </w:r>
      <w:r>
        <w:rPr>
          <w:rFonts w:hint="eastAsia" w:ascii="仿宋_GB2312" w:hAnsi="仿宋_GB2312" w:eastAsia="仿宋_GB2312" w:cs="仿宋_GB2312"/>
          <w:sz w:val="32"/>
          <w:szCs w:val="32"/>
          <w:highlight w:val="none"/>
        </w:rPr>
        <w:t>部门协同监测网络构建</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加强与国土、生态环境等相关部门的数据共享与协同，建立全方位、多层次的生态资源监测网络。实现不同部门监测数据的互联互通，综合分析生态资源变化趋势，为生态保护决策提供全面的数据支持。开展森林资源连续清查、林地变更调查、林草湿荒年度普查，摸清资源底数与动态变化，为“三北”等重大工程提供数据底座</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加强对甘州区内重点生态区域、珍稀濒危野生动植物及其栖息地的监测。建立专门的监测站点和监测队伍，运用先进监测技术，实时掌握其动态变化。根据监测结果，及时调整保护策略，确保重点区域生态稳定和珍稀物种安全。</w:t>
      </w:r>
    </w:p>
    <w:p w14:paraId="145A3E0D">
      <w:pPr>
        <w:pStyle w:val="18"/>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（四）优化资源利用管理</w:t>
      </w:r>
    </w:p>
    <w:p w14:paraId="449BECA7">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科学编制采伐限额与监管</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科学编制“十五五”森林采伐限额，根据森林资源生长状况和生态需求，合理确定采伐量和采伐方式，促进森林可持续经营。加强对林木采伐的全过程监管，利用信息化手段，对采伐申请、审批、实施等环节进行实时跟踪，防止乱砍滥伐行为。编制森林经营方案，推进国家储备林建设，发展“储备林+林下经济/康养/碳汇”等融合产业。​</w:t>
      </w:r>
    </w:p>
    <w:p w14:paraId="12CE7246">
      <w:pPr>
        <w:pStyle w:val="18"/>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color w:val="auto"/>
          <w:kern w:val="0"/>
          <w:sz w:val="32"/>
          <w:szCs w:val="32"/>
          <w:lang w:val="en-US" w:eastAsia="zh-CN" w:bidi="ar"/>
        </w:rPr>
        <w:t>（五）推动草畜产业转型升级</w:t>
      </w:r>
    </w:p>
    <w:p w14:paraId="77621E75">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规范草原畜牧业发展，推行科学合理的放牧制度，严格控制载畜量，实现草畜平衡。加大对草原畜牧业的科技投入，推广生态养殖模式，发展生态畜牧业，提高草原畜牧业的经济效益和生态效益。​</w:t>
      </w:r>
    </w:p>
    <w:p w14:paraId="7FEFFDB3">
      <w:pPr>
        <w:pStyle w:val="18"/>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（六）林草资源有偿使用与生态价值实现</w:t>
      </w:r>
    </w:p>
    <w:p w14:paraId="4456FA1A">
      <w:pPr>
        <w:pStyle w:val="10"/>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b w:val="0"/>
          <w:bCs w:val="0"/>
          <w:sz w:val="32"/>
          <w:szCs w:val="32"/>
          <w:highlight w:val="none"/>
          <w:lang w:val="en-US" w:eastAsia="zh-CN"/>
        </w:rPr>
        <w:t>根据《</w:t>
      </w:r>
      <w:r>
        <w:rPr>
          <w:rFonts w:hint="eastAsia" w:ascii="仿宋_GB2312" w:hAnsi="仿宋_GB2312" w:eastAsia="仿宋_GB2312" w:cs="仿宋_GB2312"/>
          <w:b w:val="0"/>
          <w:bCs w:val="0"/>
          <w:sz w:val="32"/>
          <w:szCs w:val="32"/>
          <w:highlight w:val="none"/>
        </w:rPr>
        <w:t>生态保护补偿条例</w:t>
      </w:r>
      <w:r>
        <w:rPr>
          <w:rFonts w:hint="eastAsia" w:ascii="仿宋_GB2312" w:hAnsi="仿宋_GB2312" w:eastAsia="仿宋_GB2312" w:cs="仿宋_GB2312"/>
          <w:b w:val="0"/>
          <w:bCs w:val="0"/>
          <w:sz w:val="32"/>
          <w:szCs w:val="32"/>
          <w:highlight w:val="none"/>
          <w:lang w:val="en-US" w:eastAsia="zh-CN"/>
        </w:rPr>
        <w:t>》</w:t>
      </w:r>
      <w:r>
        <w:rPr>
          <w:rFonts w:hint="eastAsia" w:ascii="仿宋_GB2312" w:hAnsi="仿宋_GB2312" w:eastAsia="仿宋_GB2312" w:cs="仿宋_GB2312"/>
          <w:b w:val="0"/>
          <w:bCs w:val="0"/>
          <w:sz w:val="32"/>
          <w:szCs w:val="32"/>
          <w:highlight w:val="none"/>
        </w:rPr>
        <w:t>（国务院令第779号，2024年5月1日施行），生态保护补偿坚持权责统一原则，明确资源使用主体的保护义务，对按规定开展生态修复的行为给予合理补偿。完善生态产品价值实现机制，通过发展生态旅游、碳汇交易等方式，将林草资源的生态价值转化为经济价值，促进林草资源的合理利用和生态保护的良性互动。</w:t>
      </w:r>
      <w:r>
        <w:rPr>
          <w:rFonts w:hint="eastAsia" w:ascii="仿宋_GB2312" w:hAnsi="仿宋_GB2312" w:eastAsia="仿宋_GB2312" w:cs="仿宋_GB2312"/>
          <w:sz w:val="32"/>
          <w:szCs w:val="32"/>
          <w:highlight w:val="none"/>
        </w:rPr>
        <w:t>​</w:t>
      </w:r>
    </w:p>
    <w:p w14:paraId="7D9BE9BD">
      <w:pPr>
        <w:pStyle w:val="18"/>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二、野生动植物保护发展规划</w:t>
      </w:r>
    </w:p>
    <w:p w14:paraId="0EA3371D">
      <w:pPr>
        <w:pStyle w:val="18"/>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（一）提升工作能力，持续开展野生动物收容救护</w:t>
      </w:r>
    </w:p>
    <w:p w14:paraId="32AED3E0">
      <w:pPr>
        <w:pStyle w:val="18"/>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充分利用公安与林草部门联合成立的野生动物生态救助中心的体制优势，引导鼓励乡镇村社干部、广大群众提供救助线索，对因病、受伤的动物尤其是国家重点保护动物进行收容救助及诊疗，并适时进行野外放归，同时，通过申请项目资金</w:t>
      </w:r>
      <w:r>
        <w:rPr>
          <w:rFonts w:hint="eastAsia" w:ascii="仿宋_GB2312" w:hAnsi="仿宋_GB2312" w:eastAsia="仿宋_GB2312" w:cs="仿宋_GB2312"/>
          <w:b w:val="0"/>
          <w:bCs w:val="0"/>
          <w:sz w:val="32"/>
          <w:szCs w:val="32"/>
          <w:lang w:val="en-US" w:eastAsia="zh-CN"/>
        </w:rPr>
        <w:t>采购动物转运笼、便携式救护工具、人工孵化器、兽医诊疗仪器等各类器械设备40台套，</w:t>
      </w:r>
      <w:r>
        <w:rPr>
          <w:rFonts w:hint="eastAsia" w:ascii="仿宋_GB2312" w:hAnsi="仿宋_GB2312" w:eastAsia="仿宋_GB2312" w:cs="仿宋_GB2312"/>
          <w:sz w:val="32"/>
          <w:szCs w:val="32"/>
          <w:highlight w:val="none"/>
          <w:lang w:eastAsia="zh-CN"/>
        </w:rPr>
        <w:t>提升野生动物收容救护能力水平，确保野生动物放归率提升至</w:t>
      </w:r>
      <w:r>
        <w:rPr>
          <w:rFonts w:hint="eastAsia" w:ascii="仿宋_GB2312" w:hAnsi="仿宋_GB2312" w:eastAsia="仿宋_GB2312" w:cs="仿宋_GB2312"/>
          <w:sz w:val="32"/>
          <w:szCs w:val="32"/>
          <w:highlight w:val="none"/>
          <w:lang w:val="en-US" w:eastAsia="zh-CN"/>
        </w:rPr>
        <w:t>95%以上，</w:t>
      </w:r>
      <w:r>
        <w:rPr>
          <w:rFonts w:hint="eastAsia" w:ascii="仿宋_GB2312" w:hAnsi="仿宋_GB2312" w:eastAsia="仿宋_GB2312" w:cs="仿宋_GB2312"/>
          <w:sz w:val="32"/>
          <w:szCs w:val="32"/>
          <w:highlight w:val="none"/>
          <w:lang w:eastAsia="zh-CN"/>
        </w:rPr>
        <w:t>国家重点保护动物种群数量稳中有增。</w:t>
      </w:r>
    </w:p>
    <w:p w14:paraId="341B82D9">
      <w:pPr>
        <w:pStyle w:val="13"/>
        <w:pageBreakBefore w:val="0"/>
        <w:wordWrap/>
        <w:bidi w:val="0"/>
        <w:spacing w:line="560" w:lineRule="exact"/>
        <w:ind w:left="0" w:leftChars="0" w:right="0" w:rightChars="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（二）持续做好野生动物疫源疫病监测工作</w:t>
      </w:r>
    </w:p>
    <w:p w14:paraId="4DCEAEAD">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将野生动物主要分布区北郊湿地</w:t>
      </w:r>
      <w:r>
        <w:rPr>
          <w:rFonts w:hint="eastAsia" w:ascii="仿宋_GB2312" w:hAnsi="仿宋_GB2312" w:eastAsia="仿宋_GB2312" w:cs="仿宋_GB2312"/>
          <w:sz w:val="32"/>
          <w:szCs w:val="32"/>
          <w:highlight w:val="none"/>
          <w:lang w:val="en-US" w:eastAsia="zh-CN"/>
        </w:rPr>
        <w:t>、山丹河三闸段、黑河靖安乌江段、玉水苑鸳鸯湖、湿地公园鹤影湖串联形成疫源疫病监测日常巡查路线</w:t>
      </w:r>
      <w:r>
        <w:rPr>
          <w:rFonts w:hint="eastAsia" w:ascii="仿宋_GB2312" w:hAnsi="仿宋_GB2312" w:eastAsia="仿宋_GB2312" w:cs="仿宋_GB2312"/>
          <w:sz w:val="32"/>
          <w:szCs w:val="32"/>
          <w:highlight w:val="none"/>
          <w:lang w:eastAsia="zh-CN"/>
        </w:rPr>
        <w:t>，将黑河靖安乌江段作为重点监测区域，按照《甘州区陆生野生动物疫源疫病监测工作方案》中要求的监测内容，以每年</w:t>
      </w:r>
      <w:r>
        <w:rPr>
          <w:rFonts w:hint="eastAsia" w:ascii="仿宋_GB2312" w:hAnsi="仿宋_GB2312" w:eastAsia="仿宋_GB2312" w:cs="仿宋_GB2312"/>
          <w:sz w:val="32"/>
          <w:szCs w:val="32"/>
          <w:highlight w:val="none"/>
          <w:lang w:val="en-US" w:eastAsia="zh-CN"/>
        </w:rPr>
        <w:t>12次以上的巡查频率扎实</w:t>
      </w:r>
      <w:r>
        <w:rPr>
          <w:rFonts w:hint="eastAsia" w:ascii="仿宋_GB2312" w:hAnsi="仿宋_GB2312" w:eastAsia="仿宋_GB2312" w:cs="仿宋_GB2312"/>
          <w:sz w:val="32"/>
          <w:szCs w:val="32"/>
          <w:highlight w:val="none"/>
          <w:lang w:eastAsia="zh-CN"/>
        </w:rPr>
        <w:t>做好疫源疫病监测工作，确保疫情早发现、早报告、早预警、早处置，</w:t>
      </w:r>
      <w:r>
        <w:rPr>
          <w:rFonts w:hint="eastAsia" w:ascii="仿宋_GB2312" w:hAnsi="仿宋_GB2312" w:eastAsia="仿宋_GB2312" w:cs="仿宋_GB2312"/>
          <w:sz w:val="32"/>
          <w:szCs w:val="32"/>
          <w:highlight w:val="none"/>
          <w:lang w:val="en-US" w:eastAsia="zh-CN"/>
        </w:rPr>
        <w:t>疫源疫病监测</w:t>
      </w:r>
      <w:r>
        <w:rPr>
          <w:rFonts w:hint="eastAsia" w:ascii="仿宋_GB2312" w:hAnsi="仿宋_GB2312" w:eastAsia="仿宋_GB2312" w:cs="仿宋_GB2312"/>
          <w:sz w:val="32"/>
          <w:szCs w:val="32"/>
          <w:highlight w:val="none"/>
          <w:lang w:eastAsia="zh-CN"/>
        </w:rPr>
        <w:t>信息上报率达到</w:t>
      </w:r>
      <w:r>
        <w:rPr>
          <w:rFonts w:hint="eastAsia" w:ascii="仿宋_GB2312" w:hAnsi="仿宋_GB2312" w:eastAsia="仿宋_GB2312" w:cs="仿宋_GB2312"/>
          <w:sz w:val="32"/>
          <w:szCs w:val="32"/>
          <w:highlight w:val="none"/>
          <w:lang w:val="en-US" w:eastAsia="zh-CN"/>
        </w:rPr>
        <w:t>100%。</w:t>
      </w:r>
    </w:p>
    <w:p w14:paraId="678D3D61">
      <w:pPr>
        <w:pStyle w:val="13"/>
        <w:pageBreakBefore w:val="0"/>
        <w:wordWrap/>
        <w:bidi w:val="0"/>
        <w:spacing w:line="560" w:lineRule="exact"/>
        <w:ind w:left="0" w:leftChars="0" w:right="0" w:rightChars="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（三）完善野生动物致害补偿制度机制</w:t>
      </w:r>
    </w:p>
    <w:p w14:paraId="48FD2CCC">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在收到野生动物致害补偿申报后第一时间前往现场进行勘查，确保补偿工作</w:t>
      </w:r>
      <w:r>
        <w:rPr>
          <w:rFonts w:hint="eastAsia" w:ascii="仿宋_GB2312" w:hAnsi="仿宋_GB2312" w:eastAsia="仿宋_GB2312" w:cs="仿宋_GB2312"/>
          <w:sz w:val="32"/>
          <w:szCs w:val="32"/>
          <w:highlight w:val="none"/>
          <w:lang w:val="en-US" w:eastAsia="zh-CN"/>
        </w:rPr>
        <w:t>100%现场到位，同时，</w:t>
      </w:r>
      <w:r>
        <w:rPr>
          <w:rFonts w:hint="eastAsia" w:ascii="仿宋_GB2312" w:hAnsi="仿宋_GB2312" w:eastAsia="仿宋_GB2312" w:cs="仿宋_GB2312"/>
          <w:sz w:val="32"/>
          <w:szCs w:val="32"/>
          <w:highlight w:val="none"/>
          <w:lang w:eastAsia="zh-CN"/>
        </w:rPr>
        <w:t>通过谋划实施野生动物致害补偿及防控项目、协调本级财政保障致害补偿资金等方式逐步完善野生动物致害补偿制度机制，逐步形成防控为主，补偿为辅的工作格局，确保野生动物致害损失降到最低，补偿资金及时足额补偿到位，在做好野生动物保护的同时切实保障人民群众生命财产安全。</w:t>
      </w:r>
    </w:p>
    <w:p w14:paraId="6BED3A7C">
      <w:pPr>
        <w:pStyle w:val="13"/>
        <w:pageBreakBefore w:val="0"/>
        <w:wordWrap/>
        <w:bidi w:val="0"/>
        <w:spacing w:line="560" w:lineRule="exact"/>
        <w:ind w:left="0" w:leftChars="0" w:right="0" w:rightChars="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（四）开展野生动物资源普查</w:t>
      </w:r>
    </w:p>
    <w:p w14:paraId="51C40920">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lang w:val="en-US" w:eastAsia="zh-CN"/>
        </w:rPr>
        <w:t>逐年争取实施野生动物资源调查项目，按照北部荒漠区-中部平原区-祁连山浅山区的调查监测顺序，</w:t>
      </w:r>
      <w:r>
        <w:rPr>
          <w:rFonts w:hint="eastAsia" w:ascii="仿宋_GB2312" w:hAnsi="仿宋_GB2312" w:eastAsia="仿宋_GB2312" w:cs="仿宋_GB2312"/>
          <w:sz w:val="32"/>
          <w:szCs w:val="32"/>
          <w:lang w:eastAsia="zh-CN"/>
        </w:rPr>
        <w:t>通过布设固定监测点利用红外相机、热成像仪监测</w:t>
      </w:r>
      <w:r>
        <w:rPr>
          <w:rFonts w:hint="eastAsia" w:ascii="仿宋_GB2312" w:hAnsi="仿宋_GB2312" w:eastAsia="仿宋_GB2312" w:cs="仿宋_GB2312"/>
          <w:sz w:val="32"/>
          <w:szCs w:val="32"/>
          <w:lang w:val="en-US" w:eastAsia="zh-CN"/>
        </w:rPr>
        <w:t>以及</w:t>
      </w:r>
      <w:r>
        <w:rPr>
          <w:rFonts w:hint="eastAsia" w:ascii="仿宋_GB2312" w:hAnsi="仿宋_GB2312" w:eastAsia="仿宋_GB2312" w:cs="仿宋_GB2312"/>
          <w:sz w:val="32"/>
          <w:szCs w:val="32"/>
          <w:highlight w:val="none"/>
          <w:lang w:eastAsia="zh-CN"/>
        </w:rPr>
        <w:t>人工外业普查开展</w:t>
      </w:r>
      <w:r>
        <w:rPr>
          <w:rFonts w:hint="eastAsia" w:ascii="仿宋_GB2312" w:hAnsi="仿宋_GB2312" w:eastAsia="仿宋_GB2312" w:cs="仿宋_GB2312"/>
          <w:sz w:val="32"/>
          <w:szCs w:val="32"/>
          <w:lang w:eastAsia="zh-CN"/>
        </w:rPr>
        <w:t>外业监测调查的方式，同时结合</w:t>
      </w:r>
      <w:r>
        <w:rPr>
          <w:rFonts w:hint="eastAsia" w:ascii="仿宋_GB2312" w:hAnsi="仿宋_GB2312" w:eastAsia="仿宋_GB2312" w:cs="仿宋_GB2312"/>
          <w:sz w:val="32"/>
          <w:szCs w:val="32"/>
          <w:highlight w:val="none"/>
          <w:lang w:eastAsia="zh-CN"/>
        </w:rPr>
        <w:t>卫星影像判读、红外影像分析、数据整理汇总等内业普查方式对辖区内野生动物种群及分布进行一次全方位、科学性、系统化的调查与监测，掌握辖区内野生动物本底资料，为下一步保护工作奠定坚实基础。计划至</w:t>
      </w:r>
      <w:r>
        <w:rPr>
          <w:rFonts w:hint="eastAsia" w:ascii="仿宋_GB2312" w:hAnsi="仿宋_GB2312" w:eastAsia="仿宋_GB2312" w:cs="仿宋_GB2312"/>
          <w:sz w:val="32"/>
          <w:szCs w:val="32"/>
          <w:highlight w:val="none"/>
          <w:lang w:val="en-US" w:eastAsia="zh-CN"/>
        </w:rPr>
        <w:t>2030年，在</w:t>
      </w:r>
      <w:r>
        <w:rPr>
          <w:rFonts w:hint="eastAsia" w:ascii="仿宋_GB2312" w:hAnsi="仿宋_GB2312" w:eastAsia="仿宋_GB2312" w:cs="仿宋_GB2312"/>
          <w:sz w:val="32"/>
          <w:szCs w:val="32"/>
          <w:lang w:eastAsia="zh-CN"/>
        </w:rPr>
        <w:t>每个地理区划核心片区布设40个固定监测点，采购耐低温红外相机、便携式热成像仪、声学监测设备等设备</w:t>
      </w:r>
      <w:r>
        <w:rPr>
          <w:rFonts w:hint="eastAsia" w:ascii="仿宋_GB2312" w:hAnsi="仿宋_GB2312" w:eastAsia="仿宋_GB2312" w:cs="仿宋_GB2312"/>
          <w:sz w:val="32"/>
          <w:szCs w:val="32"/>
          <w:lang w:val="en-US" w:eastAsia="zh-CN"/>
        </w:rPr>
        <w:t>47台套，形成辖区内陆生野生动物本底数据1套，陆生野生动物资源普查报告1套。</w:t>
      </w:r>
    </w:p>
    <w:p w14:paraId="1D38E8AA">
      <w:pPr>
        <w:pStyle w:val="13"/>
        <w:pageBreakBefore w:val="0"/>
        <w:wordWrap/>
        <w:bidi w:val="0"/>
        <w:spacing w:line="560" w:lineRule="exact"/>
        <w:ind w:left="0" w:leftChars="0" w:right="0" w:rightChars="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（五）开展野生动物栖息地保护恢复</w:t>
      </w:r>
    </w:p>
    <w:p w14:paraId="29B5750E">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lang w:val="en-US" w:eastAsia="zh-CN"/>
        </w:rPr>
        <w:t>逐年争取实施野生动物栖息地保护项目，</w:t>
      </w:r>
      <w:r>
        <w:rPr>
          <w:rFonts w:hint="eastAsia" w:ascii="仿宋_GB2312" w:hAnsi="仿宋_GB2312" w:eastAsia="仿宋_GB2312" w:cs="仿宋_GB2312"/>
          <w:sz w:val="32"/>
          <w:szCs w:val="32"/>
          <w:highlight w:val="none"/>
          <w:lang w:val="en-US" w:eastAsia="zh-CN"/>
        </w:rPr>
        <w:t>结合日常工作过程中掌握的野生动植物种群及分布研判分析前期形成的野生动植物普查本底数据，并根据分析结果，按照野生动物保护级别，逐级开展保护，优先</w:t>
      </w:r>
      <w:r>
        <w:rPr>
          <w:rFonts w:hint="eastAsia" w:ascii="仿宋_GB2312" w:hAnsi="仿宋_GB2312" w:eastAsia="仿宋_GB2312" w:cs="仿宋_GB2312"/>
          <w:sz w:val="32"/>
          <w:szCs w:val="32"/>
          <w:highlight w:val="none"/>
          <w:lang w:eastAsia="zh-CN"/>
        </w:rPr>
        <w:t>选择蒙原羚、黑鹳、金雕、白尾海雕等国家一级保护动物，通过红外相机监测、追踪定位等技术手段了解动物活动及繁殖情况以及</w:t>
      </w:r>
      <w:r>
        <w:rPr>
          <w:rFonts w:hint="eastAsia" w:ascii="仿宋_GB2312" w:hAnsi="仿宋_GB2312" w:eastAsia="仿宋_GB2312" w:cs="仿宋_GB2312"/>
          <w:b w:val="0"/>
          <w:bCs w:val="0"/>
          <w:sz w:val="32"/>
          <w:szCs w:val="32"/>
          <w:lang w:val="en-US" w:eastAsia="zh-CN"/>
        </w:rPr>
        <w:t>通过为野生动物搭建躲避巢穴、架设人工补水点等措施对野生动物栖息地进行保护与恢复。计划至2030年底，在辖区内野生动物分布区</w:t>
      </w:r>
      <w:r>
        <w:rPr>
          <w:rFonts w:hint="eastAsia" w:ascii="仿宋_GB2312" w:hAnsi="仿宋_GB2312" w:eastAsia="仿宋_GB2312" w:cs="仿宋_GB2312"/>
          <w:sz w:val="32"/>
          <w:szCs w:val="32"/>
          <w:lang w:eastAsia="zh-CN"/>
        </w:rPr>
        <w:t>搭建躲避巢穴</w:t>
      </w:r>
      <w:r>
        <w:rPr>
          <w:rFonts w:hint="eastAsia" w:ascii="仿宋_GB2312" w:hAnsi="仿宋_GB2312" w:eastAsia="仿宋_GB2312" w:cs="仿宋_GB2312"/>
          <w:sz w:val="32"/>
          <w:szCs w:val="32"/>
          <w:lang w:val="en-US" w:eastAsia="zh-CN"/>
        </w:rPr>
        <w:t>50个、架设补水点10处</w:t>
      </w:r>
      <w:r>
        <w:rPr>
          <w:rFonts w:hint="eastAsia" w:ascii="仿宋_GB2312" w:hAnsi="仿宋_GB2312" w:eastAsia="仿宋_GB2312" w:cs="仿宋_GB2312"/>
          <w:sz w:val="32"/>
          <w:szCs w:val="32"/>
          <w:lang w:eastAsia="zh-CN"/>
        </w:rPr>
        <w:t>。</w:t>
      </w:r>
    </w:p>
    <w:p w14:paraId="1C9A8990">
      <w:pPr>
        <w:pStyle w:val="13"/>
        <w:pageBreakBefore w:val="0"/>
        <w:wordWrap/>
        <w:bidi w:val="0"/>
        <w:spacing w:line="560" w:lineRule="exact"/>
        <w:ind w:left="0" w:leftChars="0" w:right="0" w:rightChars="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（六）加强野生动物人工繁育企业监管</w:t>
      </w:r>
    </w:p>
    <w:p w14:paraId="57019973">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联合市野生动植物保护管理局、区城市管理局、区应急局等部门对野生动物人工繁育场所按照每季度</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lang w:eastAsia="zh-CN"/>
        </w:rPr>
        <w:t>次的频率对人工繁育企业进行监督检查，发现并指出人工繁育过程中存在的问题，并督促企业进行限期整改，确保不发生野生动物逃逸、虐待野生动物、非法购买、运输野生动物等违法违规行为，切实保障野生动物安全及福利以及人民群众生命财产安全。</w:t>
      </w:r>
    </w:p>
    <w:p w14:paraId="44A13DAC">
      <w:pPr>
        <w:pStyle w:val="5"/>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三、森林草原防灭火规划</w:t>
      </w:r>
    </w:p>
    <w:p w14:paraId="3989978D">
      <w:pPr>
        <w:pStyle w:val="13"/>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（一）</w:t>
      </w:r>
      <w:r>
        <w:rPr>
          <w:rFonts w:hint="eastAsia" w:ascii="仿宋_GB2312" w:hAnsi="仿宋_GB2312" w:eastAsia="仿宋_GB2312" w:cs="仿宋_GB2312"/>
          <w:sz w:val="32"/>
          <w:szCs w:val="32"/>
          <w:highlight w:val="none"/>
        </w:rPr>
        <w:t>构建全域防控体系，强化源头管控</w:t>
      </w:r>
    </w:p>
    <w:p w14:paraId="7A693F03">
      <w:pPr>
        <w:pStyle w:val="13"/>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hint="eastAsia" w:ascii="仿宋_GB2312" w:hAnsi="仿宋_GB2312" w:eastAsia="仿宋_GB2312" w:cs="仿宋_GB2312"/>
          <w:b w:val="0"/>
          <w:bCs/>
          <w:sz w:val="32"/>
          <w:szCs w:val="32"/>
          <w:highlight w:val="none"/>
          <w:lang w:eastAsia="zh-CN"/>
        </w:rPr>
      </w:pPr>
      <w:r>
        <w:rPr>
          <w:rFonts w:hint="eastAsia" w:ascii="仿宋_GB2312" w:hAnsi="仿宋_GB2312" w:eastAsia="仿宋_GB2312" w:cs="仿宋_GB2312"/>
          <w:b w:val="0"/>
          <w:bCs/>
          <w:sz w:val="32"/>
          <w:szCs w:val="32"/>
          <w:highlight w:val="none"/>
          <w:lang w:eastAsia="zh-CN"/>
        </w:rPr>
        <w:t>以实施林长制、“8311”工作措施为抓手，压紧压实地方党委政府领导责任、行业部门监管责任及生产经营单位和个人主体责任，推动各项防控措施在基层末梢全面落实，尤其将落实 “8311”工作措施作为重中之重，不断完善联防联控、会商研判、信息共享、资源共建、预警叫应、工作约谈、问题整改、执法衔接8项机制，建立健全责任清单、任务清单、督查清单3个清单，严格落实包保责任、实施工作承诺两个“1”要求；在火源管控上精准发力，落实区乡村干部及护林员、草管员分级包干、网格化管理责任，配强巡查巡护力量，在清明、国庆、春节等高火险时段对重点林区、景区、自然保护区等敏感区域严密巡护，紧盯山头、地头、坟头，严守村口、沟口、路口、卡口、入口，严厉打击违规违法用火，坚决把火源堵在山下林外、严防人为火灾发生，同时加强林区电力电信设施隐患排查整治，健全制度机制、明确责任要求，加密输电线路巡检频次，运用信息化手段实现隐患闭环整改，多措并举降低火灾风险；持续升级网格化管理、压实防控责任，立足现有林长制体系细化防火责任网格单元，明确网格边界、责任主体及具体职责，在火险等级较高的涉林涉草乡镇试点设立专职“林草防火专员”，签订防火责任状、健全奖惩机制，严格执行24小时值班巡查和火情信息零报告制度，规范农事用火管理，建立审批许可制度，明确申请流程、审批权限及安全规范，在春耕备耕、秋收秋种等农事用火高峰期组织技术干部、村级林长、网格员下沉一线驻点监督、跟班作业，坚决杜绝违规用火；扎实推进可燃物动态治理与阻隔带建设，在条件适宜的林牧交错区审慎开展计划烧除试点，科学管控范围、时段与强度，降低易燃可燃物载量，同时将林缘50米范围内枯枝落叶、杂草灌丛清理纳入年度常规任务，每年10月底防火期前全面完成，聚焦林相复杂、可燃物积累多、火险等级高的核心区域常态化清理，切实构建有效防火缓冲隔离带，全面筑牢林草火灾防控安全防线。</w:t>
      </w:r>
    </w:p>
    <w:p w14:paraId="52E39118">
      <w:pPr>
        <w:pStyle w:val="13"/>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（二）</w:t>
      </w:r>
      <w:r>
        <w:rPr>
          <w:rFonts w:hint="eastAsia" w:ascii="仿宋_GB2312" w:hAnsi="仿宋_GB2312" w:eastAsia="仿宋_GB2312" w:cs="仿宋_GB2312"/>
          <w:sz w:val="32"/>
          <w:szCs w:val="32"/>
          <w:highlight w:val="none"/>
        </w:rPr>
        <w:t>提升智慧监测能力，破解“最后一公里”难题</w:t>
      </w:r>
    </w:p>
    <w:p w14:paraId="3D923F8E">
      <w:pPr>
        <w:pStyle w:val="13"/>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hint="eastAsia" w:ascii="仿宋_GB2312" w:hAnsi="仿宋_GB2312" w:eastAsia="仿宋_GB2312" w:cs="仿宋_GB2312"/>
          <w:b w:val="0"/>
          <w:spacing w:val="0"/>
          <w:kern w:val="2"/>
          <w:sz w:val="32"/>
          <w:szCs w:val="32"/>
          <w:highlight w:val="none"/>
          <w:lang w:val="en-US" w:eastAsia="zh-CN" w:bidi="ar-SA"/>
        </w:rPr>
      </w:pPr>
      <w:r>
        <w:rPr>
          <w:rFonts w:hint="eastAsia" w:ascii="仿宋_GB2312" w:hAnsi="仿宋_GB2312" w:eastAsia="仿宋_GB2312" w:cs="仿宋_GB2312"/>
          <w:b w:val="0"/>
          <w:spacing w:val="0"/>
          <w:kern w:val="2"/>
          <w:sz w:val="32"/>
          <w:szCs w:val="32"/>
          <w:highlight w:val="none"/>
          <w:lang w:val="en-US" w:eastAsia="zh-CN" w:bidi="ar-SA"/>
        </w:rPr>
        <w:t>加快构建空天地一体化林草防火监测网络，在山区信号薄弱、巡护困难区域增配太阳能智能物候相机，依托热成像与智能烟雾识别实现24小时自动火情监测报警；强化卫星遥感应用，常态化监测植被含水率、绿度指数等指标，为火险研判提供科学支撑；积极争取项目资金配备无人机，组建常态化巡护编队，对林草交错区、人员活动密集区开展精准巡护，实现高清影像实时回传与火点精确定位。同时打造智能应急决策平台，升级 “林草防火一张图”，深度融合气象、墒情、水源、道路、队伍、物资等数据，运用模型动态研判火险等级，自动将预警信息与处置建议推送至区、乡、村三级责任人移动端，确保预警处置直达基层末梢。</w:t>
      </w:r>
    </w:p>
    <w:p w14:paraId="10871EF5">
      <w:pPr>
        <w:pStyle w:val="13"/>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（三）加</w:t>
      </w:r>
      <w:r>
        <w:rPr>
          <w:rFonts w:hint="eastAsia" w:ascii="仿宋_GB2312" w:hAnsi="仿宋_GB2312" w:eastAsia="仿宋_GB2312" w:cs="仿宋_GB2312"/>
          <w:sz w:val="32"/>
          <w:szCs w:val="32"/>
          <w:highlight w:val="none"/>
        </w:rPr>
        <w:t>强专业救援力量，突破戈壁地形限制</w:t>
      </w:r>
    </w:p>
    <w:p w14:paraId="29D43E1B">
      <w:pPr>
        <w:pStyle w:val="13"/>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hint="eastAsia" w:ascii="仿宋_GB2312" w:hAnsi="仿宋_GB2312" w:eastAsia="仿宋_GB2312" w:cs="仿宋_GB2312"/>
          <w:b w:val="0"/>
          <w:spacing w:val="0"/>
          <w:kern w:val="2"/>
          <w:sz w:val="32"/>
          <w:szCs w:val="32"/>
          <w:highlight w:val="none"/>
          <w:lang w:val="en-US" w:eastAsia="zh-CN" w:bidi="ar-SA"/>
        </w:rPr>
      </w:pPr>
      <w:r>
        <w:rPr>
          <w:rFonts w:hint="eastAsia" w:ascii="仿宋_GB2312" w:hAnsi="仿宋_GB2312" w:eastAsia="仿宋_GB2312" w:cs="仿宋_GB2312"/>
          <w:b w:val="0"/>
          <w:spacing w:val="0"/>
          <w:kern w:val="2"/>
          <w:sz w:val="32"/>
          <w:szCs w:val="32"/>
          <w:highlight w:val="none"/>
          <w:lang w:val="en-US" w:eastAsia="zh-CN" w:bidi="ar-SA"/>
        </w:rPr>
        <w:t>构建“三梯次”应急救援力量体系，第一梯队为专业快反力量，充分依托张掖市森林消防支队在甘州区的驻防优势，重点建设一支30人规模的区级直属森林草原消防快反分队，人员经高强度专业化训练，配备快速机动、高效处置装备，确保接到指令后15分钟内出动并第一时间控制初发火情；第二梯队为半专业骨干力量，在局属各场站、中心及林发公司各组建一支不少于15人的半专业扑火队伍，以林场职工为主体，配备基础扑火装备，实行季度集中轮训和应急拉练，具备初期火灾扑救与协同作战能力；第三梯队为基层辅助力量，积极发展生态管护员兼任志愿消防员，重点在平山湖蒙古族乡、安阳、花寨等乡镇，为熟悉地形、分布广泛的农牧民配发背负式灭火水枪、阻燃毡毯、二号工具等简易实用装备，使其成为火情早期发现、就近处置的重要补充。同时完善应急水源保障网络，在林区关键区域科学规划新建标准化蓄水池，明确取水点标识，探索与景区灌溉系统实现管网共享互济，确保扑救用水就近可得。</w:t>
      </w:r>
    </w:p>
    <w:p w14:paraId="3F73AAA7">
      <w:pPr>
        <w:pStyle w:val="13"/>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（四）深化宣传教育，</w:t>
      </w:r>
      <w:r>
        <w:rPr>
          <w:rFonts w:hint="eastAsia" w:ascii="仿宋_GB2312" w:hAnsi="仿宋_GB2312" w:eastAsia="仿宋_GB2312" w:cs="仿宋_GB2312"/>
          <w:sz w:val="32"/>
          <w:szCs w:val="32"/>
          <w:highlight w:val="none"/>
        </w:rPr>
        <w:t>创新综合治理机制</w:t>
      </w:r>
    </w:p>
    <w:p w14:paraId="7B7AA4F7">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spacing w:val="0"/>
          <w:kern w:val="2"/>
          <w:sz w:val="32"/>
          <w:szCs w:val="32"/>
          <w:highlight w:val="none"/>
          <w:lang w:val="en-US" w:eastAsia="zh-CN" w:bidi="ar-SA"/>
        </w:rPr>
      </w:pPr>
      <w:r>
        <w:rPr>
          <w:rFonts w:hint="eastAsia" w:ascii="仿宋_GB2312" w:hAnsi="仿宋_GB2312" w:eastAsia="仿宋_GB2312" w:cs="仿宋_GB2312"/>
          <w:b w:val="0"/>
          <w:spacing w:val="0"/>
          <w:kern w:val="2"/>
          <w:sz w:val="32"/>
          <w:szCs w:val="32"/>
          <w:highlight w:val="none"/>
          <w:lang w:val="en-US" w:eastAsia="zh-CN" w:bidi="ar-SA"/>
        </w:rPr>
        <w:t>甘州区森林草原防灭火工作将重点实施青少年生态与防火教育工程，在黑河林场、湿地博物馆等场所增设森林草原火灾警示展区，运用VR虚拟现实技术模拟火灾场景及逃生方法，并联合教育部门持续开展“小手拉大手”活动，每年组织不少于1万名中小学生参与防火主题相关活动，通过学生影响家庭、辐射社会；同时完善公众参与激励机制，设立区级森林草原火情举报专项奖励基金，对首位准确报告火情（含烟点）且位置误差在500米范围内的群众，经核实后给予200元一次性现金奖励并公开表彰，推动区政府出台《甘州区林区牧区野外用火管理办法》或《禁火令实施细则》，明确禁火要求、细化处罚标准，建立稳定的防火投入增长机制，整合各类生态保护资金并加大区级财政配套，确保专项资金向科技防火、能力建设倾斜；目前甘州区下辖18个乡镇、245个行政村，4个国有林场、2个天然植被管护站和1个国有林发公司，现有防火护林员144人（其中国有林区护林员43人），组建半专业扑火队6支152人、义务扑火队21支871人，建设防火瞭望塔7座、林火视频监控系统11套、护林防火检查站24个、林区防火道路92.4公里、防火隔离带48.9公里、防火物资储备库8座，配备消防车1辆、巡护摩托车14辆，储备防火物资705件。</w:t>
      </w:r>
    </w:p>
    <w:p w14:paraId="28F8AE5C">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val="0"/>
          <w:spacing w:val="0"/>
          <w:kern w:val="2"/>
          <w:sz w:val="32"/>
          <w:szCs w:val="32"/>
          <w:highlight w:val="none"/>
          <w:lang w:val="en-US" w:eastAsia="zh-CN" w:bidi="ar-SA"/>
        </w:rPr>
        <w:t>“十五五”期间计划总投资4665万元，重点建设森林防火瞭望塔及林火监控系统13套、森林防火检查站10处、2000平方米林草物资储备库、6公里林区防火道路、100公里防火隔离带、13座库容2万立方米森林防火蓄水池，购置森林消防车5辆、森林消防设备运输车6辆、森林草原防灭火侦察无人机6架，建设微型森林消防站4座，储备森林草原防灭火物资3815件。</w:t>
      </w:r>
    </w:p>
    <w:p w14:paraId="39444700">
      <w:pPr>
        <w:pStyle w:val="5"/>
        <w:pageBreakBefore w:val="0"/>
        <w:wordWrap/>
        <w:bidi w:val="0"/>
        <w:spacing w:line="560" w:lineRule="exact"/>
        <w:ind w:left="0" w:leftChars="0" w:right="0" w:rightChars="0"/>
        <w:rPr>
          <w:rFonts w:hint="eastAsia" w:ascii="仿宋_GB2312" w:hAnsi="仿宋_GB2312" w:eastAsia="仿宋_GB2312" w:cs="仿宋_GB2312"/>
          <w:b/>
          <w:bCs/>
          <w:kern w:val="2"/>
          <w:sz w:val="32"/>
          <w:szCs w:val="32"/>
          <w:highlight w:val="none"/>
          <w:lang w:val="en-US" w:eastAsia="zh-CN" w:bidi="ar-SA"/>
        </w:rPr>
      </w:pPr>
      <w:r>
        <w:rPr>
          <w:rFonts w:hint="eastAsia" w:ascii="仿宋_GB2312" w:hAnsi="仿宋_GB2312" w:eastAsia="仿宋_GB2312" w:cs="仿宋_GB2312"/>
          <w:sz w:val="32"/>
          <w:szCs w:val="32"/>
          <w:highlight w:val="none"/>
          <w:lang w:val="en-US" w:eastAsia="zh-CN"/>
        </w:rPr>
        <w:t>四、林业有害生物防治规划</w:t>
      </w:r>
    </w:p>
    <w:p w14:paraId="79DD3855">
      <w:pPr>
        <w:pStyle w:val="13"/>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（一）加强法律法规普法宣传，形成全民防治的良好氛围</w:t>
      </w:r>
    </w:p>
    <w:p w14:paraId="3A6B0826">
      <w:pPr>
        <w:pStyle w:val="13"/>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rPr>
          <w:rFonts w:hint="eastAsia" w:ascii="仿宋_GB2312" w:hAnsi="仿宋_GB2312" w:eastAsia="仿宋_GB2312" w:cs="仿宋_GB2312"/>
          <w:b w:val="0"/>
          <w:bCs/>
          <w:color w:val="000000"/>
          <w:kern w:val="2"/>
          <w:sz w:val="32"/>
          <w:szCs w:val="32"/>
          <w:highlight w:val="none"/>
          <w:u w:val="none"/>
          <w:lang w:val="en-US" w:eastAsia="zh-CN" w:bidi="ar-SA"/>
        </w:rPr>
      </w:pPr>
      <w:r>
        <w:rPr>
          <w:rFonts w:hint="eastAsia" w:ascii="仿宋_GB2312" w:hAnsi="仿宋_GB2312" w:eastAsia="仿宋_GB2312" w:cs="仿宋_GB2312"/>
          <w:b w:val="0"/>
          <w:bCs/>
          <w:kern w:val="2"/>
          <w:sz w:val="32"/>
          <w:szCs w:val="32"/>
          <w:highlight w:val="none"/>
          <w:u w:val="none"/>
          <w:lang w:val="en-US" w:eastAsia="zh-CN" w:bidi="ar-SA"/>
        </w:rPr>
        <w:t>深入开展《森林法》《森林病虫害防治条例》《植物检疫条例》《植物检疫条例实施细则（林业部分）》《甘肃省林业有害生物防治条例》等5部法律法规的普法宣传工作，加大林业有害生物科学知识宣传，创造良好的舆论氛围，有针对性地加强对重点区域、重点环节、重点岗位工作人员的宣传培训教育。充分利用“3·12植树节”“5·12生物灾害防控宣传周”“6·5环境日”等重要节点，开展各类宣传活动，每年集中宣传15场（次）以上，撰写信息报道25篇以上，发放宣传资料3000份以上。</w:t>
      </w:r>
    </w:p>
    <w:p w14:paraId="19E36D63">
      <w:pPr>
        <w:pStyle w:val="13"/>
        <w:pageBreakBefore w:val="0"/>
        <w:wordWrap/>
        <w:bidi w:val="0"/>
        <w:spacing w:line="560" w:lineRule="exact"/>
        <w:ind w:left="0" w:leftChars="0" w:right="0" w:rightChars="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（二）强化森防检疫御灾工作，筑牢生态安全屏障</w:t>
      </w:r>
    </w:p>
    <w:p w14:paraId="34AFF08B">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2"/>
          <w:sz w:val="32"/>
          <w:szCs w:val="32"/>
          <w:highlight w:val="none"/>
          <w:u w:val="none"/>
          <w:lang w:val="en-US" w:eastAsia="zh-CN" w:bidi="ar-SA"/>
        </w:rPr>
      </w:pPr>
      <w:r>
        <w:rPr>
          <w:rFonts w:hint="eastAsia" w:ascii="仿宋_GB2312" w:hAnsi="仿宋_GB2312" w:eastAsia="仿宋_GB2312" w:cs="仿宋_GB2312"/>
          <w:b w:val="0"/>
          <w:bCs/>
          <w:kern w:val="2"/>
          <w:sz w:val="32"/>
          <w:szCs w:val="32"/>
          <w:highlight w:val="none"/>
          <w:u w:val="none"/>
          <w:lang w:val="en-US" w:eastAsia="zh-CN" w:bidi="ar-SA"/>
        </w:rPr>
        <w:t>鉴于我区苗木调入调出频繁、病虫害传播风险较大的实际，“十五五”期间，我单位将依法依规全面开展林木种苗产地检疫、调运复检及涉苗木经营企业检疫监管工作，依托全国林草植物检疫信息化平台，建立从苗木产地检疫、调运检疫到落地复检的全链条闭环管理体系，织密检疫御灾网络，严禁带有病虫害的苗木传入传出，每年对辖区137家苗木企业、合作社及234家个体经营户开展全覆盖检查，确保产地检疫率、复检率均达到100%；同时加大检疫执法力度，结合“绿盾”“护松”“护绿”等检疫执法专项行动，与公安、农业、市场监管等部门建立协作关系，共同开展植物检疫执法，每年开展林业检疫执法专项行动5次以上，对木材加工厂、建材市场等重点场所开展联合执法检查2次以上，通过信息共享、联合执法打击违法违规行为，切实维护林业生态安全，确保“十五五”期间我区林业生态安全稳定。</w:t>
      </w:r>
    </w:p>
    <w:p w14:paraId="5B428152">
      <w:pPr>
        <w:pStyle w:val="13"/>
        <w:pageBreakBefore w:val="0"/>
        <w:wordWrap/>
        <w:bidi w:val="0"/>
        <w:spacing w:line="560" w:lineRule="exact"/>
        <w:ind w:left="0" w:leftChars="0" w:right="0" w:rightChars="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（三）构建精准监测预警体系，为科学防治奠定坚实基础</w:t>
      </w:r>
    </w:p>
    <w:p w14:paraId="4B5E6EA2">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2"/>
          <w:sz w:val="32"/>
          <w:szCs w:val="32"/>
          <w:highlight w:val="none"/>
          <w:u w:val="none"/>
          <w:lang w:val="en-US" w:eastAsia="zh-CN" w:bidi="ar-SA"/>
        </w:rPr>
      </w:pPr>
      <w:r>
        <w:rPr>
          <w:rFonts w:hint="eastAsia" w:ascii="仿宋_GB2312" w:hAnsi="仿宋_GB2312" w:eastAsia="仿宋_GB2312" w:cs="仿宋_GB2312"/>
          <w:b w:val="0"/>
          <w:bCs w:val="0"/>
          <w:kern w:val="2"/>
          <w:sz w:val="32"/>
          <w:szCs w:val="32"/>
          <w:highlight w:val="none"/>
          <w:u w:val="none"/>
          <w:lang w:val="en-US" w:eastAsia="zh-CN" w:bidi="ar-SA"/>
        </w:rPr>
        <w:t>“十五五”期间，我区将完善林业有害生物监测预警体系，提升监测预报自动化、智能化、信息化水平，实现重大林业有害生物发生动态远程诊断、网络视频会商、快速调度指挥和评估，加强甘州区国家级林业有害生物中心测报站和国家级外来入侵监测站设备改造升级及野外固定调查监测点建设，每年争取工作经费2万元以上、购置完善各类设备，用好林业植物检疫统一监管与服务平台、国家松材线虫病精细化监管平台，重点监测光肩星天牛、大沙鼠等主要病虫害及蚜虫、春尺蠖等常发性暴发性有害生物，准确预测虫态变化和病害发生情况，每年上报各类病虫害相关报表不少于125期，按要求完成国家级中心测报点测报任务及松材线虫病普查工作；同时提升监测检测处理能力，建成1座林业有害生物标本馆（收集昆虫标本300种以上）和1处监测实验室（购置专业检测设备30台以上），配备专业工作室开展有害生物鉴定、标本制作及林木病害、农药抗性等检测，强化绿色防控能力，全面提高全区林业有害生物监测、检疫和防治水平。</w:t>
      </w:r>
    </w:p>
    <w:p w14:paraId="20F23432">
      <w:pPr>
        <w:pStyle w:val="13"/>
        <w:pageBreakBefore w:val="0"/>
        <w:wordWrap/>
        <w:bidi w:val="0"/>
        <w:spacing w:line="560" w:lineRule="exact"/>
        <w:ind w:left="0" w:leftChars="0" w:right="0" w:rightChars="0"/>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sz w:val="32"/>
          <w:szCs w:val="32"/>
          <w:highlight w:val="none"/>
          <w:lang w:val="en-US" w:eastAsia="zh-CN"/>
        </w:rPr>
        <w:t>（四）推进科技赋能，精准施策治理，夯实防控核心能力</w:t>
      </w:r>
    </w:p>
    <w:p w14:paraId="430F32C6">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kern w:val="2"/>
          <w:sz w:val="32"/>
          <w:szCs w:val="32"/>
          <w:highlight w:val="none"/>
          <w:u w:val="none"/>
          <w:lang w:val="en-US" w:eastAsia="zh-CN" w:bidi="ar-SA"/>
        </w:rPr>
      </w:pPr>
      <w:r>
        <w:rPr>
          <w:rFonts w:hint="eastAsia" w:ascii="仿宋_GB2312" w:hAnsi="仿宋_GB2312" w:eastAsia="仿宋_GB2312" w:cs="仿宋_GB2312"/>
          <w:b w:val="0"/>
          <w:bCs w:val="0"/>
          <w:kern w:val="2"/>
          <w:sz w:val="32"/>
          <w:szCs w:val="32"/>
          <w:highlight w:val="none"/>
          <w:u w:val="none"/>
          <w:lang w:val="en-US" w:eastAsia="zh-CN" w:bidi="ar-SA"/>
        </w:rPr>
        <w:t>“十五五”期间，我区将着力开展重点林业有害生物防治，聚焦“三北”工程重点项目区域，开展有害生物摸底调查和预防性防治，以病虫害常发区域、新造幼林地为重点开展定点监测，每年发布预警信息12条以上，扎实推进光肩星天牛、大沙鼠等各类林业有害生物监测防治工作，每年开展大规模化学防治8万亩（次）以上，对梨火疫病、苹果蠹蛾等外来入侵物种“一种一策”开展治理，每年实施综合防治2万亩（次）以上；同时加强防治新技术推广应用，依托相关财政补助项目建设新技术示范点，重点研究适宜本地的防治技术，每年开展新技术、新方法研究不少于3次，推广生物防治等技术面积500亩以上；组建“甘州区林业专家服务团”，加强专业人才队伍建设，每年组织防控技术培训不少于500人次，与河西学院等院校、科研单位开展研讨交流不少于5次，强化基层防控队伍培训和技术咨询服务；积极申报各类林业有害生物防治项目，“十五五”期间计划申报项目10项以上，争取各类项目资金，为全区林业有害生物防控提供经费保障。</w:t>
      </w:r>
    </w:p>
    <w:p w14:paraId="31BC9E45">
      <w:pPr>
        <w:pStyle w:val="5"/>
        <w:pageBreakBefore w:val="0"/>
        <w:wordWrap/>
        <w:bidi w:val="0"/>
        <w:spacing w:line="560" w:lineRule="exact"/>
        <w:ind w:left="0" w:leftChars="0" w:right="0" w:rightChars="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五、草原保护和修复利用规划</w:t>
      </w:r>
    </w:p>
    <w:p w14:paraId="450317BA">
      <w:pPr>
        <w:pStyle w:val="13"/>
        <w:pageBreakBefore w:val="0"/>
        <w:wordWrap/>
        <w:bidi w:val="0"/>
        <w:spacing w:line="560" w:lineRule="exact"/>
        <w:ind w:left="0" w:leftChars="0" w:right="0" w:rightChars="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（一）</w:t>
      </w:r>
      <w:r>
        <w:rPr>
          <w:rFonts w:hint="eastAsia" w:ascii="仿宋_GB2312" w:hAnsi="仿宋_GB2312" w:eastAsia="仿宋_GB2312" w:cs="仿宋_GB2312"/>
          <w:sz w:val="32"/>
          <w:szCs w:val="32"/>
          <w:highlight w:val="none"/>
          <w:lang w:val="en-US"/>
        </w:rPr>
        <w:t>草原生态修复治理</w:t>
      </w:r>
      <w:r>
        <w:rPr>
          <w:rFonts w:hint="eastAsia" w:ascii="仿宋_GB2312" w:hAnsi="仿宋_GB2312" w:eastAsia="仿宋_GB2312" w:cs="仿宋_GB2312"/>
          <w:sz w:val="32"/>
          <w:szCs w:val="32"/>
          <w:highlight w:val="none"/>
        </w:rPr>
        <w:t xml:space="preserve"> </w:t>
      </w:r>
    </w:p>
    <w:p w14:paraId="47ABDEA7">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3"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rPr>
        <w:t>实施退化草原修复工程：</w:t>
      </w:r>
      <w:r>
        <w:rPr>
          <w:rFonts w:hint="eastAsia" w:ascii="仿宋_GB2312" w:hAnsi="仿宋_GB2312" w:eastAsia="仿宋_GB2312" w:cs="仿宋_GB2312"/>
          <w:sz w:val="32"/>
          <w:szCs w:val="32"/>
          <w:highlight w:val="none"/>
          <w:lang w:eastAsia="zh-CN"/>
        </w:rPr>
        <w:t>依托甘州区“三北”工程林草湿荒一体化保护修复项目、</w:t>
      </w:r>
      <w:r>
        <w:rPr>
          <w:rFonts w:hint="eastAsia" w:ascii="仿宋_GB2312" w:hAnsi="仿宋_GB2312" w:eastAsia="仿宋_GB2312" w:cs="仿宋_GB2312"/>
          <w:sz w:val="32"/>
          <w:szCs w:val="32"/>
          <w:highlight w:val="none"/>
          <w:lang w:val="en-US" w:eastAsia="zh-CN"/>
        </w:rPr>
        <w:t>中央财政林业草原改革发展资金项目</w:t>
      </w:r>
      <w:r>
        <w:rPr>
          <w:rFonts w:hint="eastAsia" w:ascii="仿宋_GB2312" w:hAnsi="仿宋_GB2312" w:eastAsia="仿宋_GB2312" w:cs="仿宋_GB2312"/>
          <w:sz w:val="32"/>
          <w:szCs w:val="32"/>
          <w:highlight w:val="none"/>
          <w:lang w:eastAsia="zh-CN"/>
        </w:rPr>
        <w:t>和甘肃省草原植被恢复费项目，</w:t>
      </w:r>
      <w:r>
        <w:rPr>
          <w:rFonts w:hint="eastAsia" w:ascii="仿宋_GB2312" w:hAnsi="仿宋_GB2312" w:eastAsia="仿宋_GB2312" w:cs="仿宋_GB2312"/>
          <w:sz w:val="32"/>
          <w:szCs w:val="32"/>
          <w:highlight w:val="none"/>
        </w:rPr>
        <w:t>对退化严重的草原区域，采取围栏封育、补播改良、人工种草等措施，促进草原植被恢复</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到20</w:t>
      </w:r>
      <w:r>
        <w:rPr>
          <w:rFonts w:hint="eastAsia" w:ascii="仿宋_GB2312" w:hAnsi="仿宋_GB2312" w:eastAsia="仿宋_GB2312" w:cs="仿宋_GB2312"/>
          <w:sz w:val="32"/>
          <w:szCs w:val="32"/>
          <w:highlight w:val="none"/>
          <w:lang w:val="en-US" w:eastAsia="zh-CN"/>
        </w:rPr>
        <w:t>30</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eastAsia="zh-CN"/>
        </w:rPr>
        <w:t>完成</w:t>
      </w:r>
      <w:r>
        <w:rPr>
          <w:rFonts w:hint="eastAsia" w:ascii="仿宋_GB2312" w:hAnsi="仿宋_GB2312" w:eastAsia="仿宋_GB2312" w:cs="仿宋_GB2312"/>
          <w:sz w:val="32"/>
          <w:szCs w:val="32"/>
          <w:highlight w:val="none"/>
        </w:rPr>
        <w:t>草原生态修复治理面积103.5万亩</w:t>
      </w:r>
      <w:r>
        <w:rPr>
          <w:rFonts w:hint="eastAsia" w:ascii="仿宋_GB2312" w:hAnsi="仿宋_GB2312" w:eastAsia="仿宋_GB2312" w:cs="仿宋_GB2312"/>
          <w:sz w:val="32"/>
          <w:szCs w:val="32"/>
          <w:highlight w:val="none"/>
          <w:lang w:val="en-US" w:eastAsia="zh-CN"/>
        </w:rPr>
        <w:t>。</w:t>
      </w:r>
    </w:p>
    <w:p w14:paraId="1D6BABAC">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firstLine="643"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开展草原有害生物防治</w:t>
      </w:r>
      <w:r>
        <w:rPr>
          <w:rFonts w:hint="eastAsia" w:ascii="仿宋_GB2312" w:hAnsi="仿宋_GB2312" w:eastAsia="仿宋_GB2312" w:cs="仿宋_GB2312"/>
          <w:b/>
          <w:bCs/>
          <w:sz w:val="32"/>
          <w:szCs w:val="32"/>
          <w:highlight w:val="none"/>
          <w:lang w:eastAsia="zh-CN"/>
        </w:rPr>
        <w:t>：</w:t>
      </w:r>
      <w:r>
        <w:rPr>
          <w:rFonts w:hint="eastAsia" w:ascii="仿宋_GB2312" w:hAnsi="仿宋_GB2312" w:eastAsia="仿宋_GB2312" w:cs="仿宋_GB2312"/>
          <w:sz w:val="32"/>
          <w:szCs w:val="32"/>
          <w:highlight w:val="none"/>
        </w:rPr>
        <w:t>加强草原鼠虫害监测与防治，建立草原有害生物监测站点，提升防治能力。建立草原有害生物防控物资保障机制，有效防控草原鼠虫灾害</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降低生物灾害对天然草原的危害程度</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通过项目实施，使我区草原鼠害、虫害得到有效防治，实施年度草原鼠虫害危害面积减少60%，全区草原植被平均盖度平均提高1个百分点，产草量平均提高5%。</w:t>
      </w:r>
    </w:p>
    <w:p w14:paraId="706C42F6">
      <w:pPr>
        <w:pStyle w:val="13"/>
        <w:pageBreakBefore w:val="0"/>
        <w:wordWrap/>
        <w:bidi w:val="0"/>
        <w:spacing w:line="560" w:lineRule="exact"/>
        <w:ind w:left="0" w:leftChars="0" w:right="0" w:rightChars="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（二）草原资源保护 </w:t>
      </w:r>
    </w:p>
    <w:p w14:paraId="7CBC74EB">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3"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全面落实禁牧和草畜平衡制度</w:t>
      </w:r>
      <w:r>
        <w:rPr>
          <w:rFonts w:hint="eastAsia" w:ascii="仿宋_GB2312" w:hAnsi="仿宋_GB2312" w:eastAsia="仿宋_GB2312" w:cs="仿宋_GB2312"/>
          <w:sz w:val="32"/>
          <w:szCs w:val="32"/>
          <w:highlight w:val="none"/>
        </w:rPr>
        <w:t>：充分利用国家草原生态保护补助奖励政策，在我区主要放牧区推行草畜平衡制度，按照以草定畜的原则，合理确定放牧牲畜数量，巩固祁连山减畜成果；落实草原补奖政策面积199.25万亩，其中禁牧面积174.25万亩，草畜平衡面积25万亩</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执行奖补政策的农户有308户，其中禁牧户277户，草畜平衡户31户。</w:t>
      </w:r>
    </w:p>
    <w:p w14:paraId="60FE95FA">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kern w:val="0"/>
          <w:sz w:val="32"/>
          <w:szCs w:val="32"/>
          <w:highlight w:val="none"/>
          <w:lang w:val="en-US" w:eastAsia="zh-CN" w:bidi="ar-SA"/>
        </w:rPr>
        <w:t>加强草原执法监管</w:t>
      </w:r>
      <w:r>
        <w:rPr>
          <w:rFonts w:hint="eastAsia" w:ascii="仿宋_GB2312" w:hAnsi="仿宋_GB2312" w:eastAsia="仿宋_GB2312" w:cs="仿宋_GB2312"/>
          <w:b w:val="0"/>
          <w:bCs w:val="0"/>
          <w:kern w:val="0"/>
          <w:sz w:val="32"/>
          <w:szCs w:val="32"/>
          <w:highlight w:val="none"/>
          <w:lang w:val="en-US" w:eastAsia="zh-CN" w:bidi="ar-SA"/>
        </w:rPr>
        <w:t>：建立健全草原执法队伍、加大执法力度，严厉打击非法开垦、过度放牧等破坏草原的行为，一方面加强常态化巡查监管，严格落实网格化巡护责任，加密重点区域巡查频次，确保违法违规行为“早发现、早制止、早报告、早处置”，实现监管全覆盖、无盲区；另一方面严格依法查处违法行为，对任何破坏林草资源的违法行为，一经核实，将坚决依据《中华人民共和国草原法》等法律法规严肃查处，涉嫌构成犯罪的依法移送司法机关追究刑事责任，保持高压震慑态势；同时深化宣传引导与警示教育，通过多渠道、多形式宣传林草资源保护法律法规与政策，适时公开曝光典型违法案例、以案释法，提升公众法治意识和生态保护自觉性，营造社会共治的良好氛围。</w:t>
      </w:r>
    </w:p>
    <w:p w14:paraId="4BBE1658">
      <w:pPr>
        <w:pStyle w:val="13"/>
        <w:pageBreakBefore w:val="0"/>
        <w:wordWrap/>
        <w:bidi w:val="0"/>
        <w:spacing w:line="560" w:lineRule="exact"/>
        <w:ind w:left="0" w:leftChars="0" w:right="0" w:rightChars="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（三）</w:t>
      </w:r>
      <w:r>
        <w:rPr>
          <w:rFonts w:hint="eastAsia" w:ascii="仿宋_GB2312" w:hAnsi="仿宋_GB2312" w:eastAsia="仿宋_GB2312" w:cs="仿宋_GB2312"/>
          <w:sz w:val="32"/>
          <w:szCs w:val="32"/>
          <w:highlight w:val="none"/>
        </w:rPr>
        <w:t xml:space="preserve">草原生态系统监测与评估 </w:t>
      </w:r>
    </w:p>
    <w:p w14:paraId="1734E73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3"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建立草原监测体系</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b w:val="0"/>
          <w:bCs w:val="0"/>
          <w:sz w:val="32"/>
          <w:szCs w:val="32"/>
          <w:highlight w:val="none"/>
        </w:rPr>
        <w:t>优化林草资源监测站点布局，增加监测指标，利用卫星遥感、无人机、物联网等现代科技手段，构建全方位、多层次的林草资源监测网络，实现对林草资源的动态监测和精细化管理。建立监测数据共享机制，提高数据的利用效率。</w:t>
      </w:r>
      <w:r>
        <w:rPr>
          <w:rFonts w:hint="eastAsia" w:ascii="仿宋_GB2312" w:hAnsi="仿宋_GB2312" w:eastAsia="仿宋_GB2312" w:cs="仿宋_GB2312"/>
          <w:sz w:val="32"/>
          <w:szCs w:val="32"/>
          <w:highlight w:val="none"/>
        </w:rPr>
        <w:t xml:space="preserve">完善草原资源监测网络，定期开展草原植被盖度、生物多样性等指标监测，为草原保护修复提供科学依据。 </w:t>
      </w:r>
    </w:p>
    <w:p w14:paraId="54E09531">
      <w:pPr>
        <w:pStyle w:val="1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3" w:firstLineChars="200"/>
        <w:jc w:val="both"/>
        <w:textAlignment w:val="auto"/>
        <w:rPr>
          <w:rFonts w:hint="eastAsia" w:ascii="仿宋_GB2312" w:hAnsi="仿宋_GB2312" w:eastAsia="仿宋_GB2312" w:cs="仿宋_GB2312"/>
          <w:b w:val="0"/>
          <w:bCs w:val="0"/>
          <w:color w:val="000000"/>
          <w:sz w:val="32"/>
          <w:szCs w:val="32"/>
          <w:highlight w:val="none"/>
          <w:lang w:eastAsia="zh-CN"/>
        </w:rPr>
      </w:pPr>
      <w:r>
        <w:rPr>
          <w:rFonts w:hint="eastAsia" w:ascii="仿宋_GB2312" w:hAnsi="仿宋_GB2312" w:eastAsia="仿宋_GB2312" w:cs="仿宋_GB2312"/>
          <w:b/>
          <w:bCs/>
          <w:sz w:val="32"/>
          <w:szCs w:val="32"/>
          <w:highlight w:val="none"/>
        </w:rPr>
        <w:t>开展草原生态系统评估</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b w:val="0"/>
          <w:bCs w:val="0"/>
          <w:color w:val="000000"/>
          <w:sz w:val="32"/>
          <w:szCs w:val="32"/>
          <w:highlight w:val="none"/>
        </w:rPr>
        <w:t>按照国家林草局印发的《草原健康和 退化评估技术指南》要求，</w:t>
      </w:r>
      <w:r>
        <w:rPr>
          <w:rFonts w:hint="eastAsia" w:ascii="仿宋_GB2312" w:hAnsi="仿宋_GB2312" w:eastAsia="仿宋_GB2312" w:cs="仿宋_GB2312"/>
          <w:b w:val="0"/>
          <w:bCs w:val="0"/>
          <w:color w:val="000000"/>
          <w:sz w:val="32"/>
          <w:szCs w:val="32"/>
          <w:highlight w:val="none"/>
          <w:lang w:eastAsia="zh-CN"/>
        </w:rPr>
        <w:t>开展</w:t>
      </w:r>
      <w:r>
        <w:rPr>
          <w:rFonts w:hint="eastAsia" w:ascii="仿宋_GB2312" w:hAnsi="仿宋_GB2312" w:eastAsia="仿宋_GB2312" w:cs="仿宋_GB2312"/>
          <w:b w:val="0"/>
          <w:bCs w:val="0"/>
          <w:color w:val="000000"/>
          <w:sz w:val="32"/>
          <w:szCs w:val="32"/>
          <w:highlight w:val="none"/>
        </w:rPr>
        <w:t>草原健康和退化评估样地监测数据采集，并结合遥感技术获取草地健康和退化状况基础数据，进行草原健康和退化定量定性评估，</w:t>
      </w:r>
      <w:r>
        <w:rPr>
          <w:rFonts w:hint="eastAsia" w:ascii="仿宋_GB2312" w:hAnsi="仿宋_GB2312" w:eastAsia="仿宋_GB2312" w:cs="仿宋_GB2312"/>
          <w:b w:val="0"/>
          <w:bCs w:val="0"/>
          <w:color w:val="000000"/>
          <w:sz w:val="32"/>
          <w:szCs w:val="32"/>
          <w:highlight w:val="none"/>
          <w:lang w:eastAsia="zh-CN"/>
        </w:rPr>
        <w:t>最终形成甘州区</w:t>
      </w:r>
      <w:r>
        <w:rPr>
          <w:rFonts w:hint="eastAsia" w:ascii="仿宋_GB2312" w:hAnsi="仿宋_GB2312" w:eastAsia="仿宋_GB2312" w:cs="仿宋_GB2312"/>
          <w:b w:val="0"/>
          <w:bCs w:val="0"/>
          <w:color w:val="000000"/>
          <w:sz w:val="32"/>
          <w:szCs w:val="32"/>
          <w:highlight w:val="none"/>
        </w:rPr>
        <w:t>草原健康和退化等专题成果</w:t>
      </w:r>
      <w:r>
        <w:rPr>
          <w:rFonts w:hint="eastAsia" w:ascii="仿宋_GB2312" w:hAnsi="仿宋_GB2312" w:eastAsia="仿宋_GB2312" w:cs="仿宋_GB2312"/>
          <w:b w:val="0"/>
          <w:bCs w:val="0"/>
          <w:color w:val="000000"/>
          <w:sz w:val="32"/>
          <w:szCs w:val="32"/>
          <w:highlight w:val="none"/>
          <w:lang w:eastAsia="zh-CN"/>
        </w:rPr>
        <w:t>。</w:t>
      </w:r>
    </w:p>
    <w:p w14:paraId="1AE52B5E">
      <w:pPr>
        <w:pStyle w:val="13"/>
        <w:pageBreakBefore w:val="0"/>
        <w:wordWrap/>
        <w:bidi w:val="0"/>
        <w:spacing w:line="560" w:lineRule="exact"/>
        <w:ind w:left="0" w:leftChars="0" w:right="0" w:rightChars="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（四）草原生态产业发展 </w:t>
      </w:r>
    </w:p>
    <w:p w14:paraId="0459CFF1">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firstLine="643"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发展草原生态旅游</w:t>
      </w:r>
      <w:r>
        <w:rPr>
          <w:rFonts w:hint="eastAsia" w:ascii="仿宋_GB2312" w:hAnsi="仿宋_GB2312" w:eastAsia="仿宋_GB2312" w:cs="仿宋_GB2312"/>
          <w:b/>
          <w:bCs/>
          <w:sz w:val="32"/>
          <w:szCs w:val="32"/>
          <w:highlight w:val="none"/>
          <w:lang w:eastAsia="zh-CN"/>
        </w:rPr>
        <w:t>：</w:t>
      </w:r>
      <w:r>
        <w:rPr>
          <w:rFonts w:hint="eastAsia" w:ascii="仿宋_GB2312" w:hAnsi="仿宋_GB2312" w:eastAsia="仿宋_GB2312" w:cs="仿宋_GB2312"/>
          <w:sz w:val="32"/>
          <w:szCs w:val="32"/>
          <w:highlight w:val="none"/>
          <w:lang w:val="en-US" w:eastAsia="zh-CN"/>
        </w:rPr>
        <w:t>结合甘州区草原资源特色，依托平山湖大峡谷旅游景区，开发草原生态旅游项目，</w:t>
      </w:r>
      <w:r>
        <w:rPr>
          <w:rFonts w:hint="eastAsia" w:ascii="仿宋_GB2312" w:hAnsi="仿宋_GB2312" w:eastAsia="仿宋_GB2312" w:cs="仿宋_GB2312"/>
          <w:sz w:val="32"/>
          <w:szCs w:val="32"/>
          <w:highlight w:val="none"/>
        </w:rPr>
        <w:t>可围绕“地质奇观＋蒙古族风情＋草原生态”三条主线，在平山湖大峡谷景区现有基础上植入草原生态旅游模块，形成“峡谷观光</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草原体验</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文化消费”闭环，</w:t>
      </w:r>
      <w:r>
        <w:rPr>
          <w:rFonts w:hint="eastAsia" w:ascii="仿宋_GB2312" w:hAnsi="仿宋_GB2312" w:eastAsia="仿宋_GB2312" w:cs="仿宋_GB2312"/>
          <w:sz w:val="32"/>
          <w:szCs w:val="32"/>
          <w:highlight w:val="none"/>
          <w:lang w:val="en-US" w:eastAsia="zh-CN"/>
        </w:rPr>
        <w:t>打造草原生态旅游品牌，促进草原生态保护与经济发展的良性互动。</w:t>
      </w:r>
    </w:p>
    <w:p w14:paraId="3BCCBC87">
      <w:pPr>
        <w:keepNext w:val="0"/>
        <w:keepLines w:val="0"/>
        <w:pageBreakBefore w:val="0"/>
        <w:kinsoku/>
        <w:wordWrap/>
        <w:overflowPunct/>
        <w:topLinePunct w:val="0"/>
        <w:autoSpaceDE/>
        <w:autoSpaceDN/>
        <w:bidi w:val="0"/>
        <w:adjustRightInd/>
        <w:snapToGrid/>
        <w:spacing w:beforeAutospacing="0" w:afterAutospacing="0" w:line="560" w:lineRule="exact"/>
        <w:ind w:left="0" w:leftChars="0" w:right="0" w:rightChars="0" w:firstLine="643"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推进草产业发展</w:t>
      </w:r>
      <w:r>
        <w:rPr>
          <w:rFonts w:hint="eastAsia" w:ascii="仿宋_GB2312" w:hAnsi="仿宋_GB2312" w:eastAsia="仿宋_GB2312" w:cs="仿宋_GB2312"/>
          <w:sz w:val="32"/>
          <w:szCs w:val="32"/>
          <w:highlight w:val="none"/>
        </w:rPr>
        <w:t>：加强人工饲草料基地建设，推广优良牧草品种种植，提高草产业经济效益。抓住国家对草原生态保护投资力度逐年加大的有利时机，重点</w:t>
      </w:r>
      <w:r>
        <w:rPr>
          <w:rFonts w:hint="eastAsia" w:ascii="仿宋_GB2312" w:hAnsi="仿宋_GB2312" w:eastAsia="仿宋_GB2312" w:cs="仿宋_GB2312"/>
          <w:sz w:val="32"/>
          <w:szCs w:val="32"/>
          <w:highlight w:val="none"/>
          <w:lang w:eastAsia="zh-CN"/>
        </w:rPr>
        <w:t>加强</w:t>
      </w:r>
      <w:r>
        <w:rPr>
          <w:rFonts w:hint="eastAsia" w:ascii="仿宋_GB2312" w:hAnsi="仿宋_GB2312" w:eastAsia="仿宋_GB2312" w:cs="仿宋_GB2312"/>
          <w:sz w:val="32"/>
          <w:szCs w:val="32"/>
          <w:highlight w:val="none"/>
        </w:rPr>
        <w:t>天然草场建设和人工、半人工草地建设，</w:t>
      </w:r>
      <w:r>
        <w:rPr>
          <w:rFonts w:hint="eastAsia" w:ascii="仿宋_GB2312" w:hAnsi="仿宋_GB2312" w:eastAsia="仿宋_GB2312" w:cs="仿宋_GB2312"/>
          <w:sz w:val="32"/>
          <w:szCs w:val="32"/>
          <w:highlight w:val="none"/>
          <w:lang w:eastAsia="zh-CN"/>
        </w:rPr>
        <w:t>计划</w:t>
      </w:r>
      <w:r>
        <w:rPr>
          <w:rFonts w:hint="eastAsia" w:ascii="仿宋_GB2312" w:hAnsi="仿宋_GB2312" w:eastAsia="仿宋_GB2312" w:cs="仿宋_GB2312"/>
          <w:sz w:val="32"/>
          <w:szCs w:val="32"/>
          <w:highlight w:val="none"/>
        </w:rPr>
        <w:t>推广种植优质牧草紫花苜蓿</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万亩，推广种植耐旱耐寒优质牧草燕麦1.5万亩。做好草产品开发，尽快实现种植业二元结构向三元结构的转变，实现种草养畜，加工转化增值。</w:t>
      </w:r>
    </w:p>
    <w:p w14:paraId="58B7F004">
      <w:pPr>
        <w:pStyle w:val="5"/>
        <w:pageBreakBefore w:val="0"/>
        <w:wordWrap/>
        <w:bidi w:val="0"/>
        <w:spacing w:line="560" w:lineRule="exact"/>
        <w:ind w:left="0" w:leftChars="0" w:right="0" w:rightChars="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六、自然保护地管理利用规划</w:t>
      </w:r>
    </w:p>
    <w:p w14:paraId="33DC9081">
      <w:pPr>
        <w:pStyle w:val="13"/>
        <w:pageBreakBefore w:val="0"/>
        <w:wordWrap/>
        <w:bidi w:val="0"/>
        <w:spacing w:line="560" w:lineRule="exact"/>
        <w:ind w:left="0" w:leftChars="0" w:right="0" w:rightChars="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（一）自然保护地规划管控与分类利用</w:t>
      </w:r>
    </w:p>
    <w:p w14:paraId="19B971A4">
      <w:pPr>
        <w:pStyle w:val="10"/>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区自然保护地管理中心将采取“</w:t>
      </w:r>
      <w:r>
        <w:rPr>
          <w:rFonts w:hint="eastAsia" w:ascii="仿宋_GB2312" w:hAnsi="仿宋_GB2312" w:eastAsia="仿宋_GB2312" w:cs="仿宋_GB2312"/>
          <w:sz w:val="32"/>
          <w:szCs w:val="32"/>
          <w:highlight w:val="none"/>
        </w:rPr>
        <w:t>发现问题、纠正偏差、督促落实、评估成效</w:t>
      </w:r>
      <w:r>
        <w:rPr>
          <w:rFonts w:hint="eastAsia" w:ascii="仿宋_GB2312" w:hAnsi="仿宋_GB2312" w:eastAsia="仿宋_GB2312" w:cs="仿宋_GB2312"/>
          <w:sz w:val="32"/>
          <w:szCs w:val="32"/>
          <w:highlight w:val="none"/>
          <w:lang w:eastAsia="zh-CN"/>
        </w:rPr>
        <w:t>”的监管措施，</w:t>
      </w:r>
      <w:r>
        <w:rPr>
          <w:rFonts w:hint="eastAsia" w:ascii="仿宋_GB2312" w:hAnsi="仿宋_GB2312" w:eastAsia="仿宋_GB2312" w:cs="仿宋_GB2312"/>
          <w:sz w:val="32"/>
          <w:szCs w:val="32"/>
          <w:highlight w:val="none"/>
        </w:rPr>
        <w:t>严格贯彻落实国家、省、市关于自然保护地的各项政策法规和决策部署，坚持生态优先、绿色发展理念，确保自然保护地的生态功能不退化</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确保</w:t>
      </w:r>
      <w:r>
        <w:rPr>
          <w:rFonts w:hint="eastAsia" w:ascii="仿宋_GB2312" w:hAnsi="仿宋_GB2312" w:eastAsia="仿宋_GB2312" w:cs="仿宋_GB2312"/>
          <w:sz w:val="32"/>
          <w:szCs w:val="32"/>
          <w:highlight w:val="none"/>
          <w:lang w:val="en-US" w:eastAsia="zh-CN"/>
        </w:rPr>
        <w:t>张掖市甘州区平山湖国家地质公园8600.5公顷</w:t>
      </w:r>
      <w:r>
        <w:rPr>
          <w:rFonts w:hint="eastAsia" w:ascii="仿宋_GB2312" w:hAnsi="仿宋_GB2312" w:eastAsia="仿宋_GB2312" w:cs="仿宋_GB2312"/>
          <w:sz w:val="32"/>
          <w:szCs w:val="32"/>
          <w:highlight w:val="none"/>
        </w:rPr>
        <w:t>面积不减少</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确保生物多样性不降低</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确保各项管理规划和保护措施得到有效落实。</w:t>
      </w:r>
      <w:r>
        <w:rPr>
          <w:rFonts w:hint="eastAsia" w:ascii="仿宋_GB2312" w:hAnsi="仿宋_GB2312" w:eastAsia="仿宋_GB2312" w:cs="仿宋_GB2312"/>
          <w:sz w:val="32"/>
          <w:szCs w:val="32"/>
          <w:highlight w:val="none"/>
          <w:lang w:eastAsia="zh-CN"/>
        </w:rPr>
        <w:t>管理中心将对接国家湿地公园和平山湖地质公园要求进一步完善自然保护地发展规划，促进自然保护地管理科学规范。</w:t>
      </w:r>
    </w:p>
    <w:p w14:paraId="0DC90530">
      <w:pPr>
        <w:pStyle w:val="10"/>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要明确自然保护地边界与权责，科学划定保护范围，明确管理单位执法、监测、修复等具体职责，区分功能定位，做好分类保护与合理利用，杜绝多头管理与监管空白；同时强化生态监测与修复，运用卫星遥感、红外相机等技术实时监测动植物种群、水质、植被等生态状况，对退化区域实施针对性修复，最大限度减少不必要人为干预；严格规范保护地内人为活动，从严管控开发建设行为，合理布局生态旅游、科研等活动，坚决遏制非法采矿、砍伐、捕捞等违法行为，统筹平衡生态保护与建设发展；积极推动多方协同共治，联动林业、自然资源、生态环境、水利及社区等力量，加强宣传教育以提升公众保护意识，鼓励志愿者参与，健全协调联动机制，强化信息共享与资源整合，构建 “政府主导、社会参与” 的共治格局；此外，着力打造高素质专业人才队伍，加强工作人员业务培训与教育管理，提升专业素养和履职能力，引导其主动学习新知识新技术、创新工作方法与管理模式，持续推进自然保护工作的科学化、信息化、智能化水平，共同促进自然保护地的有效保护、规范管理与可持续发展。</w:t>
      </w:r>
    </w:p>
    <w:p w14:paraId="5D6E2610">
      <w:pPr>
        <w:pStyle w:val="13"/>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val="0"/>
          <w:kern w:val="2"/>
          <w:sz w:val="32"/>
          <w:szCs w:val="32"/>
          <w:highlight w:val="none"/>
          <w:lang w:val="en-US" w:eastAsia="zh-CN" w:bidi="ar-SA"/>
        </w:rPr>
        <w:t>积极对接区林草局争取项目支持，依托平山湖</w:t>
      </w:r>
      <w:r>
        <w:rPr>
          <w:rFonts w:hint="eastAsia" w:cs="仿宋_GB2312"/>
          <w:b w:val="0"/>
          <w:kern w:val="2"/>
          <w:sz w:val="32"/>
          <w:szCs w:val="32"/>
          <w:highlight w:val="none"/>
          <w:lang w:val="en-US" w:eastAsia="zh-CN" w:bidi="ar-SA"/>
        </w:rPr>
        <w:t>国家</w:t>
      </w:r>
      <w:r>
        <w:rPr>
          <w:rFonts w:hint="eastAsia" w:ascii="仿宋_GB2312" w:hAnsi="仿宋_GB2312" w:eastAsia="仿宋_GB2312" w:cs="仿宋_GB2312"/>
          <w:b w:val="0"/>
          <w:kern w:val="2"/>
          <w:sz w:val="32"/>
          <w:szCs w:val="32"/>
          <w:highlight w:val="none"/>
          <w:lang w:val="en-US" w:eastAsia="zh-CN" w:bidi="ar-SA"/>
        </w:rPr>
        <w:t>地质公园推进大峡谷5A级景区创建，借鉴国内外先进管理经验与旅游设施，新建特色西北地质研学营地1处。针对园区公共服务设施短板，完善主副碑各1座、科普标识标牌50个，实施智慧化改造 1 套；强化生态保护与特色设施建设，完成生态保护修复5万亩，新建管护站1座、购置巡护设备10套、聘用管护人员10名，建设应急救援电梯1部、科普讲堂1座，全力将张掖平山湖国家地质公园打造成世界级地质公园。“十五五” 期间计划争取项目投资1500万元，拟积极申报中央预算内资金予以保障。</w:t>
      </w:r>
    </w:p>
    <w:p w14:paraId="6D0D6CF7">
      <w:pPr>
        <w:pStyle w:val="13"/>
        <w:pageBreakBefore w:val="0"/>
        <w:wordWrap/>
        <w:bidi w:val="0"/>
        <w:spacing w:line="560" w:lineRule="exact"/>
        <w:ind w:left="0" w:leftChars="0" w:right="0" w:rightChars="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（二）分步推进城市湿地公园年度改造</w:t>
      </w:r>
    </w:p>
    <w:p w14:paraId="7D5ACA2E">
      <w:pPr>
        <w:pStyle w:val="10"/>
        <w:bidi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w:t>
      </w:r>
      <w:r>
        <w:rPr>
          <w:rFonts w:hint="eastAsia" w:ascii="仿宋_GB2312" w:hAnsi="仿宋_GB2312" w:cs="仿宋_GB2312"/>
          <w:sz w:val="32"/>
          <w:szCs w:val="32"/>
          <w:lang w:val="en-US" w:eastAsia="zh-CN"/>
        </w:rPr>
        <w:t>甘制</w:t>
      </w:r>
      <w:r>
        <w:rPr>
          <w:rFonts w:hint="eastAsia" w:ascii="仿宋_GB2312" w:hAnsi="仿宋_GB2312" w:eastAsia="仿宋_GB2312" w:cs="仿宋_GB2312"/>
          <w:sz w:val="32"/>
          <w:szCs w:val="32"/>
          <w:lang w:val="en-US" w:eastAsia="zh-CN"/>
        </w:rPr>
        <w:t>张掖国家湿地公园规划（2021—2035）》，“十五五”期间，我</w:t>
      </w:r>
      <w:r>
        <w:rPr>
          <w:rFonts w:hint="eastAsia" w:ascii="仿宋_GB2312" w:hAnsi="仿宋_GB2312" w:cs="仿宋_GB2312"/>
          <w:sz w:val="32"/>
          <w:szCs w:val="32"/>
          <w:lang w:val="en-US" w:eastAsia="zh-CN"/>
        </w:rPr>
        <w:t>区</w:t>
      </w:r>
      <w:r>
        <w:rPr>
          <w:rFonts w:hint="eastAsia" w:ascii="仿宋_GB2312" w:hAnsi="仿宋_GB2312" w:eastAsia="仿宋_GB2312" w:cs="仿宋_GB2312"/>
          <w:sz w:val="32"/>
          <w:szCs w:val="32"/>
          <w:lang w:val="en-US" w:eastAsia="zh-CN"/>
        </w:rPr>
        <w:t>将以国家湿地公园基础设施建设为抓手，申报湿地治理提升改造建设项目，计划争取投资1595.42万元，重点完成1741.4亩沙枣林抚育管护、3317.4亩芦水湾生态景区绿地精细化养护、71.46亩河道沟渠清淤及3.5公里铁丝围栏维修更换等工程；</w:t>
      </w:r>
      <w:r>
        <w:rPr>
          <w:rFonts w:hint="eastAsia" w:ascii="仿宋_GB2312" w:hAnsi="仿宋_GB2312" w:cs="仿宋_GB2312"/>
          <w:sz w:val="32"/>
          <w:szCs w:val="32"/>
          <w:lang w:val="en-US" w:eastAsia="zh-CN"/>
        </w:rPr>
        <w:t>根据《张掖市城北国家城市湿地公园规划（2021-2035）》，</w:t>
      </w:r>
      <w:r>
        <w:rPr>
          <w:rFonts w:hint="eastAsia" w:ascii="仿宋_GB2312" w:hAnsi="仿宋_GB2312" w:eastAsia="仿宋_GB2312" w:cs="仿宋_GB2312"/>
          <w:sz w:val="32"/>
          <w:szCs w:val="32"/>
          <w:lang w:val="en-US" w:eastAsia="zh-CN"/>
        </w:rPr>
        <w:t>针对润泉湖4A级景区缺少规范游客服务中心的问题，采取政府投资、招商引资、合作开发等方式建设功能完善的游客服务中心，补齐接待、会务、咨询、医疗、科普等服务短板，提升景区形象与管理水平。同时，持续提升公园亮化品质，坚持以太阳能照明为主，利旧改造灯杆线路、增设路灯、加密照明间距，强化日常巡查管护与问题整改问责，保障夜间服务质量；创新经营管理模式，整合园区空地资源，推行整体打包一体化经营，丰富经营业态、激发运营活力，着力实现“以园养园”。“十五五”期间每年计划引入资金80万元、五年累计400万元，在合规前提下打造露营基地、观光花卉、AI智能体验、文化展览等高品质游乐项目，提升游乐吸引力与经济效益；此外，积极争取生态转移支付资金，力争4-5年内化解公园2000多万元工程债务，推动湿地公园生态保护、旅游服务、运营管理高质量发展。</w:t>
      </w:r>
    </w:p>
    <w:p w14:paraId="5619F12E">
      <w:pPr>
        <w:pStyle w:val="5"/>
        <w:pageBreakBefore w:val="0"/>
        <w:wordWrap/>
        <w:bidi w:val="0"/>
        <w:spacing w:line="560" w:lineRule="exact"/>
        <w:ind w:left="0" w:leftChars="0" w:right="0" w:rightChars="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七、</w:t>
      </w:r>
      <w:r>
        <w:rPr>
          <w:rFonts w:hint="eastAsia" w:ascii="仿宋_GB2312" w:hAnsi="仿宋_GB2312" w:eastAsia="仿宋_GB2312" w:cs="仿宋_GB2312"/>
          <w:sz w:val="32"/>
          <w:szCs w:val="32"/>
          <w:highlight w:val="none"/>
          <w:lang w:val="en-US" w:eastAsia="zh-CN"/>
        </w:rPr>
        <w:t>林草法治保障规划</w:t>
      </w:r>
    </w:p>
    <w:p w14:paraId="0D5423EA">
      <w:pPr>
        <w:pStyle w:val="13"/>
        <w:pageBreakBefore w:val="0"/>
        <w:wordWrap/>
        <w:bidi w:val="0"/>
        <w:spacing w:line="560" w:lineRule="exact"/>
        <w:ind w:left="0" w:leftChars="0" w:right="0" w:rightChars="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（一）</w:t>
      </w:r>
      <w:r>
        <w:rPr>
          <w:rFonts w:hint="eastAsia" w:ascii="仿宋_GB2312" w:hAnsi="仿宋_GB2312" w:eastAsia="仿宋_GB2312" w:cs="仿宋_GB2312"/>
          <w:sz w:val="32"/>
          <w:szCs w:val="32"/>
          <w:highlight w:val="none"/>
          <w:lang w:eastAsia="zh-CN"/>
        </w:rPr>
        <w:t>健全法治制度体系</w:t>
      </w:r>
    </w:p>
    <w:p w14:paraId="5642229A">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积极推动林草领域重点法律法规的制修订工作，结合甘州区实际情况，对《中华人民共和国森林法》《中华人民共和国草原法》等相关配套法规提出修改建议，使其更具操作性和适应性。参与上级部门组织的法规修订研讨，为完善国家和地方林草法治体系贡献力量。不断加强地方特色立法。加强地方林草立法工作，深入调研本地林草资源保护与发展的特殊需求，制定符合甘州区特色的林草保护与发展法规。针对湿地保护、特色物种保护、林草产业发展等方面，出台专门的地方性法规，形成完善的地方林草法治制度体系。​</w:t>
      </w:r>
    </w:p>
    <w:p w14:paraId="11B9D160">
      <w:pPr>
        <w:pStyle w:val="13"/>
        <w:pageBreakBefore w:val="0"/>
        <w:wordWrap/>
        <w:bidi w:val="0"/>
        <w:spacing w:line="560" w:lineRule="exact"/>
        <w:ind w:left="0" w:leftChars="0" w:right="0" w:rightChars="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（二）探索部门协作长效机制</w:t>
      </w:r>
    </w:p>
    <w:p w14:paraId="4FD149D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积极</w:t>
      </w:r>
      <w:r>
        <w:rPr>
          <w:rFonts w:hint="eastAsia" w:ascii="仿宋_GB2312" w:hAnsi="仿宋_GB2312" w:eastAsia="仿宋_GB2312" w:cs="仿宋_GB2312"/>
          <w:sz w:val="32"/>
          <w:szCs w:val="32"/>
          <w:highlight w:val="none"/>
          <w:lang w:eastAsia="zh-CN"/>
        </w:rPr>
        <w:t>探索建立林长制部门协作长效机制，加强林业、草原、公安、检察、法院等多部门之间的协同配合。定期召开部门联席会议，研究解决林草资源保护中的重大问题。建立联合执法、案件移送、信息共享等工作机制，形成林草资源保护合力。​</w:t>
      </w:r>
    </w:p>
    <w:p w14:paraId="72E58A8B">
      <w:pPr>
        <w:pStyle w:val="13"/>
        <w:pageBreakBefore w:val="0"/>
        <w:wordWrap/>
        <w:bidi w:val="0"/>
        <w:spacing w:line="560" w:lineRule="exact"/>
        <w:ind w:left="0" w:leftChars="0" w:right="0" w:rightChars="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（三）加强林草智慧管理平台建设</w:t>
      </w:r>
    </w:p>
    <w:p w14:paraId="6292C30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利用信息化手段，建立林长制智慧管理平台。整合林草资源数据、林长巡查数据、执法案件数据等信息，实现林长工作的信息化、智能化。通过平台，林长可以实时掌握责任区域内林草资源状况，及时下达工作指令，提高工作效率和管理水平。​</w:t>
      </w:r>
    </w:p>
    <w:p w14:paraId="0D5FF0F5">
      <w:pPr>
        <w:pStyle w:val="13"/>
        <w:pageBreakBefore w:val="0"/>
        <w:wordWrap/>
        <w:bidi w:val="0"/>
        <w:spacing w:line="560" w:lineRule="exact"/>
        <w:ind w:left="0" w:leftChars="0" w:right="0" w:rightChars="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（四）加强执法监督</w:t>
      </w:r>
    </w:p>
    <w:p w14:paraId="621E8C1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执法监督强化与专项行动开展。加大林草执法监督力度，以打击毁林毁草开垦、非法捕猎野生动物、非法采集野生植物等违法行为为重点，持续开展专项执法行动。加强对执法行为的监督检查，建立执法监督举报渠道，对执法不公、执法不严等问题进行严肃查处，确保严格规范公正文明执法。​</w:t>
      </w:r>
    </w:p>
    <w:p w14:paraId="27A2FFBB">
      <w:pPr>
        <w:pStyle w:val="13"/>
        <w:pageBreakBefore w:val="0"/>
        <w:wordWrap/>
        <w:bidi w:val="0"/>
        <w:spacing w:line="560" w:lineRule="exact"/>
        <w:ind w:left="0" w:leftChars="0" w:right="0" w:rightChars="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（五）</w:t>
      </w:r>
      <w:r>
        <w:rPr>
          <w:rFonts w:hint="eastAsia" w:ascii="仿宋_GB2312" w:hAnsi="仿宋_GB2312" w:eastAsia="仿宋_GB2312" w:cs="仿宋_GB2312"/>
          <w:sz w:val="32"/>
          <w:szCs w:val="32"/>
          <w:highlight w:val="none"/>
          <w:lang w:eastAsia="zh-CN"/>
        </w:rPr>
        <w:t>提升执法队伍素质</w:t>
      </w:r>
    </w:p>
    <w:p w14:paraId="28C3BC1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加强林草执法队伍建设，通过定期培训、业务竞赛、案例分析等方式，提高执法人员的法律素养和业务能力。引进法律、生态等专业人才，充实执法队伍力量。建立执法人员考核评价机制，激励执法人员不断提升自身素质。​</w:t>
      </w:r>
    </w:p>
    <w:p w14:paraId="503D8F78">
      <w:pPr>
        <w:pStyle w:val="13"/>
        <w:pageBreakBefore w:val="0"/>
        <w:wordWrap/>
        <w:bidi w:val="0"/>
        <w:spacing w:line="560" w:lineRule="exact"/>
        <w:ind w:left="0" w:leftChars="0" w:right="0" w:rightChars="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（六）</w:t>
      </w:r>
      <w:r>
        <w:rPr>
          <w:rFonts w:hint="eastAsia" w:ascii="仿宋_GB2312" w:hAnsi="仿宋_GB2312" w:eastAsia="仿宋_GB2312" w:cs="仿宋_GB2312"/>
          <w:sz w:val="32"/>
          <w:szCs w:val="32"/>
          <w:highlight w:val="none"/>
          <w:lang w:eastAsia="zh-CN"/>
        </w:rPr>
        <w:t>推进普法宣传创新</w:t>
      </w:r>
    </w:p>
    <w:p w14:paraId="0F5B225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深入开展林草法律法规普法宣传教育活动，创新宣传形式和手段。利用新媒体平台、公益广告、科普讲座等多种形式，广泛宣传林草法律法规和生态保护知识。开展林草法治宣传进学校、进社区、进农村活动，增强全社会的林草法治意识，营造全社会关心支持林草保护发展的良好氛围。​</w:t>
      </w:r>
    </w:p>
    <w:p w14:paraId="5BACF271">
      <w:pPr>
        <w:pStyle w:val="4"/>
        <w:pageBreakBefore w:val="0"/>
        <w:wordWrap/>
        <w:bidi w:val="0"/>
        <w:spacing w:before="0" w:beforeLines="0" w:after="0" w:afterLines="0" w:line="560" w:lineRule="exact"/>
        <w:ind w:left="0" w:leftChars="0" w:right="0" w:rightChars="0"/>
        <w:rPr>
          <w:rFonts w:hint="eastAsia"/>
          <w:highlight w:val="none"/>
          <w:lang w:val="en-US" w:eastAsia="zh-CN"/>
        </w:rPr>
      </w:pPr>
      <w:bookmarkStart w:id="12" w:name="_Toc1480"/>
      <w:r>
        <w:rPr>
          <w:rFonts w:hint="eastAsia"/>
          <w:highlight w:val="none"/>
          <w:lang w:val="en-US" w:eastAsia="zh-CN"/>
        </w:rPr>
        <w:t>第三节 兴绿：深化林草领域改革创新</w:t>
      </w:r>
      <w:bookmarkEnd w:id="12"/>
    </w:p>
    <w:p w14:paraId="58159CDA">
      <w:pPr>
        <w:pStyle w:val="5"/>
        <w:pageBreakBefore w:val="0"/>
        <w:wordWrap/>
        <w:bidi w:val="0"/>
        <w:spacing w:line="560" w:lineRule="exact"/>
        <w:ind w:left="0" w:leftChars="0" w:right="0" w:rightChars="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一、深化林长制改革</w:t>
      </w:r>
    </w:p>
    <w:p w14:paraId="3D73DF6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全面落实《张掖市林长制责任追究办法（试行）》《张掖市林长巡林制度》及“四单一函一通报制度”，严格履行“巡、治、管、护”职责。要加强统筹协调，对涉林草重大问题实行闭环管理，运用调查与处置机制倒查责任、跟踪问效。各级林长切实发挥牵头抓总和履行森林资源保护主体责任，主动履职尽责，全面开展巡林工作，及时发现并处理林草资源管护问题，特别是对重点区域、重点时段，加密巡林频次重点巡查，积极协调解决责任区域林草资源管护的重点难点问题，全面落实林草资源网格化管理，组织护林员、草管员、监管员主动开展田间地块林草资源的日常巡护，高效完成林草资源管护任务。</w:t>
      </w:r>
    </w:p>
    <w:p w14:paraId="62A61B8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bCs/>
          <w:color w:val="000000"/>
          <w:sz w:val="32"/>
          <w:szCs w:val="32"/>
          <w:highlight w:val="none"/>
          <w:lang w:val="en-US" w:eastAsia="zh-CN"/>
        </w:rPr>
      </w:pPr>
      <w:r>
        <w:rPr>
          <w:rFonts w:hint="eastAsia" w:ascii="仿宋_GB2312" w:hAnsi="仿宋_GB2312" w:eastAsia="仿宋_GB2312" w:cs="仿宋_GB2312"/>
          <w:bCs/>
          <w:color w:val="000000"/>
          <w:sz w:val="32"/>
          <w:szCs w:val="32"/>
          <w:highlight w:val="none"/>
          <w:lang w:eastAsia="zh-CN"/>
        </w:rPr>
        <w:t>发挥林长制督查考核“指挥棒”作用，进一步健全完善林长制考核管理细则，将林草资源管护、农田防护林规划建设、林草生态修复、“三北”工程建设、深化集体林权制度改革等重点工作纳入林长制督查考核内容，及时召开林长制会议，用好总林长令、重点问题总林长批示、督办函、工作提示单等机制，强化考核结果运用，对标先进找问题、落实责任补短板、细化措施抓整改，推动林长制工作走深走实。</w:t>
      </w:r>
      <w:r>
        <w:rPr>
          <w:rFonts w:hint="eastAsia" w:ascii="仿宋_GB2312" w:hAnsi="仿宋_GB2312" w:eastAsia="仿宋_GB2312" w:cs="仿宋_GB2312"/>
          <w:bCs/>
          <w:color w:val="000000"/>
          <w:sz w:val="32"/>
          <w:szCs w:val="32"/>
          <w:highlight w:val="none"/>
          <w:lang w:val="en-US" w:eastAsia="zh-CN"/>
        </w:rPr>
        <w:t xml:space="preserve">   </w:t>
      </w:r>
    </w:p>
    <w:p w14:paraId="0AA15FB9">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全面</w:t>
      </w:r>
      <w:r>
        <w:rPr>
          <w:rFonts w:hint="eastAsia" w:ascii="仿宋_GB2312" w:hAnsi="仿宋_GB2312" w:eastAsia="仿宋_GB2312" w:cs="仿宋_GB2312"/>
          <w:sz w:val="32"/>
          <w:szCs w:val="32"/>
          <w:highlight w:val="none"/>
          <w:lang w:eastAsia="zh-CN"/>
        </w:rPr>
        <w:t>落实林长</w:t>
      </w:r>
      <w:r>
        <w:rPr>
          <w:rFonts w:hint="eastAsia" w:ascii="仿宋_GB2312" w:hAnsi="仿宋_GB2312" w:eastAsia="仿宋_GB2312" w:cs="仿宋_GB2312"/>
          <w:sz w:val="32"/>
          <w:szCs w:val="32"/>
          <w:highlight w:val="none"/>
        </w:rPr>
        <w:t>巡林工作，积极协调解决责任区域</w:t>
      </w:r>
      <w:r>
        <w:rPr>
          <w:rFonts w:hint="eastAsia" w:ascii="仿宋_GB2312" w:hAnsi="仿宋_GB2312" w:eastAsia="仿宋_GB2312" w:cs="仿宋_GB2312"/>
          <w:sz w:val="32"/>
          <w:szCs w:val="32"/>
          <w:highlight w:val="none"/>
          <w:lang w:eastAsia="zh-CN"/>
        </w:rPr>
        <w:t>树木灌水及干枯半干枯等</w:t>
      </w:r>
      <w:r>
        <w:rPr>
          <w:rFonts w:hint="eastAsia" w:ascii="仿宋_GB2312" w:hAnsi="仿宋_GB2312" w:eastAsia="仿宋_GB2312" w:cs="仿宋_GB2312"/>
          <w:sz w:val="32"/>
          <w:szCs w:val="32"/>
          <w:highlight w:val="none"/>
        </w:rPr>
        <w:t>林草资源管护的重点难点问题</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高效完成林草资源管护任务。</w:t>
      </w:r>
      <w:r>
        <w:rPr>
          <w:rFonts w:hint="eastAsia" w:ascii="仿宋_GB2312" w:hAnsi="仿宋_GB2312" w:eastAsia="仿宋_GB2312" w:cs="仿宋_GB2312"/>
          <w:b w:val="0"/>
          <w:bCs w:val="0"/>
          <w:color w:val="auto"/>
          <w:sz w:val="32"/>
          <w:szCs w:val="32"/>
          <w:highlight w:val="none"/>
          <w:lang w:eastAsia="zh-CN"/>
        </w:rPr>
        <w:t>涉林草各相关部门要认真落实林草资源管理责任，</w:t>
      </w:r>
      <w:r>
        <w:rPr>
          <w:rFonts w:hint="eastAsia" w:ascii="仿宋_GB2312" w:hAnsi="仿宋_GB2312" w:eastAsia="仿宋_GB2312" w:cs="仿宋_GB2312"/>
          <w:bCs/>
          <w:color w:val="000000"/>
          <w:sz w:val="32"/>
          <w:szCs w:val="32"/>
          <w:highlight w:val="none"/>
          <w:lang w:eastAsia="zh-CN"/>
        </w:rPr>
        <w:t>农业农村、交通、水务部门抓好农田林网、护路林、护岸林的建设管理；教育、卫健部门督促抓好城乡校园、卫生服务场所的绿化美化；自然资源、工信部门做好工矿企业复绿和项目建设区生态修复工作；乡镇、街道要主动对接协调，明确责任区域，联动抓好毗邻区域和城乡接合部林草资源管理。</w:t>
      </w:r>
    </w:p>
    <w:p w14:paraId="1DFFC132">
      <w:pPr>
        <w:pStyle w:val="5"/>
        <w:pageBreakBefore w:val="0"/>
        <w:wordWrap/>
        <w:bidi w:val="0"/>
        <w:spacing w:line="560" w:lineRule="exact"/>
        <w:ind w:left="0" w:leftChars="0" w:right="0" w:rightChars="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二、集体林权制度改革</w:t>
      </w:r>
    </w:p>
    <w:p w14:paraId="2B529C90">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深化集体林权制度改革基础工作，加快推进 “三权” 分置。协同张掖市自然资源局甘州分局，统筹各乡镇设立涉林不动产权登记点，实现行政村全覆盖；优化林木采伐管理，将其纳入林长制考核，构建伐前核查、伐中监督、伐后验收闭环管理，切实保障林木所有权权能。</w:t>
      </w:r>
    </w:p>
    <w:p w14:paraId="6EB07E5A">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聚焦规模经营与森林提质，推动林业高质量发展。在稳定林地承包关系基础上深化集体林地股份制改革，培育多元经营主体，推动林地适度规模经营占比超40%，构建“龙头企业+合作组织+ 基地+农户”经营格局，力争2030年林下经济带动农户2000户、从业劳动力5万人，建成省市级林下经济示范点13个；科学实施1.31万亩集体林地退化林分修复，因地制宜发展经济林，推动生态产业化与产业生态化融合，实现生态与经济效益双赢。</w:t>
      </w:r>
    </w:p>
    <w:p w14:paraId="7B4A231E">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健全政策金融与监管体系，激活林业发展动能。积极申报林业贴息、森林保险补贴，拓展林权增值途径，健全生态产品价值实现机制，确保林下经济总产值年均增长5%；联合金融机构开展林权质押、GEP贷款等业务，完善融资服务体系；依托国土调查及林草监测数据摸清资源本底，坚持依法依规、稳妥有序原则化解历史遗留问题，强化林权综合监管，为集体林改革发展提供坚实保障。</w:t>
      </w:r>
    </w:p>
    <w:p w14:paraId="00001F3D">
      <w:pPr>
        <w:pStyle w:val="5"/>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三、现代化国有林场改革</w:t>
      </w:r>
    </w:p>
    <w:p w14:paraId="3AE8D4D5">
      <w:pPr>
        <w:pStyle w:val="10"/>
        <w:pageBreakBefore w:val="0"/>
        <w:wordWrap/>
        <w:bidi w:val="0"/>
        <w:spacing w:line="560" w:lineRule="exact"/>
        <w:ind w:left="0" w:leftChars="0" w:right="0" w:rightChars="0"/>
        <w:rPr>
          <w:rFonts w:hint="eastAsia" w:ascii="仿宋_GB2312" w:hAnsi="仿宋_GB2312" w:eastAsia="仿宋_GB2312" w:cs="仿宋_GB2312"/>
          <w:b/>
          <w:bCs/>
          <w:sz w:val="32"/>
          <w:szCs w:val="32"/>
          <w:highlight w:val="yellow"/>
          <w:lang w:val="en-US" w:eastAsia="zh-CN"/>
        </w:rPr>
      </w:pPr>
      <w:r>
        <w:rPr>
          <w:rFonts w:hint="eastAsia" w:ascii="仿宋_GB2312" w:hAnsi="仿宋_GB2312" w:eastAsia="仿宋_GB2312" w:cs="仿宋_GB2312"/>
          <w:b/>
          <w:bCs/>
          <w:sz w:val="32"/>
          <w:szCs w:val="32"/>
          <w:highlight w:val="none"/>
          <w:lang w:val="en-US" w:eastAsia="zh-CN"/>
        </w:rPr>
        <w:t>（一）国有林场基础信息</w:t>
      </w:r>
    </w:p>
    <w:p w14:paraId="182D8E46">
      <w:pPr>
        <w:pStyle w:val="10"/>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甘州区现有4个公益一类国有林场，其中黑河林场为正科级，</w:t>
      </w:r>
      <w:r>
        <w:rPr>
          <w:rFonts w:hint="eastAsia" w:ascii="仿宋_GB2312" w:hAnsi="仿宋_GB2312" w:eastAsia="仿宋_GB2312" w:cs="仿宋_GB2312"/>
          <w:sz w:val="32"/>
          <w:szCs w:val="32"/>
        </w:rPr>
        <w:t>九龙江、红沙窝、西城驿林场</w:t>
      </w:r>
      <w:r>
        <w:rPr>
          <w:rFonts w:hint="eastAsia" w:ascii="仿宋_GB2312" w:hAnsi="仿宋_GB2312" w:eastAsia="仿宋_GB2312" w:cs="仿宋_GB2312"/>
          <w:b w:val="0"/>
          <w:bCs w:val="0"/>
          <w:sz w:val="32"/>
          <w:szCs w:val="32"/>
          <w:highlight w:val="none"/>
          <w:lang w:val="en-US" w:eastAsia="zh-CN"/>
        </w:rPr>
        <w:t>为副科级，核定编制137名，在职职工122人，干部93人、工勤29人，年龄、学历、职称结构合理；4个林场国土三调经营总面积41.57万亩，涵盖湿地、耕地、林地、草地等多种用地类型。基础设施方面，现有20处管护站点，重点布局于关键林区，累计新建、重建及改造13处，80%以上站点实现“水、电、网、路”四通，现有管护用房、林区道路、灌溉设施等配套，配备智慧林业管理平台、监控设备等技防设施，构建起三位一体现代化管护网络；装备方面累计配备各类林草机械55台及相关消防设备。同时存在林区道路建设滞后、管护技术等级偏低、装备数量不足且部分老化等短板。</w:t>
      </w:r>
    </w:p>
    <w:p w14:paraId="4324477B">
      <w:pPr>
        <w:pStyle w:val="10"/>
        <w:pageBreakBefore w:val="0"/>
        <w:numPr>
          <w:ilvl w:val="0"/>
          <w:numId w:val="0"/>
        </w:numPr>
        <w:wordWrap/>
        <w:bidi w:val="0"/>
        <w:spacing w:line="560" w:lineRule="exact"/>
        <w:ind w:left="0" w:leftChars="0" w:right="0" w:rightChars="0" w:firstLine="643" w:firstLineChars="200"/>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kern w:val="2"/>
          <w:sz w:val="32"/>
          <w:szCs w:val="32"/>
          <w:lang w:val="en-US" w:eastAsia="zh-CN" w:bidi="ar-SA"/>
        </w:rPr>
        <w:t>（二）</w:t>
      </w:r>
      <w:r>
        <w:rPr>
          <w:rFonts w:hint="eastAsia" w:ascii="仿宋_GB2312" w:hAnsi="仿宋_GB2312" w:eastAsia="仿宋_GB2312" w:cs="仿宋_GB2312"/>
          <w:b/>
          <w:bCs/>
          <w:sz w:val="32"/>
          <w:szCs w:val="32"/>
          <w:highlight w:val="none"/>
          <w:lang w:val="en-US" w:eastAsia="zh-CN"/>
        </w:rPr>
        <w:t>发展现状</w:t>
      </w:r>
    </w:p>
    <w:p w14:paraId="238F1116">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kern w:val="2"/>
          <w:sz w:val="32"/>
          <w:szCs w:val="32"/>
          <w:highlight w:val="none"/>
          <w:lang w:val="en-US" w:eastAsia="zh-CN" w:bidi="ar-SA"/>
        </w:rPr>
      </w:pPr>
      <w:r>
        <w:rPr>
          <w:rFonts w:hint="eastAsia" w:ascii="仿宋_GB2312" w:hAnsi="仿宋_GB2312" w:eastAsia="仿宋_GB2312" w:cs="仿宋_GB2312"/>
          <w:b w:val="0"/>
          <w:bCs w:val="0"/>
          <w:kern w:val="2"/>
          <w:sz w:val="32"/>
          <w:szCs w:val="32"/>
          <w:highlight w:val="none"/>
          <w:lang w:val="en-US" w:eastAsia="zh-CN" w:bidi="ar-SA"/>
        </w:rPr>
        <w:t>甘州区黑河林场探索生态保护与产业振兴融合发展，构建林旅结合、苗木培育、林果种植与林下经济多元格局。其完善景区基础设施，将黑河生态园一期升级为3A级景区，举办多场大型赛事及胡杨林节，累计接待游客逾118万人次、研学学员2.74万人；引入智慧林业监测系统，协助完成全市首笔碳汇交易，收益400万元；建成省级保障性苗圃，培育优质苗木50万株，建成1000亩特色林果基地，试点“林禽”养殖及中药材种植，推动生态与经济协同发展。</w:t>
      </w:r>
    </w:p>
    <w:p w14:paraId="136FCA4D">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kern w:val="2"/>
          <w:sz w:val="32"/>
          <w:szCs w:val="32"/>
          <w:highlight w:val="none"/>
          <w:lang w:val="en-US" w:eastAsia="zh-CN" w:bidi="ar-SA"/>
        </w:rPr>
      </w:pPr>
      <w:r>
        <w:rPr>
          <w:rFonts w:hint="eastAsia" w:ascii="仿宋_GB2312" w:hAnsi="仿宋_GB2312" w:eastAsia="仿宋_GB2312" w:cs="仿宋_GB2312"/>
          <w:b w:val="0"/>
          <w:bCs w:val="0"/>
          <w:kern w:val="2"/>
          <w:sz w:val="32"/>
          <w:szCs w:val="32"/>
          <w:highlight w:val="none"/>
          <w:lang w:val="en-US" w:eastAsia="zh-CN" w:bidi="ar-SA"/>
        </w:rPr>
        <w:t>甘州区九龙江林场重点发展育苗与林下养殖产业，设有3处总面积1500亩的育苗基地，重点培育适应本地干旱风沙环境的苗木，年出圃94.36万株，年产值40万元、净利润10万元，为区域生态修复提供稳定苗源；利用350亩林下空闲地规模化养鹅，年出栏2000只、年产值9.6万元，形成良性循环，2025年因技术经验不足小幅亏损，目前正优化养殖模式。</w:t>
      </w:r>
    </w:p>
    <w:p w14:paraId="39ACB91D">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kern w:val="2"/>
          <w:sz w:val="32"/>
          <w:szCs w:val="32"/>
          <w:highlight w:val="none"/>
          <w:lang w:val="en-US" w:eastAsia="zh-CN" w:bidi="ar-SA"/>
        </w:rPr>
      </w:pPr>
      <w:r>
        <w:rPr>
          <w:rFonts w:hint="eastAsia" w:ascii="仿宋_GB2312" w:hAnsi="仿宋_GB2312" w:eastAsia="仿宋_GB2312" w:cs="仿宋_GB2312"/>
          <w:b w:val="0"/>
          <w:bCs w:val="0"/>
          <w:kern w:val="2"/>
          <w:sz w:val="32"/>
          <w:szCs w:val="32"/>
          <w:highlight w:val="none"/>
          <w:lang w:val="en-US" w:eastAsia="zh-CN" w:bidi="ar-SA"/>
        </w:rPr>
        <w:t>甘州区西城驿林场完善基础设施建设，建成综合楼、公共租赁住房及水泥道路，实现场区路面硬化；现有850亩苗圃，年出圃苗木超10万株，供应区域绿化工程；建成1000亩优质经济林，实施4000亩退化林分修复，承接滨河新区多项绿化工程建设与养护任务，助力人居环境改善。</w:t>
      </w:r>
    </w:p>
    <w:p w14:paraId="7B81ECCA">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kern w:val="2"/>
          <w:sz w:val="32"/>
          <w:szCs w:val="32"/>
          <w:highlight w:val="none"/>
          <w:lang w:val="en-US" w:eastAsia="zh-CN" w:bidi="ar-SA"/>
        </w:rPr>
        <w:t>甘州区红沙窝林场聚焦苗木培育、经济林管理及林下经济发展，现有800亩苗圃，年出圃苗木30万株，主要培育防风固沙及花灌木苗木，2025年依托相关补助项目培育乡土树种150亩、100万株；现有300亩梨园，通过精细化管理保障产量质量，2023年新建150亩梨园；2025年养殖鹅2000只，套种板蓝根等80亩，已申报林下甘草种植项目</w:t>
      </w:r>
    </w:p>
    <w:p w14:paraId="4FCBA4BD">
      <w:pPr>
        <w:pStyle w:val="10"/>
        <w:pageBreakBefore w:val="0"/>
        <w:numPr>
          <w:ilvl w:val="0"/>
          <w:numId w:val="0"/>
        </w:numPr>
        <w:wordWrap/>
        <w:bidi w:val="0"/>
        <w:spacing w:line="560" w:lineRule="exact"/>
        <w:ind w:left="0" w:leftChars="0" w:right="0" w:rightChars="0" w:firstLine="643" w:firstLineChars="200"/>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kern w:val="2"/>
          <w:sz w:val="32"/>
          <w:szCs w:val="32"/>
          <w:lang w:val="en-US" w:eastAsia="zh-CN" w:bidi="ar-SA"/>
        </w:rPr>
        <w:t>（三）</w:t>
      </w:r>
      <w:r>
        <w:rPr>
          <w:rFonts w:hint="eastAsia" w:ascii="仿宋_GB2312" w:hAnsi="仿宋_GB2312" w:eastAsia="仿宋_GB2312" w:cs="仿宋_GB2312"/>
          <w:b/>
          <w:bCs/>
          <w:sz w:val="32"/>
          <w:szCs w:val="32"/>
          <w:highlight w:val="none"/>
          <w:lang w:val="en-US" w:eastAsia="zh-CN"/>
        </w:rPr>
        <w:t>存在问题与短板</w:t>
      </w:r>
    </w:p>
    <w:p w14:paraId="66E937AE">
      <w:pPr>
        <w:pStyle w:val="13"/>
        <w:bidi w:val="0"/>
        <w:rPr>
          <w:rFonts w:hint="eastAsia" w:ascii="仿宋_GB2312" w:hAnsi="仿宋_GB2312" w:eastAsia="仿宋_GB2312" w:cs="仿宋_GB2312"/>
          <w:b w:val="0"/>
          <w:bCs w:val="0"/>
          <w:kern w:val="2"/>
          <w:sz w:val="32"/>
          <w:szCs w:val="32"/>
          <w:highlight w:val="none"/>
          <w:lang w:val="en-US" w:eastAsia="zh-CN" w:bidi="ar-SA"/>
        </w:rPr>
      </w:pPr>
      <w:r>
        <w:rPr>
          <w:rFonts w:hint="eastAsia" w:ascii="仿宋_GB2312" w:hAnsi="仿宋_GB2312" w:eastAsia="仿宋_GB2312" w:cs="仿宋_GB2312"/>
          <w:b/>
          <w:bCs/>
          <w:kern w:val="2"/>
          <w:sz w:val="32"/>
          <w:szCs w:val="32"/>
          <w:highlight w:val="none"/>
          <w:lang w:val="en-US" w:eastAsia="zh-CN" w:bidi="ar-SA"/>
        </w:rPr>
        <w:t>资源保护方面存在的问题。</w:t>
      </w:r>
      <w:r>
        <w:rPr>
          <w:rFonts w:hint="eastAsia" w:ascii="仿宋_GB2312" w:hAnsi="仿宋_GB2312" w:eastAsia="仿宋_GB2312" w:cs="仿宋_GB2312"/>
          <w:b w:val="0"/>
          <w:bCs w:val="0"/>
          <w:kern w:val="2"/>
          <w:sz w:val="32"/>
          <w:szCs w:val="32"/>
          <w:highlight w:val="none"/>
          <w:lang w:val="en-US" w:eastAsia="zh-CN" w:bidi="ar-SA"/>
        </w:rPr>
        <w:t>各林场生态防护与资源管控短板突出，黑河滩退化林修复难度大、红沙窝林场基础设施受限，森林防灭火设施普遍不足且部分林场缺乏专项经费；防控能力薄弱、智能化水平低，防火及有害生物防治装备老旧短缺，巡护仍以传统方式为主；水资源短缺成为共性瓶颈，制约植被恢复、苗木成活及产业发展；管护用房保障不足，部分护林站无法满足基本需求，同时人才队伍薄弱，专业技术人员匮乏、人才引进留存困难。</w:t>
      </w:r>
    </w:p>
    <w:p w14:paraId="61922169">
      <w:pPr>
        <w:pStyle w:val="13"/>
        <w:bidi w:val="0"/>
        <w:rPr>
          <w:rFonts w:hint="eastAsia" w:ascii="仿宋_GB2312" w:hAnsi="仿宋_GB2312" w:eastAsia="仿宋_GB2312" w:cs="仿宋_GB2312"/>
          <w:b w:val="0"/>
          <w:bCs w:val="0"/>
          <w:kern w:val="2"/>
          <w:sz w:val="32"/>
          <w:szCs w:val="32"/>
          <w:highlight w:val="none"/>
          <w:lang w:val="en-US" w:eastAsia="zh-CN" w:bidi="ar-SA"/>
        </w:rPr>
      </w:pPr>
      <w:r>
        <w:rPr>
          <w:rFonts w:hint="eastAsia" w:ascii="仿宋_GB2312" w:hAnsi="仿宋_GB2312" w:eastAsia="仿宋_GB2312" w:cs="仿宋_GB2312"/>
          <w:b/>
          <w:bCs/>
          <w:kern w:val="2"/>
          <w:sz w:val="32"/>
          <w:szCs w:val="32"/>
          <w:highlight w:val="none"/>
          <w:lang w:val="en-US" w:eastAsia="zh-CN" w:bidi="ar-SA"/>
        </w:rPr>
        <w:t>产业发展方面存在的问题。</w:t>
      </w:r>
      <w:r>
        <w:rPr>
          <w:rFonts w:hint="eastAsia" w:ascii="仿宋_GB2312" w:hAnsi="仿宋_GB2312" w:eastAsia="仿宋_GB2312" w:cs="仿宋_GB2312"/>
          <w:b w:val="0"/>
          <w:bCs w:val="0"/>
          <w:kern w:val="2"/>
          <w:sz w:val="32"/>
          <w:szCs w:val="32"/>
          <w:highlight w:val="none"/>
          <w:lang w:val="en-US" w:eastAsia="zh-CN" w:bidi="ar-SA"/>
        </w:rPr>
        <w:t>各林场产业基础薄弱、内生动力不足，产业结构单一、附加值低，多数依赖传统苗木培育，林下经济、林产品加工等特色业态未取得突破，部分林场需提质改造各类林产品基地；产业链不完善、业态融合度低，特色林果深加工不足，生态旅游、森林康养等新兴产业配套缺失、落地困难，林下经济发展滞后；产业配套不足、运营能力薄弱，各类林业机械设备缺口大，缺乏专业运营人才与团队，市场对接不畅，产品缺乏标准化品牌化，抗风险能力不足。</w:t>
      </w:r>
    </w:p>
    <w:p w14:paraId="615AE8AE">
      <w:pPr>
        <w:pStyle w:val="8"/>
        <w:bidi w:val="0"/>
        <w:rPr>
          <w:rFonts w:hint="eastAsia" w:ascii="仿宋_GB2312" w:hAnsi="仿宋_GB2312" w:eastAsia="仿宋_GB2312" w:cs="仿宋_GB2312"/>
          <w:b w:val="0"/>
          <w:bCs w:val="0"/>
          <w:kern w:val="2"/>
          <w:sz w:val="32"/>
          <w:szCs w:val="32"/>
          <w:highlight w:val="none"/>
          <w:lang w:val="en-US" w:eastAsia="zh-CN" w:bidi="ar-SA"/>
        </w:rPr>
      </w:pPr>
      <w:r>
        <w:rPr>
          <w:rFonts w:hint="eastAsia" w:ascii="仿宋_GB2312" w:hAnsi="仿宋_GB2312" w:eastAsia="仿宋_GB2312" w:cs="仿宋_GB2312"/>
          <w:b/>
          <w:bCs/>
          <w:kern w:val="2"/>
          <w:sz w:val="32"/>
          <w:szCs w:val="32"/>
          <w:highlight w:val="none"/>
          <w:lang w:val="en-US" w:eastAsia="zh-CN" w:bidi="ar-SA"/>
        </w:rPr>
        <w:t>保障能力方面存在的问题</w:t>
      </w:r>
      <w:r>
        <w:rPr>
          <w:rFonts w:hint="eastAsia" w:ascii="仿宋_GB2312" w:hAnsi="仿宋_GB2312" w:eastAsia="仿宋_GB2312" w:cs="仿宋_GB2312"/>
          <w:b w:val="0"/>
          <w:bCs w:val="0"/>
          <w:kern w:val="2"/>
          <w:sz w:val="32"/>
          <w:szCs w:val="32"/>
          <w:highlight w:val="none"/>
          <w:lang w:val="en-US" w:eastAsia="zh-CN" w:bidi="ar-SA"/>
        </w:rPr>
        <w:t>。各林场基础设施不完善、升级改造滞后，林区道路、管护用房、通信、供水、供暖等设施存在短板，更新改造任务繁重；装备设备缺口大，机械化与智能化水平偏低，各类林业机械设备短缺老化，现代化监测装备不足；资金短缺问题突出，来源单一且不稳定，地方财政投入少，部分林场自筹压力大、专项经费不足；人才保障不足，高素质人才难以引入留存，政策支撑体系不完善，缺乏针对性扶持政策，生态用水、用地等政策落地困难。</w:t>
      </w:r>
    </w:p>
    <w:p w14:paraId="090B5FF6">
      <w:pPr>
        <w:pStyle w:val="13"/>
        <w:bidi w:val="0"/>
        <w:rPr>
          <w:rFonts w:hint="eastAsia" w:ascii="仿宋_GB2312" w:hAnsi="仿宋_GB2312" w:eastAsia="仿宋_GB2312" w:cs="仿宋_GB2312"/>
          <w:b w:val="0"/>
          <w:bCs w:val="0"/>
          <w:kern w:val="2"/>
          <w:sz w:val="32"/>
          <w:szCs w:val="32"/>
          <w:highlight w:val="none"/>
          <w:lang w:val="en-US" w:eastAsia="zh-CN" w:bidi="ar-SA"/>
        </w:rPr>
      </w:pPr>
      <w:r>
        <w:rPr>
          <w:rFonts w:hint="eastAsia" w:ascii="仿宋_GB2312" w:hAnsi="仿宋_GB2312" w:eastAsia="仿宋_GB2312" w:cs="仿宋_GB2312"/>
          <w:b/>
          <w:bCs/>
          <w:kern w:val="2"/>
          <w:sz w:val="32"/>
          <w:szCs w:val="32"/>
          <w:highlight w:val="none"/>
          <w:lang w:val="en-US" w:eastAsia="zh-CN" w:bidi="ar-SA"/>
        </w:rPr>
        <w:t>体制机制方面存在的问题。</w:t>
      </w:r>
      <w:r>
        <w:rPr>
          <w:rFonts w:hint="eastAsia" w:ascii="仿宋_GB2312" w:hAnsi="仿宋_GB2312" w:eastAsia="仿宋_GB2312" w:cs="仿宋_GB2312"/>
          <w:b w:val="0"/>
          <w:bCs w:val="0"/>
          <w:kern w:val="2"/>
          <w:sz w:val="32"/>
          <w:szCs w:val="32"/>
          <w:highlight w:val="none"/>
          <w:lang w:val="en-US" w:eastAsia="zh-CN" w:bidi="ar-SA"/>
        </w:rPr>
        <w:t>各林场管护机制不健全，“天空地” 一体化管护、联动处置等机制不完善，与周边乡镇村社协同护林机制薄弱，群众参与度低；产业运营机制滞后，市场化程度偏低，公益一类事业单位自主权限不足，缺乏专业运营主体与团队，部分林场收入返还比例低；激励机制不完善，绩效考核权重不合理，缺乏有效奖惩与容错机制，干部职工积极性不足；生态补偿机制不健全，补偿标准偏低，部分林场体制机制未理顺，存在长期不确定性。</w:t>
      </w:r>
    </w:p>
    <w:p w14:paraId="5ED4A370">
      <w:pPr>
        <w:pStyle w:val="10"/>
        <w:keepNext w:val="0"/>
        <w:keepLines w:val="0"/>
        <w:pageBreakBefore w:val="0"/>
        <w:numPr>
          <w:ilvl w:val="0"/>
          <w:numId w:val="0"/>
        </w:numPr>
        <w:kinsoku/>
        <w:wordWrap/>
        <w:overflowPunct/>
        <w:topLinePunct w:val="0"/>
        <w:autoSpaceDE/>
        <w:autoSpaceDN/>
        <w:bidi w:val="0"/>
        <w:adjustRightInd/>
        <w:snapToGrid/>
        <w:spacing w:line="560" w:lineRule="exact"/>
        <w:ind w:right="0" w:rightChars="0" w:firstLine="643" w:firstLineChars="200"/>
        <w:jc w:val="left"/>
        <w:textAlignment w:val="auto"/>
        <w:rPr>
          <w:rFonts w:hint="eastAsia" w:ascii="仿宋_GB2312" w:hAnsi="仿宋_GB2312" w:eastAsia="仿宋_GB2312" w:cs="仿宋_GB2312"/>
          <w:b/>
          <w:bCs/>
          <w:kern w:val="2"/>
          <w:sz w:val="32"/>
          <w:szCs w:val="32"/>
          <w:highlight w:val="none"/>
          <w:lang w:val="en-US" w:eastAsia="zh-CN" w:bidi="ar-SA"/>
        </w:rPr>
      </w:pPr>
      <w:r>
        <w:rPr>
          <w:rFonts w:hint="eastAsia" w:ascii="仿宋_GB2312" w:hAnsi="仿宋_GB2312" w:eastAsia="仿宋_GB2312" w:cs="仿宋_GB2312"/>
          <w:b/>
          <w:bCs/>
          <w:kern w:val="2"/>
          <w:sz w:val="32"/>
          <w:szCs w:val="32"/>
          <w:lang w:val="en-US" w:eastAsia="zh-CN" w:bidi="ar-SA"/>
        </w:rPr>
        <w:t>（四）下一步</w:t>
      </w:r>
      <w:r>
        <w:rPr>
          <w:rFonts w:hint="eastAsia" w:ascii="仿宋_GB2312" w:hAnsi="仿宋_GB2312" w:eastAsia="仿宋_GB2312" w:cs="仿宋_GB2312"/>
          <w:b/>
          <w:bCs/>
          <w:kern w:val="2"/>
          <w:sz w:val="32"/>
          <w:szCs w:val="32"/>
          <w:highlight w:val="none"/>
          <w:lang w:val="en-US" w:eastAsia="zh-CN" w:bidi="ar-SA"/>
        </w:rPr>
        <w:t>发展规划</w:t>
      </w:r>
    </w:p>
    <w:p w14:paraId="2D0834EE">
      <w:pPr>
        <w:pStyle w:val="10"/>
        <w:keepNext w:val="0"/>
        <w:keepLines w:val="0"/>
        <w:pageBreakBefore w:val="0"/>
        <w:widowControl/>
        <w:numPr>
          <w:ilvl w:val="0"/>
          <w:numId w:val="0"/>
        </w:numPr>
        <w:kinsoku/>
        <w:wordWrap/>
        <w:overflowPunct/>
        <w:topLinePunct w:val="0"/>
        <w:autoSpaceDE/>
        <w:autoSpaceDN/>
        <w:bidi w:val="0"/>
        <w:adjustRightInd/>
        <w:snapToGrid/>
        <w:ind w:left="0" w:leftChars="0" w:firstLine="643" w:firstLineChars="200"/>
        <w:jc w:val="both"/>
        <w:textAlignment w:val="auto"/>
        <w:rPr>
          <w:rFonts w:hint="eastAsia" w:ascii="仿宋_GB2312" w:hAnsi="仿宋_GB2312" w:eastAsia="仿宋_GB2312" w:cs="仿宋_GB2312"/>
          <w:b w:val="0"/>
          <w:sz w:val="32"/>
          <w:szCs w:val="32"/>
          <w:highlight w:val="none"/>
        </w:rPr>
      </w:pPr>
      <w:bookmarkStart w:id="13" w:name="heading_16"/>
      <w:r>
        <w:rPr>
          <w:rFonts w:hint="eastAsia" w:ascii="仿宋_GB2312" w:hAnsi="仿宋_GB2312" w:eastAsia="仿宋_GB2312" w:cs="仿宋_GB2312"/>
          <w:b/>
          <w:bCs/>
          <w:sz w:val="32"/>
          <w:szCs w:val="32"/>
          <w:highlight w:val="none"/>
        </w:rPr>
        <w:t>甘州区黑河林场</w:t>
      </w:r>
      <w:bookmarkEnd w:id="13"/>
      <w:r>
        <w:rPr>
          <w:rFonts w:hint="eastAsia" w:ascii="仿宋_GB2312" w:hAnsi="仿宋_GB2312" w:eastAsia="仿宋_GB2312" w:cs="仿宋_GB2312"/>
          <w:b/>
          <w:bCs/>
          <w:sz w:val="32"/>
          <w:szCs w:val="32"/>
          <w:highlight w:val="none"/>
          <w:lang w:eastAsia="zh-CN"/>
        </w:rPr>
        <w:t>：</w:t>
      </w:r>
      <w:r>
        <w:rPr>
          <w:rFonts w:hint="eastAsia" w:ascii="仿宋_GB2312" w:hAnsi="仿宋_GB2312" w:eastAsia="仿宋_GB2312" w:cs="仿宋_GB2312"/>
          <w:sz w:val="32"/>
          <w:szCs w:val="32"/>
          <w:highlight w:val="none"/>
          <w:lang w:eastAsia="zh-CN"/>
        </w:rPr>
        <w:t>聚焦森林资源保护、培育、生态产业发展、创新示范推广及基础保障五大重点，坚持以森林资源保护为核心，加强各类资源管护，推进林木良种基地建设，完善森林防火、林业有害生物防治及野生动植物保护体系；以全域森林资源调查为基础，建设标准化森林资源数据库，协助实施“三北”相关保护项目，完成新造林、退化林修复及中幼林抚育等任务，提升林分质量；依托品牌优势推进生态产业多元发展，实施林果产业升级、种苗培育、林下经济发展及“生态+”复合型旅游产品打造，推进林业碳汇等相关项目；建成多处循环产业示范基地，联合高校共建科研平台，推广新技术并加强林业科普培训，落实林长制、推进示范国有林场建设；强化林业基础保障，完善林区基础设施、信息化建设及人才队伍建设，夯实林业发展根基。</w:t>
      </w:r>
    </w:p>
    <w:p w14:paraId="2EF8167B">
      <w:pPr>
        <w:pStyle w:val="10"/>
        <w:keepNext w:val="0"/>
        <w:keepLines w:val="0"/>
        <w:pageBreakBefore w:val="0"/>
        <w:widowControl/>
        <w:numPr>
          <w:ilvl w:val="0"/>
          <w:numId w:val="0"/>
        </w:numPr>
        <w:kinsoku/>
        <w:wordWrap/>
        <w:overflowPunct/>
        <w:topLinePunct w:val="0"/>
        <w:autoSpaceDE/>
        <w:autoSpaceDN/>
        <w:bidi w:val="0"/>
        <w:adjustRightInd/>
        <w:snapToGrid/>
        <w:ind w:left="0" w:leftChars="0" w:firstLine="643" w:firstLineChars="200"/>
        <w:jc w:val="both"/>
        <w:textAlignment w:val="auto"/>
        <w:rPr>
          <w:rFonts w:hint="eastAsia" w:ascii="仿宋_GB2312" w:hAnsi="仿宋_GB2312" w:eastAsia="仿宋_GB2312" w:cs="仿宋_GB2312"/>
          <w:b w:val="0"/>
          <w:sz w:val="32"/>
          <w:szCs w:val="32"/>
        </w:rPr>
      </w:pPr>
      <w:bookmarkStart w:id="14" w:name="heading_17"/>
      <w:r>
        <w:rPr>
          <w:rFonts w:hint="eastAsia" w:ascii="仿宋_GB2312" w:hAnsi="仿宋_GB2312" w:eastAsia="仿宋_GB2312" w:cs="仿宋_GB2312"/>
          <w:b/>
          <w:bCs/>
          <w:sz w:val="32"/>
          <w:szCs w:val="32"/>
          <w:highlight w:val="none"/>
        </w:rPr>
        <w:t>甘州区九龙江林场</w:t>
      </w:r>
      <w:bookmarkEnd w:id="14"/>
      <w:r>
        <w:rPr>
          <w:rFonts w:hint="eastAsia" w:ascii="仿宋_GB2312" w:hAnsi="仿宋_GB2312" w:eastAsia="仿宋_GB2312" w:cs="仿宋_GB2312"/>
          <w:b/>
          <w:bCs/>
          <w:sz w:val="32"/>
          <w:szCs w:val="32"/>
          <w:highlight w:val="none"/>
          <w:lang w:val="en-US" w:eastAsia="zh-CN"/>
        </w:rPr>
        <w:t>：</w:t>
      </w:r>
      <w:r>
        <w:rPr>
          <w:rFonts w:hint="eastAsia" w:ascii="仿宋_GB2312" w:hAnsi="仿宋_GB2312" w:eastAsia="仿宋_GB2312" w:cs="仿宋_GB2312"/>
          <w:sz w:val="32"/>
          <w:szCs w:val="32"/>
          <w:lang w:val="en-US" w:eastAsia="zh-CN"/>
        </w:rPr>
        <w:t>聚焦森林资源保护、培育、生态产业发展、创新示范推广及基础保障五大方面，实施亚洲开发银行贷款生态治理与保护等项目，完成退化林修复、中幼林抚育任务，完善森林防火设施、良种培育基地及护林站建设，配备各类监测、作业及消防装备；推进现代化育苗基地、标准化苗圃建设，实施节水灌溉、塘坝修建等项目，培育特色苗木；发展林下养殖、标准化经济林基地，推进沙枣产业招商引资，购置机械化作业设备提升效能；探索“资源＋企业＋技术”等合作模式，推广先进育苗、作业及监控技术，打造可复制示范样板；推进林区道路、护林站、蓄水池等基础设施建设，依托机械化和智能化装备构建智慧管护体系，统筹亚行贷款、中央财政资金、自筹资金及民间投资保障各类项目有序实施。</w:t>
      </w:r>
      <w:r>
        <w:rPr>
          <w:rFonts w:hint="eastAsia" w:ascii="仿宋_GB2312" w:hAnsi="仿宋_GB2312" w:eastAsia="仿宋_GB2312" w:cs="仿宋_GB2312"/>
          <w:sz w:val="32"/>
          <w:szCs w:val="32"/>
        </w:rPr>
        <w:t xml:space="preserve"> </w:t>
      </w:r>
    </w:p>
    <w:p w14:paraId="43A34AB8">
      <w:pPr>
        <w:pStyle w:val="13"/>
        <w:bidi w:val="0"/>
        <w:rPr>
          <w:rFonts w:hint="eastAsia" w:ascii="仿宋_GB2312" w:hAnsi="仿宋_GB2312" w:eastAsia="仿宋_GB2312" w:cs="仿宋_GB2312"/>
          <w:b w:val="0"/>
          <w:bCs/>
          <w:sz w:val="32"/>
          <w:szCs w:val="32"/>
          <w:lang w:eastAsia="zh-CN"/>
        </w:rPr>
      </w:pPr>
      <w:bookmarkStart w:id="15" w:name="heading_18"/>
      <w:r>
        <w:rPr>
          <w:rFonts w:hint="eastAsia" w:ascii="仿宋_GB2312" w:hAnsi="仿宋_GB2312" w:eastAsia="仿宋_GB2312" w:cs="仿宋_GB2312"/>
          <w:sz w:val="32"/>
          <w:szCs w:val="32"/>
        </w:rPr>
        <w:t>甘州区西城驿林场</w:t>
      </w:r>
      <w:bookmarkEnd w:id="15"/>
      <w:r>
        <w:rPr>
          <w:rFonts w:hint="eastAsia" w:ascii="仿宋_GB2312" w:hAnsi="仿宋_GB2312" w:eastAsia="仿宋_GB2312" w:cs="仿宋_GB2312"/>
          <w:sz w:val="32"/>
          <w:szCs w:val="32"/>
          <w:lang w:eastAsia="zh-CN"/>
        </w:rPr>
        <w:t>：</w:t>
      </w:r>
      <w:bookmarkStart w:id="16" w:name="heading_19"/>
      <w:r>
        <w:rPr>
          <w:rFonts w:hint="eastAsia" w:ascii="仿宋_GB2312" w:hAnsi="仿宋_GB2312" w:eastAsia="仿宋_GB2312" w:cs="仿宋_GB2312"/>
          <w:b w:val="0"/>
          <w:bCs/>
          <w:sz w:val="32"/>
          <w:szCs w:val="32"/>
          <w:lang w:eastAsia="zh-CN"/>
        </w:rPr>
        <w:t>围绕种苗繁育、经济林建设、林下经济、资源管护四大重点，以“品种优化、技术升级、智能育苗、品牌化供应”为目标，建成850亩标准化智能化种苗繁育基地，建设年产能200万株的现代化组培工厂及20座智能化育苗温室，开展南果北种引种试验；以黄桃、早酥梨为主导品种，拓展黄桃基地至1500亩，将1000亩早酥梨老园提质扩面至1500亩，配套建设保鲜库、初加工车间及相关设备，注册特色商标并推进线上线下推广，引进深加工企业完善产业链；依托经济林基地，发展“养殖＋林菌＋林药”立体生态模式，建设林下菌菇和中药材仿野生种植基地，拓宽增收渠道；构建现代化智能化全域化森林资源管护体系，完善防火、林业有害生物防治设施，设立20个固定监测点，年度修复退化林1000亩，运用智能技术建立林地动态监测机制，实施井转河水利改造工程，建设塘坝及地下输水管道。</w:t>
      </w:r>
    </w:p>
    <w:p w14:paraId="512FD201">
      <w:pPr>
        <w:pStyle w:val="10"/>
        <w:keepNext w:val="0"/>
        <w:keepLines w:val="0"/>
        <w:pageBreakBefore w:val="0"/>
        <w:widowControl/>
        <w:numPr>
          <w:ilvl w:val="0"/>
          <w:numId w:val="0"/>
        </w:numPr>
        <w:kinsoku/>
        <w:wordWrap/>
        <w:overflowPunct/>
        <w:topLinePunct w:val="0"/>
        <w:autoSpaceDE/>
        <w:autoSpaceDN/>
        <w:bidi w:val="0"/>
        <w:adjustRightInd/>
        <w:snapToGrid/>
        <w:ind w:left="0" w:leftChars="0" w:firstLine="643" w:firstLineChars="200"/>
        <w:jc w:val="both"/>
        <w:textAlignment w:val="auto"/>
        <w:rPr>
          <w:rFonts w:hint="eastAsia" w:ascii="仿宋_GB2312" w:hAnsi="仿宋_GB2312" w:cs="仿宋_GB2312"/>
          <w:b w:val="0"/>
          <w:bCs w:val="0"/>
          <w:kern w:val="2"/>
          <w:sz w:val="32"/>
          <w:szCs w:val="31"/>
          <w:highlight w:val="none"/>
          <w:lang w:val="en-US" w:eastAsia="zh-CN" w:bidi="ar-SA"/>
        </w:rPr>
      </w:pPr>
      <w:r>
        <w:rPr>
          <w:rFonts w:hint="eastAsia" w:ascii="仿宋_GB2312" w:hAnsi="仿宋_GB2312" w:eastAsia="仿宋_GB2312" w:cs="仿宋_GB2312"/>
          <w:b/>
          <w:bCs/>
          <w:sz w:val="32"/>
          <w:szCs w:val="32"/>
        </w:rPr>
        <w:t>甘州区红沙窝林场</w:t>
      </w:r>
      <w:bookmarkEnd w:id="16"/>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sz w:val="32"/>
          <w:szCs w:val="32"/>
          <w:lang w:eastAsia="zh-CN"/>
        </w:rPr>
        <w:t>聚焦苗木培育、经济林管理、林下经济三大重点，结合立地条件及“三北”工程建设需求，年度培育白榆、红柳等苗木80–100亩，引进培育特色绿化苗木10万株，配备拖拉机、起苗机等设备，规划建设7000平方米温室大棚并配套自动化设备，推进标准化苗木基地建设；对300亩梨园实施精细化管理，力争150亩盛果期梨园年纯收入达8万–10万元，新建150亩梨园并预计3–5年后进入盛果期、年纯收入达8万–10万元，计划2026至2027年引进150亩黄桃并形成丰产栽培技术体系；年度养殖鸡、鸭、鹅等家禽5000只，推行分批养殖出售及分区轮牧模式，在梨园基地种植板蓝根、黄芪等中药材200亩以上，配套粗加工设备并逐年扩大种植规模，构建绿色循环立体经济体系。</w:t>
      </w:r>
      <w:r>
        <w:rPr>
          <w:rFonts w:ascii="Times New Roman" w:hAnsi="Times New Roman" w:eastAsia="仿宋_GB2312" w:cs="仿宋_GB2312"/>
          <w:sz w:val="32"/>
          <w:szCs w:val="32"/>
        </w:rPr>
        <w:t xml:space="preserve">  </w:t>
      </w:r>
    </w:p>
    <w:p w14:paraId="3CCF284A">
      <w:pPr>
        <w:pStyle w:val="4"/>
        <w:pageBreakBefore w:val="0"/>
        <w:wordWrap/>
        <w:bidi w:val="0"/>
        <w:spacing w:before="0" w:beforeLines="0" w:after="0" w:afterLines="0" w:line="560" w:lineRule="exact"/>
        <w:ind w:left="0" w:leftChars="0" w:right="0" w:rightChars="0"/>
        <w:rPr>
          <w:rFonts w:hint="eastAsia"/>
          <w:highlight w:val="none"/>
          <w:lang w:val="en-US" w:eastAsia="zh-CN"/>
        </w:rPr>
      </w:pPr>
      <w:bookmarkStart w:id="17" w:name="_Toc8859"/>
      <w:r>
        <w:rPr>
          <w:rFonts w:hint="eastAsia"/>
          <w:highlight w:val="none"/>
          <w:lang w:val="en-US" w:eastAsia="zh-CN"/>
        </w:rPr>
        <w:t>第四节 活绿：构建产业融合发展格局</w:t>
      </w:r>
      <w:bookmarkEnd w:id="17"/>
    </w:p>
    <w:p w14:paraId="50126DFD">
      <w:pPr>
        <w:pStyle w:val="5"/>
        <w:pageBreakBefore w:val="0"/>
        <w:wordWrap/>
        <w:bidi w:val="0"/>
        <w:spacing w:line="560" w:lineRule="exact"/>
        <w:ind w:left="0" w:leftChars="0" w:right="0" w:rightChars="0"/>
        <w:rPr>
          <w:rFonts w:hint="eastAsia"/>
          <w:highlight w:val="none"/>
          <w:lang w:val="en-US" w:eastAsia="zh-CN"/>
        </w:rPr>
      </w:pPr>
      <w:r>
        <w:rPr>
          <w:rFonts w:hint="eastAsia"/>
          <w:highlight w:val="none"/>
          <w:lang w:val="en-US" w:eastAsia="zh-CN"/>
        </w:rPr>
        <w:t>一、发展生态公共服务，激活生态文明潜力</w:t>
      </w:r>
    </w:p>
    <w:p w14:paraId="20E68BA4">
      <w:pPr>
        <w:pStyle w:val="13"/>
        <w:pageBreakBefore w:val="0"/>
        <w:wordWrap/>
        <w:bidi w:val="0"/>
        <w:spacing w:line="560" w:lineRule="exact"/>
        <w:ind w:left="0" w:leftChars="0" w:right="0" w:rightChars="0"/>
        <w:rPr>
          <w:rFonts w:hint="default"/>
          <w:highlight w:val="none"/>
          <w:lang w:val="en-US" w:eastAsia="zh-CN"/>
        </w:rPr>
      </w:pPr>
      <w:r>
        <w:rPr>
          <w:rFonts w:hint="eastAsia"/>
          <w:highlight w:val="none"/>
          <w:lang w:val="en-US" w:eastAsia="zh-CN"/>
        </w:rPr>
        <w:t>（一）森林康养</w:t>
      </w:r>
    </w:p>
    <w:p w14:paraId="227C2370">
      <w:pPr>
        <w:pStyle w:val="13"/>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b w:val="0"/>
          <w:bCs/>
          <w:highlight w:val="none"/>
          <w:lang w:val="en-US" w:eastAsia="zh-CN"/>
        </w:rPr>
      </w:pPr>
      <w:r>
        <w:rPr>
          <w:rFonts w:hint="eastAsia"/>
          <w:b w:val="0"/>
          <w:bCs/>
          <w:highlight w:val="none"/>
          <w:lang w:val="en-US" w:eastAsia="zh-CN"/>
        </w:rPr>
        <w:t>立足甘州区区域交通枢纽战略区位，深度挖掘黑河林场得天独厚的生态资源禀赋，以系统性规划、高标准建设为导向，依托丰富森林资源，搭建移动民宿、野奢营地、太空舱、星空屋等特色住宿业态，开创森林瑜伽、森林疗养等体验项目，提升旅游体验感；充分发挥林区道路优势，健全森林漫步、健身打卡等设施，打造体育公园，举办丛林穿越、马拉松等赛事，同时依托地理气候、民族文化、医药资源及湿地国家公园优势，培育一批具有竞争力的龙头企业和森林康养基地，打造知名品牌、研发康养产品，构建产品丰富、标准完善、管理有序、融合发展的森林康养服务体系，建立森林康养骨干人才队伍，力争到 “十五五” 末建成标准化森林康养场所（馆）5 处，形成基础设施基本完善、产业布局较合理、功能突出、生态价值与经济效益兼顾、可持续发展的区域性森林康养服务体系及康养产业新业态；具体按照片区差异化布局，在生态园二期与胡杨林片区打造景观体验与森林生态旅游深度融合的森林保健型康养基地，让游客沉醉林海壮阔、尽享四季之趣，实现旅游、休闲与健康养护有机融合，在芦水湾及黑河沿岸重点发展以森林运动为核心的康养基地，丰富徒步、自行车及飞盘竞技、定向越野、滑板运动等运动业态，在黑河林场核心区着力构建文化体验与自然教育相辅相成的森林文化性康养基地，通过研学旅行、科普课堂实现休闲度假、文化浸润与自然教育紧密结合，全方位推动甘州区森林康养产业高质量发展。</w:t>
      </w:r>
    </w:p>
    <w:p w14:paraId="16903357">
      <w:pPr>
        <w:pStyle w:val="13"/>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highlight w:val="none"/>
          <w:lang w:val="en-US" w:eastAsia="zh-CN"/>
        </w:rPr>
      </w:pPr>
      <w:r>
        <w:rPr>
          <w:rFonts w:hint="eastAsia"/>
          <w:highlight w:val="none"/>
          <w:lang w:val="en-US" w:eastAsia="zh-CN"/>
        </w:rPr>
        <w:t>（二）森林旅游</w:t>
      </w:r>
    </w:p>
    <w:p w14:paraId="01BD5120">
      <w:pPr>
        <w:pStyle w:val="10"/>
        <w:pageBreakBefore w:val="0"/>
        <w:widowControl/>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b w:val="0"/>
          <w:color w:val="auto"/>
          <w:sz w:val="32"/>
          <w:szCs w:val="32"/>
          <w:highlight w:val="none"/>
        </w:rPr>
      </w:pPr>
      <w:r>
        <w:rPr>
          <w:rFonts w:hint="eastAsia" w:ascii="仿宋_GB2312" w:hAnsi="仿宋_GB2312" w:eastAsia="仿宋_GB2312" w:cs="仿宋_GB2312"/>
          <w:b w:val="0"/>
          <w:color w:val="auto"/>
          <w:sz w:val="32"/>
          <w:szCs w:val="32"/>
          <w:highlight w:val="none"/>
        </w:rPr>
        <w:t>结合甘州区林地资源分布现状，依托区内公路交通条件，合理利用森林资源景观功能，统筹布局森林康养产业，重点发展森林康养、生态旅游、森林人家、林家乐、自然教育等业态，规划至2030年全区森林景观利用总面积达到6万亩、年产值达到 3000万元；以森林生态环境为基础，丰富森林景观、增设观光节点、提升景观美感，依托环湖公路、环林公路、湿地国家公园旅游公路及生态交通网建设，推动自然景观与黑河湿地贯通连片，整体打造甘州森林品牌，深化生态旅游体验，打造森林特色小镇、森林乡村等多元项目，完善森林观光、度假养生、运动探险、野生动物观赏等生态旅游产品体系；同时依托优良森林生态与森林动植物、乡村特色生态资源，融合森林生态文化及裕固族、蒙古族等民俗风情，发展特色山庄、森林营地、民宿等业态，民宿建筑采用本地林木、石材、草料等原生材料，与生态环境相协调，林下建设移动式旅居木屋、吊床、帐篷等森林营地，打造仿树屋式等仿生建筑度假村，重点在黑河林场、湿地国家公园中心周边等中片发展区打造森林人家示范点，推出 “森林大锅台”“林下烧烤” 等特色餐饮及森林采摘、林下垂钓等体验项目，为游客提供森林特色饮食、住宿、观光度假服务，让游客深度感受森林生活乐趣，推动林旅融合、生态惠民。​</w:t>
      </w:r>
    </w:p>
    <w:p w14:paraId="7E195C0C">
      <w:pPr>
        <w:pStyle w:val="13"/>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highlight w:val="none"/>
        </w:rPr>
      </w:pPr>
      <w:r>
        <w:rPr>
          <w:rFonts w:hint="eastAsia"/>
          <w:highlight w:val="none"/>
          <w:lang w:val="en-US" w:eastAsia="zh-CN"/>
        </w:rPr>
        <w:t>（三）</w:t>
      </w:r>
      <w:r>
        <w:rPr>
          <w:rFonts w:hint="eastAsia"/>
          <w:highlight w:val="none"/>
        </w:rPr>
        <w:t>自然教育​</w:t>
      </w:r>
    </w:p>
    <w:p w14:paraId="76B07188">
      <w:pPr>
        <w:pStyle w:val="10"/>
        <w:pageBreakBefore w:val="0"/>
        <w:widowControl/>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b w:val="0"/>
          <w:color w:val="auto"/>
          <w:sz w:val="32"/>
          <w:szCs w:val="32"/>
          <w:highlight w:val="none"/>
        </w:rPr>
      </w:pPr>
      <w:r>
        <w:rPr>
          <w:rFonts w:hint="eastAsia" w:ascii="仿宋_GB2312" w:hAnsi="仿宋_GB2312" w:eastAsia="仿宋_GB2312" w:cs="仿宋_GB2312"/>
          <w:b w:val="0"/>
          <w:color w:val="auto"/>
          <w:sz w:val="32"/>
          <w:szCs w:val="32"/>
          <w:highlight w:val="none"/>
        </w:rPr>
        <w:t>森林是自然教育的“大课堂”，游客在娱乐过程中，可以接受到良好的生态教育。在中片发展区（黑河林场、芦水湾、湿地国家公园）设置慢行游览步道和智慧解说牌，通过智慧数据平台展示森林生态系统内奇特的物种形态、群落结构、自然演化规律等，让游客了解森林生态系统内部的物质循环、能量流动和信息传递，认识落叶乔木和针叶树种等树种植物以及“兔狲、荒漠猫”等特色物种和森林的生态功能，学习和认识自然的价值，自觉保护森林资源与环境。开展“森林小课堂”“小小护林员”等主题研学活动，邀请林业专家、生态学者为中小学生讲解森林知识，培养青少年的生态保护意识。​</w:t>
      </w:r>
    </w:p>
    <w:p w14:paraId="35994DB8">
      <w:pPr>
        <w:pStyle w:val="5"/>
        <w:pageBreakBefore w:val="0"/>
        <w:kinsoku/>
        <w:wordWrap/>
        <w:overflowPunct/>
        <w:topLinePunct w:val="0"/>
        <w:autoSpaceDE/>
        <w:autoSpaceDN/>
        <w:bidi w:val="0"/>
        <w:adjustRightInd/>
        <w:snapToGrid/>
        <w:spacing w:line="550" w:lineRule="exact"/>
        <w:ind w:left="0" w:leftChars="0" w:right="0" w:rightChars="0"/>
        <w:textAlignment w:val="auto"/>
        <w:rPr>
          <w:rFonts w:hint="eastAsia"/>
          <w:highlight w:val="none"/>
          <w:lang w:val="en-US" w:eastAsia="zh-CN"/>
        </w:rPr>
      </w:pPr>
      <w:r>
        <w:rPr>
          <w:rFonts w:hint="eastAsia"/>
          <w:highlight w:val="none"/>
          <w:lang w:val="en-US" w:eastAsia="zh-CN"/>
        </w:rPr>
        <w:t>二、发展林草产业，拓展绿色增收空间</w:t>
      </w:r>
    </w:p>
    <w:p w14:paraId="4998CB2E">
      <w:pPr>
        <w:pStyle w:val="13"/>
        <w:pageBreakBefore w:val="0"/>
        <w:kinsoku/>
        <w:wordWrap/>
        <w:overflowPunct/>
        <w:topLinePunct w:val="0"/>
        <w:autoSpaceDE/>
        <w:autoSpaceDN/>
        <w:bidi w:val="0"/>
        <w:adjustRightInd/>
        <w:snapToGrid/>
        <w:spacing w:line="550" w:lineRule="exact"/>
        <w:ind w:left="0" w:leftChars="0" w:right="0" w:rightChars="0"/>
        <w:textAlignment w:val="auto"/>
        <w:rPr>
          <w:rFonts w:hint="eastAsia"/>
          <w:highlight w:val="none"/>
          <w:lang w:val="en-US" w:eastAsia="zh-CN"/>
        </w:rPr>
      </w:pPr>
      <w:r>
        <w:rPr>
          <w:rFonts w:hint="eastAsia"/>
          <w:highlight w:val="none"/>
          <w:lang w:val="en-US" w:eastAsia="zh-CN"/>
        </w:rPr>
        <w:t>（一）林果产业发展</w:t>
      </w:r>
    </w:p>
    <w:p w14:paraId="4C51F172">
      <w:pPr>
        <w:pStyle w:val="13"/>
        <w:pageBreakBefore w:val="0"/>
        <w:kinsoku/>
        <w:wordWrap/>
        <w:overflowPunct/>
        <w:topLinePunct w:val="0"/>
        <w:autoSpaceDE/>
        <w:autoSpaceDN/>
        <w:bidi w:val="0"/>
        <w:adjustRightInd/>
        <w:snapToGrid/>
        <w:spacing w:line="550" w:lineRule="exact"/>
        <w:ind w:left="0" w:leftChars="0" w:right="0" w:rightChars="0"/>
        <w:textAlignment w:val="auto"/>
        <w:rPr>
          <w:rFonts w:hint="eastAsia" w:ascii="仿宋_GB2312" w:hAnsi="仿宋_GB2312" w:eastAsia="仿宋_GB2312" w:cs="仿宋_GB2312"/>
          <w:b w:val="0"/>
          <w:bCs/>
          <w:spacing w:val="0"/>
          <w:kern w:val="2"/>
          <w:sz w:val="32"/>
          <w:szCs w:val="32"/>
          <w:highlight w:val="none"/>
          <w:lang w:val="en-US" w:eastAsia="zh-CN" w:bidi="ar-SA"/>
        </w:rPr>
      </w:pPr>
      <w:r>
        <w:rPr>
          <w:rFonts w:hint="eastAsia"/>
          <w:highlight w:val="none"/>
          <w:lang w:val="en-US" w:eastAsia="zh-CN"/>
        </w:rPr>
        <w:t>基地建设：</w:t>
      </w:r>
      <w:r>
        <w:rPr>
          <w:rFonts w:hint="eastAsia" w:ascii="仿宋_GB2312" w:hAnsi="仿宋_GB2312" w:eastAsia="仿宋_GB2312" w:cs="仿宋_GB2312"/>
          <w:b w:val="0"/>
          <w:bCs/>
          <w:spacing w:val="0"/>
          <w:kern w:val="2"/>
          <w:sz w:val="32"/>
          <w:szCs w:val="32"/>
          <w:highlight w:val="none"/>
          <w:lang w:val="en-US" w:eastAsia="zh-CN" w:bidi="ar-SA"/>
        </w:rPr>
        <w:t>在现有基础上，采取新植和低效林改造相结合的办法，巩固扩大优质梨、杏、黄桃、山楂、西梅、葡萄等6大果品生产基地，其中新建1.2万亩，提质增效改造2.5万亩。2026年-2027年，建成以黄桃、山楂、葡萄等为主的优质林果基地0.5万亩，提质改造1万亩；2028年-2029年，建成以梨、西梅、杂果等为主的优质林果基地0.5万亩，提质改造1万亩。到“十五五”期末，实现果品年总产量突破10.6万吨，实现特色经济林产值20亿元。</w:t>
      </w:r>
    </w:p>
    <w:p w14:paraId="34F655AB">
      <w:pPr>
        <w:pStyle w:val="13"/>
        <w:pageBreakBefore w:val="0"/>
        <w:kinsoku/>
        <w:wordWrap/>
        <w:overflowPunct/>
        <w:topLinePunct w:val="0"/>
        <w:autoSpaceDE/>
        <w:autoSpaceDN/>
        <w:bidi w:val="0"/>
        <w:adjustRightInd/>
        <w:snapToGrid/>
        <w:spacing w:line="550" w:lineRule="exact"/>
        <w:ind w:left="0" w:leftChars="0" w:right="0" w:rightChars="0"/>
        <w:textAlignment w:val="auto"/>
        <w:rPr>
          <w:rFonts w:hint="eastAsia" w:ascii="仿宋_GB2312" w:hAnsi="仿宋_GB2312" w:eastAsia="仿宋_GB2312" w:cs="仿宋_GB2312"/>
          <w:spacing w:val="0"/>
          <w:kern w:val="2"/>
          <w:sz w:val="32"/>
          <w:szCs w:val="32"/>
          <w:highlight w:val="none"/>
          <w:lang w:val="en-US" w:eastAsia="zh-CN" w:bidi="ar-SA"/>
        </w:rPr>
      </w:pPr>
      <w:r>
        <w:rPr>
          <w:rFonts w:hint="eastAsia"/>
          <w:highlight w:val="none"/>
          <w:lang w:val="en-US" w:eastAsia="zh-CN"/>
        </w:rPr>
        <w:t>品牌创建：</w:t>
      </w:r>
      <w:r>
        <w:rPr>
          <w:rFonts w:hint="eastAsia" w:ascii="仿宋_GB2312" w:hAnsi="仿宋_GB2312" w:eastAsia="仿宋_GB2312" w:cs="仿宋_GB2312"/>
          <w:b w:val="0"/>
          <w:bCs/>
          <w:spacing w:val="0"/>
          <w:kern w:val="2"/>
          <w:sz w:val="32"/>
          <w:szCs w:val="32"/>
          <w:highlight w:val="none"/>
          <w:lang w:val="en-US" w:eastAsia="zh-CN" w:bidi="ar-SA"/>
        </w:rPr>
        <w:t>以区林投公司为主体全力推进林果品牌培育工程，持续培育“金满园”“甘泉”梨等5个优质林果品牌，壮大7家经济林果企业，着力构建“品牌+龙头+市场”的产业发展格局。打造有机农产品“甘泉”梨这一金字招牌，力争2030年申报成为“国家地理标志产品”“绿色有机农产品”认证等国家级名片。同时，向中国果品流通协会申报“中华果品”“中国果品区域公用品牌”等国家级奖项，使“甘泉”梨形成相应的品牌价值。</w:t>
      </w:r>
    </w:p>
    <w:p w14:paraId="10C39009">
      <w:pPr>
        <w:pStyle w:val="13"/>
        <w:pageBreakBefore w:val="0"/>
        <w:kinsoku/>
        <w:wordWrap/>
        <w:overflowPunct/>
        <w:topLinePunct w:val="0"/>
        <w:autoSpaceDE/>
        <w:autoSpaceDN/>
        <w:bidi w:val="0"/>
        <w:adjustRightInd/>
        <w:snapToGrid/>
        <w:spacing w:line="550" w:lineRule="exact"/>
        <w:ind w:left="0" w:leftChars="0" w:right="0" w:rightChars="0"/>
        <w:textAlignment w:val="auto"/>
        <w:rPr>
          <w:rFonts w:hint="eastAsia" w:ascii="仿宋_GB2312" w:hAnsi="仿宋_GB2312" w:eastAsia="仿宋_GB2312" w:cs="仿宋_GB2312"/>
          <w:spacing w:val="0"/>
          <w:kern w:val="2"/>
          <w:sz w:val="32"/>
          <w:szCs w:val="32"/>
          <w:highlight w:val="none"/>
          <w:lang w:val="en-US" w:eastAsia="zh-CN" w:bidi="ar-SA"/>
        </w:rPr>
      </w:pPr>
      <w:r>
        <w:rPr>
          <w:rFonts w:hint="eastAsia"/>
          <w:highlight w:val="none"/>
          <w:lang w:val="en-US" w:eastAsia="zh-CN"/>
        </w:rPr>
        <w:t>种苗繁育：</w:t>
      </w:r>
      <w:r>
        <w:rPr>
          <w:rFonts w:hint="eastAsia" w:ascii="仿宋_GB2312" w:hAnsi="仿宋_GB2312" w:eastAsia="仿宋_GB2312" w:cs="仿宋_GB2312"/>
          <w:b w:val="0"/>
          <w:bCs/>
          <w:spacing w:val="0"/>
          <w:kern w:val="2"/>
          <w:sz w:val="32"/>
          <w:szCs w:val="32"/>
          <w:highlight w:val="none"/>
          <w:lang w:val="en-US" w:eastAsia="zh-CN" w:bidi="ar-SA"/>
        </w:rPr>
        <w:t>“十五五”期间，将积极深化产学研合作，与甘肃农业大学、河西学院和郑州果蔬研究所达成技术协作，联合成立“甘州区早酥梨良种苗木组培繁育中心”。同时配套建设配置室、灭菌室、冷凝室、接种室、培养室、实验观察室等专业实验室，以及炼苗场、大田育苗区等实训基地，形成从种苗研发到培育的全链条技术体系。依托强有力的技术支撑，计划于2030年底完成建设并实现量产，将为梨品种的持续更新、品质提升提供稳定的种源保障。</w:t>
      </w:r>
    </w:p>
    <w:p w14:paraId="300243BF">
      <w:pPr>
        <w:pStyle w:val="13"/>
        <w:pageBreakBefore w:val="0"/>
        <w:kinsoku/>
        <w:wordWrap/>
        <w:overflowPunct/>
        <w:topLinePunct w:val="0"/>
        <w:autoSpaceDE/>
        <w:autoSpaceDN/>
        <w:bidi w:val="0"/>
        <w:adjustRightInd/>
        <w:snapToGrid/>
        <w:spacing w:line="550" w:lineRule="exact"/>
        <w:ind w:left="0" w:leftChars="0" w:right="0" w:rightChars="0"/>
        <w:textAlignment w:val="auto"/>
        <w:rPr>
          <w:rFonts w:hint="eastAsia" w:ascii="仿宋_GB2312" w:hAnsi="仿宋_GB2312" w:eastAsia="仿宋_GB2312" w:cs="仿宋_GB2312"/>
          <w:b w:val="0"/>
          <w:bCs/>
          <w:spacing w:val="0"/>
          <w:kern w:val="2"/>
          <w:sz w:val="32"/>
          <w:szCs w:val="32"/>
          <w:highlight w:val="none"/>
          <w:lang w:val="en-US" w:eastAsia="zh-CN" w:bidi="ar-SA"/>
        </w:rPr>
      </w:pPr>
      <w:r>
        <w:rPr>
          <w:rFonts w:hint="eastAsia"/>
          <w:highlight w:val="none"/>
          <w:lang w:val="en-US" w:eastAsia="zh-CN"/>
        </w:rPr>
        <w:t>冷链物流：</w:t>
      </w:r>
      <w:r>
        <w:rPr>
          <w:rFonts w:hint="eastAsia" w:ascii="仿宋_GB2312" w:hAnsi="仿宋_GB2312" w:eastAsia="仿宋_GB2312" w:cs="仿宋_GB2312"/>
          <w:b w:val="0"/>
          <w:bCs/>
          <w:spacing w:val="0"/>
          <w:kern w:val="2"/>
          <w:sz w:val="32"/>
          <w:szCs w:val="32"/>
          <w:highlight w:val="none"/>
          <w:lang w:val="en-US" w:eastAsia="zh-CN" w:bidi="ar-SA"/>
        </w:rPr>
        <w:t>积极研究相关政策，紧抓超长期特别国债、中央预算内资金等政策机遇，谋划申报项目，利用已建成的梨基地规模优势，计划在张掖国家玉米种子产业园选址修建 2 座高标准果蔬保鲜库，库容 5 万吨，配置云仓供应链平台系统，新建 1 座物料库，购置 2 套制冷设备、2 辆叉车、8 台冷链运输车，形成涵盖种植、加工、物流、销售的完整产业链条，实现规模化生产与资源高效配置。</w:t>
      </w:r>
    </w:p>
    <w:p w14:paraId="2C229747">
      <w:pPr>
        <w:pStyle w:val="13"/>
        <w:pageBreakBefore w:val="0"/>
        <w:kinsoku/>
        <w:wordWrap/>
        <w:overflowPunct/>
        <w:topLinePunct w:val="0"/>
        <w:autoSpaceDE/>
        <w:autoSpaceDN/>
        <w:bidi w:val="0"/>
        <w:adjustRightInd/>
        <w:snapToGrid/>
        <w:spacing w:line="550" w:lineRule="exact"/>
        <w:ind w:left="0" w:leftChars="0" w:right="0" w:rightChars="0"/>
        <w:textAlignment w:val="auto"/>
        <w:rPr>
          <w:rFonts w:hint="eastAsia" w:ascii="仿宋_GB2312" w:hAnsi="仿宋_GB2312" w:eastAsia="仿宋_GB2312" w:cs="仿宋_GB2312"/>
          <w:b w:val="0"/>
          <w:bCs/>
          <w:spacing w:val="0"/>
          <w:kern w:val="2"/>
          <w:sz w:val="32"/>
          <w:szCs w:val="32"/>
          <w:highlight w:val="none"/>
          <w:lang w:val="en-US" w:eastAsia="zh-CN" w:bidi="ar-SA"/>
        </w:rPr>
      </w:pPr>
      <w:r>
        <w:rPr>
          <w:rFonts w:hint="eastAsia"/>
          <w:highlight w:val="none"/>
          <w:lang w:val="en-US" w:eastAsia="zh-CN"/>
        </w:rPr>
        <w:t>招商引资：</w:t>
      </w:r>
      <w:r>
        <w:rPr>
          <w:rFonts w:hint="eastAsia" w:ascii="仿宋_GB2312" w:hAnsi="仿宋_GB2312" w:eastAsia="仿宋_GB2312" w:cs="仿宋_GB2312"/>
          <w:b w:val="0"/>
          <w:bCs/>
          <w:spacing w:val="0"/>
          <w:kern w:val="2"/>
          <w:sz w:val="32"/>
          <w:szCs w:val="32"/>
          <w:highlight w:val="none"/>
          <w:lang w:val="en-US" w:eastAsia="zh-CN" w:bidi="ar-SA"/>
        </w:rPr>
        <w:t xml:space="preserve">计划邀请深圳百果园、盒马生鲜等大型果品经销企业来甘考察洽谈，在鲜果订单交易、智能品控分拣等方面达成合作意向；同时邀请临沂奇伟罐头、汇源果汁集团等大型果品精深加工企业考察，在加工用果品收购、下游产品研发等方面达成合作意向，开发果汁、黄桃罐头、山楂饮品、保健品、冻干果品等高附加值产品。通过整合本地基地、品牌优势与招引企业的技术、渠道优势，为黄桃、山楂、梨等鲜果销售及附加产品精深加工奠定基础，助力经济林果产业链延伸和产品增值。 </w:t>
      </w:r>
    </w:p>
    <w:p w14:paraId="467A90F7">
      <w:pPr>
        <w:pStyle w:val="13"/>
        <w:pageBreakBefore w:val="0"/>
        <w:kinsoku/>
        <w:wordWrap/>
        <w:overflowPunct/>
        <w:topLinePunct w:val="0"/>
        <w:autoSpaceDE/>
        <w:autoSpaceDN/>
        <w:bidi w:val="0"/>
        <w:adjustRightInd/>
        <w:snapToGrid/>
        <w:spacing w:line="550" w:lineRule="exact"/>
        <w:ind w:left="0" w:leftChars="0" w:right="0" w:rightChars="0"/>
        <w:textAlignment w:val="auto"/>
        <w:rPr>
          <w:rFonts w:hint="eastAsia"/>
          <w:highlight w:val="none"/>
          <w:lang w:val="en-US" w:eastAsia="zh-CN"/>
        </w:rPr>
      </w:pPr>
      <w:r>
        <w:rPr>
          <w:rFonts w:hint="eastAsia"/>
          <w:highlight w:val="none"/>
          <w:lang w:val="en-US" w:eastAsia="zh-CN"/>
        </w:rPr>
        <w:t>（二）木本油料产业发展</w:t>
      </w:r>
    </w:p>
    <w:p w14:paraId="74975226">
      <w:pPr>
        <w:pStyle w:val="13"/>
        <w:pageBreakBefore w:val="0"/>
        <w:kinsoku/>
        <w:wordWrap/>
        <w:overflowPunct/>
        <w:topLinePunct w:val="0"/>
        <w:autoSpaceDE/>
        <w:autoSpaceDN/>
        <w:bidi w:val="0"/>
        <w:adjustRightInd/>
        <w:snapToGrid/>
        <w:spacing w:line="550" w:lineRule="exact"/>
        <w:ind w:left="0" w:leftChars="0" w:right="0" w:rightChars="0"/>
        <w:textAlignment w:val="auto"/>
        <w:rPr>
          <w:rFonts w:hint="eastAsia" w:ascii="仿宋_GB2312" w:hAnsi="仿宋_GB2312" w:eastAsia="仿宋_GB2312" w:cs="仿宋_GB2312"/>
          <w:b w:val="0"/>
          <w:bCs/>
          <w:spacing w:val="0"/>
          <w:kern w:val="2"/>
          <w:sz w:val="32"/>
          <w:szCs w:val="32"/>
          <w:highlight w:val="none"/>
          <w:lang w:val="en-US" w:eastAsia="zh-CN" w:bidi="ar-SA"/>
        </w:rPr>
      </w:pPr>
      <w:r>
        <w:rPr>
          <w:rFonts w:hint="eastAsia"/>
          <w:highlight w:val="none"/>
          <w:lang w:val="en-US" w:eastAsia="zh-CN"/>
        </w:rPr>
        <w:t>基地提升：</w:t>
      </w:r>
      <w:r>
        <w:rPr>
          <w:rFonts w:hint="eastAsia" w:ascii="仿宋_GB2312" w:hAnsi="仿宋_GB2312" w:eastAsia="仿宋_GB2312" w:cs="仿宋_GB2312"/>
          <w:b w:val="0"/>
          <w:bCs/>
          <w:spacing w:val="0"/>
          <w:kern w:val="2"/>
          <w:sz w:val="32"/>
          <w:szCs w:val="32"/>
          <w:highlight w:val="none"/>
          <w:lang w:val="en-US" w:eastAsia="zh-CN" w:bidi="ar-SA"/>
        </w:rPr>
        <w:t>“十五五”期间，甘州区将优化木本油料种植布局，在人祖口、巴吉滩等地域扩大文冠果、元宝枫种植面积，打造万亩集中连片核心示范区，构建集约化种植格局；同时，强化品质提升与效能保障，通过与科研机构合作，引入先进的品种改良技术，提升文冠果、元宝枫的出油率和油品质量。同时建立完善的灌溉、施肥和病虫害防治体系，确保林木成活率和保存率达到80%以上，进行精细化管理，实现木本油料产业提质增效。</w:t>
      </w:r>
    </w:p>
    <w:p w14:paraId="75F0251C">
      <w:pPr>
        <w:pStyle w:val="13"/>
        <w:pageBreakBefore w:val="0"/>
        <w:kinsoku/>
        <w:wordWrap/>
        <w:overflowPunct/>
        <w:topLinePunct w:val="0"/>
        <w:autoSpaceDE/>
        <w:autoSpaceDN/>
        <w:bidi w:val="0"/>
        <w:adjustRightInd/>
        <w:snapToGrid/>
        <w:spacing w:line="550" w:lineRule="exact"/>
        <w:ind w:left="0" w:leftChars="0" w:right="0" w:rightChars="0"/>
        <w:textAlignment w:val="auto"/>
        <w:rPr>
          <w:rFonts w:hint="eastAsia" w:ascii="仿宋_GB2312" w:hAnsi="仿宋_GB2312" w:eastAsia="仿宋_GB2312" w:cs="仿宋_GB2312"/>
          <w:b w:val="0"/>
          <w:bCs/>
          <w:spacing w:val="0"/>
          <w:kern w:val="2"/>
          <w:sz w:val="32"/>
          <w:szCs w:val="32"/>
          <w:highlight w:val="none"/>
          <w:lang w:val="en-US" w:eastAsia="zh-CN" w:bidi="ar-SA"/>
        </w:rPr>
      </w:pPr>
      <w:r>
        <w:rPr>
          <w:rFonts w:hint="eastAsia"/>
          <w:highlight w:val="none"/>
          <w:lang w:val="en-US" w:eastAsia="zh-CN"/>
        </w:rPr>
        <w:t>精深加工：</w:t>
      </w:r>
      <w:r>
        <w:rPr>
          <w:rFonts w:hint="eastAsia" w:ascii="仿宋_GB2312" w:hAnsi="仿宋_GB2312" w:eastAsia="仿宋_GB2312" w:cs="仿宋_GB2312"/>
          <w:b w:val="0"/>
          <w:bCs/>
          <w:spacing w:val="0"/>
          <w:kern w:val="2"/>
          <w:sz w:val="32"/>
          <w:szCs w:val="32"/>
          <w:highlight w:val="none"/>
          <w:lang w:val="en-US" w:eastAsia="zh-CN" w:bidi="ar-SA"/>
        </w:rPr>
        <w:t>围绕文冠果、元宝枫资源，大力开发高端产品。重点推进文冠果油、元宝枫籽油的精深加工，打造具有高附加值的保健食用油、营养补充剂等高端产品。同时，积极探索文冠果叶、元宝枫叶的开发利用，研发特色茶叶等多元化产品，拓展产业价值空间。</w:t>
      </w:r>
    </w:p>
    <w:p w14:paraId="5BEE699A">
      <w:pPr>
        <w:pStyle w:val="13"/>
        <w:pageBreakBefore w:val="0"/>
        <w:kinsoku/>
        <w:wordWrap/>
        <w:overflowPunct/>
        <w:topLinePunct w:val="0"/>
        <w:autoSpaceDE/>
        <w:autoSpaceDN/>
        <w:bidi w:val="0"/>
        <w:adjustRightInd/>
        <w:snapToGrid/>
        <w:spacing w:line="550" w:lineRule="exact"/>
        <w:ind w:left="0" w:leftChars="0" w:right="0" w:rightChars="0"/>
        <w:textAlignment w:val="auto"/>
        <w:rPr>
          <w:rFonts w:hint="eastAsia" w:ascii="仿宋_GB2312" w:hAnsi="仿宋_GB2312" w:eastAsia="仿宋_GB2312" w:cs="仿宋_GB2312"/>
          <w:b w:val="0"/>
          <w:bCs/>
          <w:spacing w:val="0"/>
          <w:kern w:val="2"/>
          <w:sz w:val="32"/>
          <w:szCs w:val="32"/>
          <w:highlight w:val="none"/>
          <w:lang w:val="en-US" w:eastAsia="zh-CN" w:bidi="ar-SA"/>
        </w:rPr>
      </w:pPr>
      <w:r>
        <w:rPr>
          <w:rFonts w:hint="eastAsia"/>
          <w:highlight w:val="none"/>
          <w:lang w:val="en-US" w:eastAsia="zh-CN"/>
        </w:rPr>
        <w:t>招商引资：</w:t>
      </w:r>
      <w:r>
        <w:rPr>
          <w:rFonts w:hint="eastAsia" w:ascii="仿宋_GB2312" w:hAnsi="仿宋_GB2312" w:eastAsia="仿宋_GB2312" w:cs="仿宋_GB2312"/>
          <w:b w:val="0"/>
          <w:bCs/>
          <w:spacing w:val="0"/>
          <w:kern w:val="2"/>
          <w:sz w:val="32"/>
          <w:szCs w:val="32"/>
          <w:highlight w:val="none"/>
          <w:lang w:val="en-US" w:eastAsia="zh-CN" w:bidi="ar-SA"/>
        </w:rPr>
        <w:t>制定针对性的招商引资政策，引进君科沃北京生物科技有限公司及甘肃天辰林业发展有限公司等企业参与木本油料产品加工、仓储物流、市场推广等环节，完善产业配套体系，形成产业发展合力，推动产业集群化发展。</w:t>
      </w:r>
    </w:p>
    <w:p w14:paraId="4FDAFAC0">
      <w:pPr>
        <w:pStyle w:val="13"/>
        <w:pageBreakBefore w:val="0"/>
        <w:kinsoku/>
        <w:wordWrap/>
        <w:overflowPunct/>
        <w:topLinePunct w:val="0"/>
        <w:autoSpaceDE/>
        <w:autoSpaceDN/>
        <w:bidi w:val="0"/>
        <w:adjustRightInd/>
        <w:snapToGrid/>
        <w:spacing w:line="550" w:lineRule="exact"/>
        <w:ind w:left="0" w:leftChars="0" w:right="0" w:rightChars="0"/>
        <w:textAlignment w:val="auto"/>
        <w:rPr>
          <w:rFonts w:hint="eastAsia"/>
          <w:highlight w:val="none"/>
          <w:lang w:val="en-US" w:eastAsia="zh-CN"/>
        </w:rPr>
      </w:pPr>
      <w:r>
        <w:rPr>
          <w:rFonts w:hint="eastAsia"/>
          <w:highlight w:val="none"/>
          <w:lang w:val="en-US" w:eastAsia="zh-CN"/>
        </w:rPr>
        <w:t>（三）种苗产业发展</w:t>
      </w:r>
    </w:p>
    <w:p w14:paraId="5CDA6474">
      <w:pPr>
        <w:pStyle w:val="13"/>
        <w:pageBreakBefore w:val="0"/>
        <w:kinsoku/>
        <w:wordWrap/>
        <w:overflowPunct/>
        <w:topLinePunct w:val="0"/>
        <w:autoSpaceDE/>
        <w:autoSpaceDN/>
        <w:bidi w:val="0"/>
        <w:adjustRightInd/>
        <w:snapToGrid/>
        <w:spacing w:line="550" w:lineRule="exact"/>
        <w:ind w:left="0" w:leftChars="0" w:right="0" w:rightChars="0"/>
        <w:textAlignment w:val="auto"/>
        <w:rPr>
          <w:rFonts w:hint="eastAsia" w:ascii="仿宋_GB2312" w:hAnsi="仿宋_GB2312" w:eastAsia="仿宋_GB2312" w:cs="仿宋_GB2312"/>
          <w:b w:val="0"/>
          <w:bCs/>
          <w:spacing w:val="0"/>
          <w:kern w:val="2"/>
          <w:sz w:val="32"/>
          <w:szCs w:val="32"/>
          <w:highlight w:val="none"/>
          <w:lang w:val="en-US" w:eastAsia="zh-CN" w:bidi="ar-SA"/>
        </w:rPr>
      </w:pPr>
      <w:r>
        <w:rPr>
          <w:rFonts w:hint="eastAsia"/>
          <w:highlight w:val="none"/>
          <w:lang w:val="en-US" w:eastAsia="zh-CN"/>
        </w:rPr>
        <w:t>林木种苗：</w:t>
      </w:r>
      <w:r>
        <w:rPr>
          <w:rFonts w:hint="eastAsia" w:ascii="仿宋_GB2312" w:hAnsi="仿宋_GB2312" w:eastAsia="仿宋_GB2312" w:cs="仿宋_GB2312"/>
          <w:b w:val="0"/>
          <w:bCs/>
          <w:spacing w:val="0"/>
          <w:kern w:val="2"/>
          <w:sz w:val="32"/>
          <w:szCs w:val="32"/>
          <w:highlight w:val="none"/>
          <w:lang w:val="en-US" w:eastAsia="zh-CN" w:bidi="ar-SA"/>
        </w:rPr>
        <w:t>培育柠条、沙棘、柽柳等治沙苗木1000万株。全区育苗面积稳定在6000亩左右，年产量保持在1525万株以上。力争主要造林树种良种使用率达80%，林草种子受检率90%，苗木合格率保持95%以上；选育并审定高产优质、高抗性的林草良种2-3个。加强2处省级保障性苗圃、1处省级采种基地管理，科学划定优良林分，强化抚育以提升供种能力和规范化水平。完善林草植物新品种保护制度，鼓励培育与转化应用，强化行政执法，保护权益人合法权益。</w:t>
      </w:r>
    </w:p>
    <w:p w14:paraId="4F1A3969">
      <w:pPr>
        <w:pStyle w:val="13"/>
        <w:pageBreakBefore w:val="0"/>
        <w:kinsoku/>
        <w:wordWrap/>
        <w:overflowPunct/>
        <w:topLinePunct w:val="0"/>
        <w:autoSpaceDE/>
        <w:autoSpaceDN/>
        <w:bidi w:val="0"/>
        <w:adjustRightInd/>
        <w:snapToGrid/>
        <w:spacing w:line="550" w:lineRule="exact"/>
        <w:ind w:left="0" w:leftChars="0" w:right="0" w:rightChars="0"/>
        <w:textAlignment w:val="auto"/>
        <w:rPr>
          <w:rFonts w:hint="eastAsia" w:ascii="仿宋_GB2312" w:hAnsi="仿宋_GB2312" w:eastAsia="仿宋_GB2312" w:cs="仿宋_GB2312"/>
          <w:spacing w:val="0"/>
          <w:kern w:val="2"/>
          <w:sz w:val="32"/>
          <w:szCs w:val="32"/>
          <w:highlight w:val="none"/>
          <w:lang w:val="en-US" w:eastAsia="zh-CN" w:bidi="ar-SA"/>
        </w:rPr>
      </w:pPr>
      <w:r>
        <w:rPr>
          <w:rFonts w:hint="eastAsia"/>
          <w:highlight w:val="none"/>
          <w:lang w:val="en-US" w:eastAsia="zh-CN"/>
        </w:rPr>
        <w:t>花卉产业：</w:t>
      </w:r>
      <w:r>
        <w:rPr>
          <w:rFonts w:hint="eastAsia" w:ascii="仿宋_GB2312" w:hAnsi="仿宋_GB2312" w:eastAsia="仿宋_GB2312" w:cs="仿宋_GB2312"/>
          <w:b w:val="0"/>
          <w:bCs/>
          <w:spacing w:val="0"/>
          <w:kern w:val="2"/>
          <w:sz w:val="32"/>
          <w:szCs w:val="32"/>
          <w:highlight w:val="none"/>
          <w:lang w:val="en-US" w:eastAsia="zh-CN" w:bidi="ar-SA"/>
        </w:rPr>
        <w:t>“十五五”期间，甘州区将聚力打造花卉产业集群，以三闸镇双河湾花卉果蔬产业园为核心引擎，辐射带动周边乡镇联动发展花卉种植。在稳定现有设施花卉规模基础上，新增100亩，使全区花卉总面积达530亩，同步建成50亩花卉种植示范基地；新植露地花卉150亩，重点培育一串红、牵牛花、月季、芍药等主流品种，确保鲜切花年产量稳定在160万枝，优质品率持续保持95%以上，花卉产业总产值达到550万元，带动农户人均增收1000元以上。期间计划引进和培育花卉新品种3个，推广先进适用技术2项，持续深耕品种培育与技术创新，完善花卉等林草植物新品种保护制度，鼓励优良品种培育及转化应用，推动花卉产业提质升级。</w:t>
      </w:r>
    </w:p>
    <w:p w14:paraId="21B5C092">
      <w:pPr>
        <w:pStyle w:val="5"/>
        <w:pageBreakBefore w:val="0"/>
        <w:kinsoku/>
        <w:wordWrap/>
        <w:overflowPunct/>
        <w:topLinePunct w:val="0"/>
        <w:autoSpaceDE/>
        <w:autoSpaceDN/>
        <w:bidi w:val="0"/>
        <w:adjustRightInd/>
        <w:snapToGrid/>
        <w:spacing w:line="550" w:lineRule="exact"/>
        <w:ind w:left="0" w:leftChars="0" w:right="0" w:rightChars="0"/>
        <w:textAlignment w:val="auto"/>
        <w:rPr>
          <w:rFonts w:hint="eastAsia"/>
          <w:highlight w:val="none"/>
          <w:lang w:val="en-US" w:eastAsia="zh-CN"/>
        </w:rPr>
      </w:pPr>
      <w:r>
        <w:rPr>
          <w:rFonts w:hint="eastAsia"/>
          <w:highlight w:val="none"/>
          <w:lang w:val="en-US" w:eastAsia="zh-CN"/>
        </w:rPr>
        <w:t xml:space="preserve">三、林下经济产业发展 </w:t>
      </w:r>
    </w:p>
    <w:p w14:paraId="5A7D5075">
      <w:pPr>
        <w:pStyle w:val="10"/>
        <w:keepNext w:val="0"/>
        <w:keepLines w:val="0"/>
        <w:pageBreakBefore w:val="0"/>
        <w:widowControl/>
        <w:kinsoku/>
        <w:wordWrap/>
        <w:overflowPunct/>
        <w:topLinePunct w:val="0"/>
        <w:autoSpaceDE/>
        <w:autoSpaceDN/>
        <w:bidi w:val="0"/>
        <w:adjustRightInd/>
        <w:snapToGrid/>
        <w:spacing w:line="550" w:lineRule="exact"/>
        <w:ind w:left="0" w:leftChars="0" w:right="0" w:rightChars="0" w:firstLine="640" w:firstLineChars="200"/>
        <w:textAlignment w:val="auto"/>
        <w:rPr>
          <w:rFonts w:hint="eastAsia" w:ascii="仿宋_GB2312" w:hAnsi="仿宋_GB2312" w:eastAsia="仿宋_GB2312" w:cs="仿宋_GB2312"/>
          <w:b w:val="0"/>
          <w:color w:val="auto"/>
          <w:sz w:val="32"/>
          <w:szCs w:val="32"/>
          <w:highlight w:val="none"/>
        </w:rPr>
      </w:pPr>
      <w:r>
        <w:rPr>
          <w:rFonts w:hint="eastAsia" w:ascii="仿宋_GB2312" w:hAnsi="仿宋_GB2312" w:eastAsia="仿宋_GB2312" w:cs="仿宋_GB2312"/>
          <w:b w:val="0"/>
          <w:color w:val="auto"/>
          <w:sz w:val="32"/>
          <w:szCs w:val="32"/>
          <w:highlight w:val="none"/>
          <w:lang w:val="en-US" w:eastAsia="zh-CN"/>
        </w:rPr>
        <w:t>到2030年，全区林下种植总面积将达1.6万亩，年产值4800万元，同步建成4家种植种苗繁育基地与5家林下种植示范基地；林下养殖总面积扩展至3.85万亩，年产值3850万元，打造5家林禽种苗繁育基地及5家林下养殖示范基地；林下采集加工面积覆盖3万亩，年产值6000万元，培育6家林下经济产品加工企业；森林景观利用总面积达6万亩，年产值3000万元，建成3家森林康养运动基地。</w:t>
      </w:r>
    </w:p>
    <w:p w14:paraId="71EFA66A">
      <w:pPr>
        <w:pStyle w:val="13"/>
        <w:pageBreakBefore w:val="0"/>
        <w:kinsoku/>
        <w:wordWrap/>
        <w:overflowPunct/>
        <w:topLinePunct w:val="0"/>
        <w:autoSpaceDE/>
        <w:autoSpaceDN/>
        <w:bidi w:val="0"/>
        <w:adjustRightInd/>
        <w:snapToGrid/>
        <w:spacing w:line="550" w:lineRule="exact"/>
        <w:ind w:left="0" w:leftChars="0" w:right="0" w:rightChars="0"/>
        <w:textAlignment w:val="auto"/>
        <w:rPr>
          <w:rFonts w:hint="eastAsia"/>
          <w:highlight w:val="none"/>
        </w:rPr>
      </w:pPr>
      <w:bookmarkStart w:id="18" w:name="_Toc24479"/>
      <w:r>
        <w:rPr>
          <w:rFonts w:hint="eastAsia"/>
          <w:highlight w:val="none"/>
          <w:lang w:eastAsia="zh-CN"/>
        </w:rPr>
        <w:t>（一）</w:t>
      </w:r>
      <w:bookmarkEnd w:id="18"/>
      <w:bookmarkStart w:id="19" w:name="_Toc9231"/>
      <w:r>
        <w:rPr>
          <w:rFonts w:hint="eastAsia"/>
          <w:highlight w:val="none"/>
        </w:rPr>
        <w:t>林下种植​</w:t>
      </w:r>
      <w:bookmarkEnd w:id="19"/>
    </w:p>
    <w:p w14:paraId="1409D304">
      <w:pPr>
        <w:pStyle w:val="10"/>
        <w:keepNext w:val="0"/>
        <w:keepLines w:val="0"/>
        <w:pageBreakBefore w:val="0"/>
        <w:widowControl/>
        <w:numPr>
          <w:ilvl w:val="0"/>
          <w:numId w:val="0"/>
        </w:numPr>
        <w:kinsoku/>
        <w:wordWrap/>
        <w:overflowPunct/>
        <w:topLinePunct w:val="0"/>
        <w:autoSpaceDE/>
        <w:autoSpaceDN/>
        <w:bidi w:val="0"/>
        <w:adjustRightInd/>
        <w:snapToGrid/>
        <w:spacing w:line="550" w:lineRule="exact"/>
        <w:ind w:left="0" w:leftChars="0" w:right="0" w:rightChars="0" w:firstLine="640" w:firstLineChars="200"/>
        <w:textAlignment w:val="auto"/>
        <w:rPr>
          <w:rFonts w:hint="eastAsia" w:ascii="仿宋_GB2312" w:hAnsi="仿宋_GB2312" w:eastAsia="仿宋_GB2312" w:cs="仿宋_GB2312"/>
          <w:b w:val="0"/>
          <w:color w:val="auto"/>
          <w:sz w:val="32"/>
          <w:szCs w:val="32"/>
          <w:highlight w:val="none"/>
        </w:rPr>
      </w:pPr>
      <w:r>
        <w:rPr>
          <w:rFonts w:hint="eastAsia" w:ascii="仿宋_GB2312" w:hAnsi="仿宋_GB2312" w:eastAsia="仿宋_GB2312" w:cs="仿宋_GB2312"/>
          <w:b w:val="0"/>
          <w:color w:val="auto"/>
          <w:sz w:val="32"/>
          <w:szCs w:val="32"/>
          <w:highlight w:val="none"/>
        </w:rPr>
        <w:t>强化林下种植种质资源保护与选育工作，通过资源收集、保存、开发、选育及良种繁育推广，重点加强林下中药材（肉苁蓉、锁阳、甘草、黄芪等）、食用菌（平菇、香菇、边麻菇、羊肚菌等）、花卉（万寿菊、油用牡丹等）、牧草（紫花苜蓿、无芒隐子草等）的种质资源保护，尤其注重肉苁蓉、锁阳等珍稀濒危野生药用植物的保护；同时布局建设一批综合性或定向种质资源圃和种苗繁育基地，依托西城驿沙丘、兔儿坝滩建设肉苁蓉、锁阳专类种质资源圃，在石岗墩天然植被管护站设立牧草种质资源圃，以上秦镇为核心建设林菜种苗繁育基地，在甘州区自然保护地管理中心周边打造林花种质资源圃，为林下种植产业发展筑牢种源基础。</w:t>
      </w:r>
    </w:p>
    <w:p w14:paraId="5ED60739">
      <w:pPr>
        <w:pStyle w:val="10"/>
        <w:keepNext w:val="0"/>
        <w:keepLines w:val="0"/>
        <w:pageBreakBefore w:val="0"/>
        <w:widowControl/>
        <w:numPr>
          <w:ilvl w:val="0"/>
          <w:numId w:val="0"/>
        </w:numPr>
        <w:kinsoku/>
        <w:wordWrap/>
        <w:overflowPunct/>
        <w:topLinePunct w:val="0"/>
        <w:autoSpaceDE/>
        <w:autoSpaceDN/>
        <w:bidi w:val="0"/>
        <w:adjustRightInd/>
        <w:snapToGrid/>
        <w:spacing w:line="550" w:lineRule="exact"/>
        <w:ind w:left="0" w:leftChars="0" w:right="0" w:rightChars="0" w:firstLine="640" w:firstLineChars="200"/>
        <w:textAlignment w:val="auto"/>
        <w:rPr>
          <w:rFonts w:hint="eastAsia" w:ascii="仿宋_GB2312" w:hAnsi="仿宋_GB2312" w:eastAsia="仿宋_GB2312" w:cs="仿宋_GB2312"/>
          <w:b w:val="0"/>
          <w:color w:val="auto"/>
          <w:sz w:val="32"/>
          <w:szCs w:val="32"/>
          <w:highlight w:val="none"/>
        </w:rPr>
      </w:pPr>
      <w:r>
        <w:rPr>
          <w:rFonts w:hint="eastAsia" w:ascii="仿宋_GB2312" w:hAnsi="仿宋_GB2312" w:eastAsia="仿宋_GB2312" w:cs="仿宋_GB2312"/>
          <w:b w:val="0"/>
          <w:color w:val="auto"/>
          <w:sz w:val="32"/>
          <w:szCs w:val="32"/>
          <w:highlight w:val="none"/>
        </w:rPr>
        <w:t>充分发挥多样林地资源和适宜气候条件，严格遵循林地利用范围规定，优先利用商品林地，在限制利用的林地内经科学评估论证后适度发展，依托杨树、柳树等各类林下空间扩大林下种植产业规模，重点打造示范基地，规划至2030年全区林下种植总面积达1.6万亩、年产值达4800万元。其中，以南片、东片、北片三大区域为核心辐射极，重点培育甘州党参等特色道地药材，联动民乐县“中草药药都”构建全链条产供销一体化模式，2030年林下中草药种植规模突破5000亩；在北片发展区推广食用菌标准化种植，2030年种植面积达3000亩；在南片发展区扩大林草模式种植，2030年种植面积达5000亩；以中片发展区为核心培育林花复合模式，2030年种植面积达1000亩；在东片、南片、西片、北片相关区域发展林菜种植模式，2030年种植面积达2000亩，全方位推动林下种植产业高质量发展。</w:t>
      </w:r>
    </w:p>
    <w:p w14:paraId="32F75259">
      <w:pPr>
        <w:pStyle w:val="13"/>
        <w:pageBreakBefore w:val="0"/>
        <w:kinsoku/>
        <w:wordWrap/>
        <w:overflowPunct/>
        <w:topLinePunct w:val="0"/>
        <w:autoSpaceDE/>
        <w:autoSpaceDN/>
        <w:bidi w:val="0"/>
        <w:adjustRightInd/>
        <w:snapToGrid/>
        <w:spacing w:line="550" w:lineRule="exact"/>
        <w:ind w:left="0" w:leftChars="0" w:right="0" w:rightChars="0"/>
        <w:textAlignment w:val="auto"/>
        <w:rPr>
          <w:rFonts w:hint="eastAsia"/>
          <w:highlight w:val="none"/>
        </w:rPr>
      </w:pPr>
      <w:bookmarkStart w:id="20" w:name="_Toc13826"/>
      <w:r>
        <w:rPr>
          <w:rFonts w:hint="eastAsia"/>
          <w:highlight w:val="none"/>
          <w:lang w:eastAsia="zh-CN"/>
        </w:rPr>
        <w:t>（二）</w:t>
      </w:r>
      <w:r>
        <w:rPr>
          <w:rFonts w:hint="eastAsia"/>
          <w:highlight w:val="none"/>
        </w:rPr>
        <w:t>林下养殖</w:t>
      </w:r>
      <w:bookmarkEnd w:id="20"/>
    </w:p>
    <w:p w14:paraId="089405A1">
      <w:pPr>
        <w:pStyle w:val="13"/>
        <w:pageBreakBefore w:val="0"/>
        <w:kinsoku/>
        <w:wordWrap/>
        <w:overflowPunct/>
        <w:topLinePunct w:val="0"/>
        <w:autoSpaceDE/>
        <w:autoSpaceDN/>
        <w:bidi w:val="0"/>
        <w:adjustRightInd/>
        <w:snapToGrid/>
        <w:spacing w:line="550" w:lineRule="exact"/>
        <w:ind w:left="0" w:leftChars="0" w:right="0" w:rightChars="0"/>
        <w:textAlignment w:val="auto"/>
        <w:rPr>
          <w:rFonts w:hint="eastAsia"/>
          <w:b w:val="0"/>
          <w:bCs/>
          <w:highlight w:val="none"/>
          <w:lang w:eastAsia="zh-CN"/>
        </w:rPr>
      </w:pPr>
      <w:bookmarkStart w:id="21" w:name="_Toc6577"/>
      <w:r>
        <w:rPr>
          <w:rFonts w:hint="eastAsia"/>
          <w:b w:val="0"/>
          <w:bCs/>
          <w:highlight w:val="none"/>
          <w:lang w:eastAsia="zh-CN"/>
        </w:rPr>
        <w:t>甘州区聚焦优良种苗培育，重点培育适宜本地林下养殖的林禽（甘州黑羽鸡、甘州大鹅）、林畜（红沙窝肉羊、河西黄牛、张掖黑猪）及特色养殖品种（中华蜜蜂、马鹿、梅花鹿），其中红沙窝肉羊依托当地天然草场选育，具备耐寒耐粗饲、肉质细嫩的优势，甘州黑羽鸡适配林下散养，产蛋率高且蛋品优良。同时，建立品种选育档案，对优良品种开展提纯复壮工作，持续提升种苗品质和产量，着力打造“红沙窝羊肉”“甘州土鸡蛋”等特色养殖品牌，为林下养殖产业高质量发展奠定基础。</w:t>
      </w:r>
    </w:p>
    <w:p w14:paraId="4FE99E6A">
      <w:pPr>
        <w:pStyle w:val="13"/>
        <w:pageBreakBefore w:val="0"/>
        <w:kinsoku/>
        <w:wordWrap/>
        <w:overflowPunct/>
        <w:topLinePunct w:val="0"/>
        <w:autoSpaceDE/>
        <w:autoSpaceDN/>
        <w:bidi w:val="0"/>
        <w:adjustRightInd/>
        <w:snapToGrid/>
        <w:spacing w:line="550" w:lineRule="exact"/>
        <w:ind w:left="0" w:leftChars="0" w:right="0" w:rightChars="0"/>
        <w:textAlignment w:val="auto"/>
        <w:rPr>
          <w:rFonts w:hint="eastAsia"/>
          <w:b w:val="0"/>
          <w:bCs/>
          <w:highlight w:val="none"/>
          <w:lang w:eastAsia="zh-CN"/>
        </w:rPr>
      </w:pPr>
      <w:r>
        <w:rPr>
          <w:rFonts w:hint="eastAsia"/>
          <w:b w:val="0"/>
          <w:bCs/>
          <w:highlight w:val="none"/>
          <w:lang w:eastAsia="zh-CN"/>
        </w:rPr>
        <w:t>甘州区积极扩大林下养殖规模，加强对林下养殖土壤肥力、有害生物防控、林地生态承载能力等方面的科学研究，联动兰州大学、甘肃农业大学、河西学院等高校，推广“林草-养殖”循环、粪便无害化处理等实用生态养殖技术；严格遵循林地利用范围规定，优先利用商品林地，在限制利用林地内经科学评估后适度发展，依托各类林下空间培育林下养殖示范基地，规划至2030年全区林下养殖总面积达3.85万亩、年产值达3850万元。具体来看，东片、中片、北片、南片发展区重点推进林禽养殖，2030年养殖面积达14000亩；西片、东片发展区发展林畜养殖，2030年养殖面积达2500亩；以九龙江林场、红沙窝林场为核心发展林蜂养殖，构建“林养蜂、蜂促林”生态循环模式，2030年养殖面积达20000亩；北片发展区发展马鹿、梅花鹿等林特养殖，中片发展区发展虹鳟鱼等林渔养殖，2030年两类养殖面积均达1000亩，全方位推动林下养殖产业提质增效。</w:t>
      </w:r>
    </w:p>
    <w:p w14:paraId="22D451C1">
      <w:pPr>
        <w:pStyle w:val="13"/>
        <w:pageBreakBefore w:val="0"/>
        <w:kinsoku/>
        <w:wordWrap/>
        <w:overflowPunct/>
        <w:topLinePunct w:val="0"/>
        <w:autoSpaceDE/>
        <w:autoSpaceDN/>
        <w:bidi w:val="0"/>
        <w:adjustRightInd/>
        <w:snapToGrid/>
        <w:spacing w:line="550" w:lineRule="exact"/>
        <w:ind w:left="0" w:leftChars="0" w:right="0" w:rightChars="0"/>
        <w:textAlignment w:val="auto"/>
        <w:rPr>
          <w:rFonts w:hint="eastAsia"/>
          <w:b w:val="0"/>
          <w:bCs/>
          <w:highlight w:val="none"/>
        </w:rPr>
      </w:pPr>
      <w:r>
        <w:rPr>
          <w:rFonts w:hint="eastAsia"/>
          <w:b/>
          <w:bCs w:val="0"/>
          <w:highlight w:val="none"/>
          <w:lang w:eastAsia="zh-CN"/>
        </w:rPr>
        <w:t>（三）</w:t>
      </w:r>
      <w:r>
        <w:rPr>
          <w:rFonts w:hint="eastAsia"/>
          <w:b/>
          <w:bCs w:val="0"/>
          <w:highlight w:val="none"/>
        </w:rPr>
        <w:t>示范基地</w:t>
      </w:r>
      <w:bookmarkEnd w:id="21"/>
    </w:p>
    <w:p w14:paraId="01045327">
      <w:pPr>
        <w:pStyle w:val="10"/>
        <w:pageBreakBefore w:val="0"/>
        <w:widowControl/>
        <w:kinsoku/>
        <w:wordWrap/>
        <w:overflowPunct/>
        <w:topLinePunct w:val="0"/>
        <w:autoSpaceDE/>
        <w:autoSpaceDN/>
        <w:bidi w:val="0"/>
        <w:adjustRightInd/>
        <w:snapToGrid/>
        <w:spacing w:line="550" w:lineRule="exact"/>
        <w:ind w:left="0" w:leftChars="0" w:right="0" w:rightChars="0" w:firstLine="640" w:firstLineChars="200"/>
        <w:textAlignment w:val="auto"/>
        <w:rPr>
          <w:rFonts w:hint="eastAsia" w:ascii="仿宋_GB2312" w:hAnsi="仿宋_GB2312" w:eastAsia="仿宋_GB2312" w:cs="仿宋_GB2312"/>
          <w:b w:val="0"/>
          <w:color w:val="auto"/>
          <w:sz w:val="32"/>
          <w:szCs w:val="32"/>
          <w:highlight w:val="none"/>
        </w:rPr>
      </w:pPr>
      <w:r>
        <w:rPr>
          <w:rFonts w:hint="eastAsia" w:ascii="仿宋_GB2312" w:hAnsi="仿宋_GB2312" w:eastAsia="仿宋_GB2312" w:cs="仿宋_GB2312"/>
          <w:b w:val="0"/>
          <w:color w:val="auto"/>
          <w:sz w:val="32"/>
          <w:szCs w:val="32"/>
          <w:highlight w:val="none"/>
        </w:rPr>
        <w:t>推进林下种植示范基地建设，单个基地面积不低于200亩，基地兼具区域技术培训中心功能，重点展示规模化、标准化、集约化种植技术与模式，宣传林下种植经济效益，同时联动兰州大学、甘肃农业大学、河西学院开展技术培训，夯实产业发展技术基础。基地建设将积极申报国家级、省级认定，推广“公司+合作组织+基地+农户”“公司+基地+农户”等运作模式，以“订单种植”形式联结农户形成利益共同体，依托“甘州道地药材”“西城驿食用菌”等品牌整合分散生产者，实现利益共享、风险共担；重点在各发展区布局特色基地，北片建设中药材、食用菌种植示范基地，东片建设蔬菜、花卉种植示范基地，南片建设牧草种植示范基地，至2030年建成各类林下种植示范基地5家。</w:t>
      </w:r>
    </w:p>
    <w:p w14:paraId="74E7CD33">
      <w:pPr>
        <w:pStyle w:val="10"/>
        <w:pageBreakBefore w:val="0"/>
        <w:widowControl/>
        <w:kinsoku/>
        <w:wordWrap/>
        <w:overflowPunct/>
        <w:topLinePunct w:val="0"/>
        <w:autoSpaceDE/>
        <w:autoSpaceDN/>
        <w:bidi w:val="0"/>
        <w:adjustRightInd/>
        <w:snapToGrid/>
        <w:spacing w:line="550" w:lineRule="exact"/>
        <w:ind w:left="0" w:leftChars="0" w:right="0" w:rightChars="0" w:firstLine="640" w:firstLineChars="200"/>
        <w:textAlignment w:val="auto"/>
        <w:rPr>
          <w:rFonts w:hint="eastAsia" w:ascii="仿宋_GB2312" w:hAnsi="仿宋_GB2312" w:eastAsia="仿宋_GB2312" w:cs="仿宋_GB2312"/>
          <w:b w:val="0"/>
          <w:color w:val="auto"/>
          <w:sz w:val="32"/>
          <w:szCs w:val="32"/>
          <w:highlight w:val="none"/>
        </w:rPr>
      </w:pPr>
      <w:r>
        <w:rPr>
          <w:rFonts w:hint="eastAsia" w:ascii="仿宋_GB2312" w:hAnsi="仿宋_GB2312" w:eastAsia="仿宋_GB2312" w:cs="仿宋_GB2312"/>
          <w:b w:val="0"/>
          <w:color w:val="auto"/>
          <w:sz w:val="32"/>
          <w:szCs w:val="32"/>
          <w:highlight w:val="none"/>
        </w:rPr>
        <w:t>推进林下养殖示范基地建设，单个基地年产值不低于150万元，采用“企业+基地+养殖户”模式，由企业负责种苗选育扩繁、饲料供应、技术指导及产品销售，通过完善饲养、防疫等环节技术规范，提升科学养殖水平，实现标准化管理。基地采用放养与圈养相结合方式，秉持生产高效、环境友好等经营理念，运用节水节料节能养殖工艺和粪污资源化利用技术，监测土壤因子变化，实现生态绿色循环发展，严格执行兽用处方药、休药期等制度保障产品安全，配备专业化技术人员推行精细化管理。基地重点布局于各发展区，中片建设林禽养殖示范基地，西片建设林畜养殖示范基地，东片建设林蜂养殖示范基地，北片建设林特、林渔养殖示范基地，至2030年建成各类林下养殖示范基地5家。</w:t>
      </w:r>
    </w:p>
    <w:p w14:paraId="604ADEB7">
      <w:pPr>
        <w:pStyle w:val="13"/>
        <w:pageBreakBefore w:val="0"/>
        <w:kinsoku/>
        <w:wordWrap/>
        <w:overflowPunct/>
        <w:topLinePunct w:val="0"/>
        <w:autoSpaceDE/>
        <w:autoSpaceDN/>
        <w:bidi w:val="0"/>
        <w:adjustRightInd/>
        <w:snapToGrid/>
        <w:spacing w:line="550" w:lineRule="exact"/>
        <w:ind w:left="0" w:leftChars="0" w:right="0" w:rightChars="0"/>
        <w:textAlignment w:val="auto"/>
        <w:rPr>
          <w:rFonts w:hint="eastAsia"/>
          <w:highlight w:val="none"/>
          <w:lang w:val="en-US" w:eastAsia="zh-CN"/>
        </w:rPr>
      </w:pPr>
      <w:bookmarkStart w:id="22" w:name="_Toc2046"/>
      <w:r>
        <w:rPr>
          <w:rFonts w:hint="eastAsia"/>
          <w:highlight w:val="none"/>
          <w:lang w:val="en-US" w:eastAsia="zh-CN"/>
        </w:rPr>
        <w:t>（四）产品加工​</w:t>
      </w:r>
      <w:bookmarkEnd w:id="22"/>
    </w:p>
    <w:p w14:paraId="3868AAE1">
      <w:pPr>
        <w:pStyle w:val="10"/>
        <w:pageBreakBefore w:val="0"/>
        <w:widowControl/>
        <w:kinsoku/>
        <w:wordWrap/>
        <w:overflowPunct/>
        <w:topLinePunct w:val="0"/>
        <w:autoSpaceDE/>
        <w:autoSpaceDN/>
        <w:bidi w:val="0"/>
        <w:adjustRightInd/>
        <w:snapToGrid/>
        <w:spacing w:line="550" w:lineRule="exact"/>
        <w:ind w:left="0" w:leftChars="0" w:right="0" w:righ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依托甘州区丰富的林下种植、养殖资源，尤</w:t>
      </w:r>
      <w:r>
        <w:rPr>
          <w:rFonts w:hint="eastAsia" w:ascii="仿宋_GB2312" w:hAnsi="仿宋_GB2312" w:cs="仿宋_GB2312"/>
          <w:color w:val="auto"/>
          <w:sz w:val="32"/>
          <w:szCs w:val="32"/>
          <w:highlight w:val="none"/>
          <w:lang w:eastAsia="zh-CN"/>
        </w:rPr>
        <w:t>其是</w:t>
      </w:r>
      <w:r>
        <w:rPr>
          <w:rFonts w:hint="eastAsia" w:ascii="仿宋_GB2312" w:hAnsi="仿宋_GB2312" w:eastAsia="仿宋_GB2312" w:cs="仿宋_GB2312"/>
          <w:color w:val="auto"/>
          <w:sz w:val="32"/>
          <w:szCs w:val="32"/>
          <w:highlight w:val="none"/>
        </w:rPr>
        <w:t>林下经济所形成的30000亩的林下产品，建设一批林下经济产品加工企业，重点发展中药材加工、食用菌加工、畜禽产品加工、蜂蜜加工、蔬菜保鲜加工等产业。加工企业要采用先进的加工技术和设备，提高产品附加值，打造“甘州药膳”“红沙窝羊肉制品”“九龙江蜂蜜”等特色加工产品品牌。</w:t>
      </w:r>
    </w:p>
    <w:p w14:paraId="4EA9B2FF">
      <w:pPr>
        <w:pStyle w:val="10"/>
        <w:pageBreakBefore w:val="0"/>
        <w:widowControl/>
        <w:kinsoku/>
        <w:wordWrap/>
        <w:overflowPunct/>
        <w:topLinePunct w:val="0"/>
        <w:autoSpaceDE/>
        <w:autoSpaceDN/>
        <w:bidi w:val="0"/>
        <w:adjustRightInd/>
        <w:snapToGrid/>
        <w:spacing w:line="550" w:lineRule="exact"/>
        <w:ind w:left="0" w:leftChars="0" w:right="0" w:righ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重点在中片发展区（新墩镇周边2000亩）建设林下中药材加工企业，对甘草、黄芪、肉苁蓉等进行切片、提取等深加工；在北片发展区（西城驿林场周边2000亩）建设食用菌加工企业，对平菇、香菇等进行烘干、包装；在北片发展区（红沙窝林场周边2000亩）建设畜禽产品加工企业，对红沙窝肉羊、河西黄牛等进行屠宰、分割、冷藏；在东片发展区（九龙江林场1000</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亩）建设蜂蜜加工企业，生产蜂蜜饮品、蜂蜡制品等；在上秦镇建设蔬菜保鲜加工企业，对林下种植4000亩的西葫芦、上海青等进行清洗、包装、冷藏；在巴吉滩建设林果加工企业，对10000亩的经济林进行精加工。</w:t>
      </w:r>
    </w:p>
    <w:p w14:paraId="1A554805">
      <w:pPr>
        <w:pStyle w:val="10"/>
        <w:pageBreakBefore w:val="0"/>
        <w:widowControl/>
        <w:kinsoku/>
        <w:wordWrap/>
        <w:overflowPunct/>
        <w:topLinePunct w:val="0"/>
        <w:autoSpaceDE/>
        <w:autoSpaceDN/>
        <w:bidi w:val="0"/>
        <w:adjustRightInd/>
        <w:snapToGrid/>
        <w:spacing w:line="550" w:lineRule="exact"/>
        <w:ind w:left="0" w:leftChars="0" w:right="0" w:righ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鼓励加工企业与林下种植、养殖示范基地建立紧密合作关系，形成“种植（养殖）—加工—销售”完整产业链。支持企业开展技术创新，开发功能性产品，如中药保健品、食用菌营养粉等。至2030年，建设林下经济产品加工企业6家，其中2027年建设1家，2027-2030年建设5家。</w:t>
      </w:r>
    </w:p>
    <w:p w14:paraId="64789CAD">
      <w:pPr>
        <w:pStyle w:val="5"/>
        <w:bidi w:val="0"/>
        <w:rPr>
          <w:rFonts w:hint="eastAsia"/>
          <w:lang w:val="en-US" w:eastAsia="zh-CN"/>
        </w:rPr>
      </w:pPr>
      <w:r>
        <w:rPr>
          <w:rFonts w:hint="eastAsia"/>
          <w:lang w:val="en-US" w:eastAsia="zh-CN"/>
        </w:rPr>
        <w:t>四、科技推广</w:t>
      </w:r>
    </w:p>
    <w:p w14:paraId="034A2444">
      <w:pPr>
        <w:pStyle w:val="10"/>
        <w:pageBreakBefore w:val="0"/>
        <w:widowControl/>
        <w:kinsoku/>
        <w:wordWrap/>
        <w:overflowPunct/>
        <w:topLinePunct w:val="0"/>
        <w:autoSpaceDE/>
        <w:autoSpaceDN/>
        <w:bidi w:val="0"/>
        <w:adjustRightInd/>
        <w:snapToGrid/>
        <w:spacing w:line="550" w:lineRule="exact"/>
        <w:ind w:left="0" w:leftChars="0" w:right="0" w:righ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到“十五五”末，建成林业科技示范基地3处，完成新技术、新品种及新材料应用推广项目5个，充分发挥国有林场示范引领作用：一是推进林业科技示范基地建设，依托林场技术、人才和资源产业优势，稳步推进产业基地标准化建设，建成甘州区黑河林场林 - 果 - 禽循环产业发展示范基地、林木种苗繁育基地、黑河流域（甘州区）生态修复林业综合治理项目特色经济林基地各1处；二是强化科技创新示范推广，依托与南京林业大学共建的大学生社会实践基地、博士服务团、河西学院专家及本系统高级职称人才，加强林业科研平台建设，在森林资源保护、培育和利用等领域开展研究与成果应用，引进推广林业新技术、新标准、新成果、新机械5项；三是开展林业科普工作，以提升公众生态意识和林业从业人员科学素质为目标，结合生态旅游研学及各类活动，在生态园一期、胡杨林、保障性苗圃建设林业科普知识宣传栏10个；四是抓实科技人才培训，完善创新机制和激励政策，加强科技人才培养，到“十五五”末实现全林场科技培训累计 1000人次以上。</w:t>
      </w:r>
    </w:p>
    <w:p w14:paraId="5FBD2F76">
      <w:pPr>
        <w:pStyle w:val="3"/>
        <w:pageBreakBefore w:val="0"/>
        <w:numPr>
          <w:ilvl w:val="0"/>
          <w:numId w:val="0"/>
        </w:numPr>
        <w:kinsoku/>
        <w:wordWrap/>
        <w:overflowPunct/>
        <w:topLinePunct w:val="0"/>
        <w:autoSpaceDE/>
        <w:autoSpaceDN/>
        <w:bidi w:val="0"/>
        <w:adjustRightInd/>
        <w:snapToGrid/>
        <w:spacing w:before="0" w:beforeLines="0" w:after="0" w:afterLines="0" w:line="570" w:lineRule="exact"/>
        <w:ind w:left="0" w:leftChars="0" w:right="0" w:rightChars="0" w:firstLine="0" w:firstLineChars="0"/>
        <w:textAlignment w:val="auto"/>
        <w:rPr>
          <w:rFonts w:hint="eastAsia"/>
          <w:highlight w:val="none"/>
          <w:lang w:val="en-US" w:eastAsia="zh-CN"/>
        </w:rPr>
      </w:pPr>
      <w:bookmarkStart w:id="23" w:name="_Toc5294"/>
      <w:r>
        <w:rPr>
          <w:rFonts w:hint="eastAsia" w:ascii="黑体" w:hAnsi="黑体" w:eastAsia="黑体" w:cs="黑体"/>
          <w:b w:val="0"/>
          <w:bCs w:val="0"/>
          <w:kern w:val="2"/>
          <w:sz w:val="32"/>
          <w:szCs w:val="24"/>
          <w:highlight w:val="none"/>
          <w:lang w:val="en-US" w:eastAsia="zh-CN" w:bidi="ar-SA"/>
        </w:rPr>
        <w:t xml:space="preserve">第六章 </w:t>
      </w:r>
      <w:r>
        <w:rPr>
          <w:rFonts w:hint="eastAsia" w:ascii="黑体" w:hAnsi="黑体" w:eastAsia="黑体" w:cs="黑体"/>
          <w:b w:val="0"/>
          <w:bCs w:val="0"/>
          <w:highlight w:val="none"/>
          <w:lang w:val="en-US" w:eastAsia="zh-CN"/>
        </w:rPr>
        <w:t>甘州区林果产业发展专项规划</w:t>
      </w:r>
      <w:bookmarkEnd w:id="23"/>
    </w:p>
    <w:p w14:paraId="3E819DA1">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近年来，国家持续推进乡村振兴战略与林业现代化建设，经济林产业作为实现生态效益与经济效益双赢的关键抓手，已成为驱动农村产业结构转型升级的重要引擎。在“绿水青山就是金山银山”理念的指引下，甘州区积极响应政策号召，立足本地光照充足、昼夜温差大等独特自然资源禀赋，将林果产业作为推动区域经济发展、助力乡村振兴的核心产业之一。</w:t>
      </w:r>
    </w:p>
    <w:p w14:paraId="32718738">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然而，面对全国林果市场竞争加剧、消费需求升级的新形势，如何精准把握产业脉搏、深度挖掘发展潜力，成为摆在我们面前的重要课题。平凉市静宁县以苹果产业为核心，凭借“四十年谋一果、一张蓝图绘到底”的坚守，成功打造出享誉全国的特色产业品牌，其经验为我们提供了宝贵借鉴。甘州区深入剖析梨类、杏类、苹果类等多个杂果品类的品种特性、栽植条件及市场前景，综合研判后明确：优先发展以早酥梨、玉露香、新梨7号、苹果梨为主的优质梨产业，全力打造“甘泉梨”特色品牌，是实现产业突围、推动“小林果”迈向“大产业”的破局之路。基于这一发展定位，甘州区立足实际，扎实推进产业建设，目前已取得阶段性成果。</w:t>
      </w:r>
    </w:p>
    <w:p w14:paraId="42EA6BC9">
      <w:pPr>
        <w:pStyle w:val="4"/>
        <w:pageBreakBefore w:val="0"/>
        <w:kinsoku/>
        <w:wordWrap/>
        <w:overflowPunct/>
        <w:topLinePunct w:val="0"/>
        <w:autoSpaceDE/>
        <w:autoSpaceDN/>
        <w:bidi w:val="0"/>
        <w:adjustRightInd/>
        <w:snapToGrid/>
        <w:spacing w:before="0" w:beforeLines="0" w:after="0" w:afterLines="0" w:line="570" w:lineRule="exact"/>
        <w:ind w:left="0" w:leftChars="0" w:right="0" w:rightChars="0"/>
        <w:jc w:val="center"/>
        <w:textAlignment w:val="auto"/>
        <w:rPr>
          <w:rFonts w:hint="eastAsia"/>
          <w:highlight w:val="none"/>
        </w:rPr>
      </w:pPr>
      <w:bookmarkStart w:id="24" w:name="_Toc10689"/>
      <w:r>
        <w:rPr>
          <w:rFonts w:hint="eastAsia"/>
          <w:highlight w:val="none"/>
          <w:lang w:eastAsia="zh-CN"/>
        </w:rPr>
        <w:t>第一节</w:t>
      </w:r>
      <w:r>
        <w:rPr>
          <w:rFonts w:hint="eastAsia"/>
          <w:highlight w:val="none"/>
          <w:lang w:val="en-US" w:eastAsia="zh-CN"/>
        </w:rPr>
        <w:t xml:space="preserve"> </w:t>
      </w:r>
      <w:r>
        <w:rPr>
          <w:rFonts w:hint="eastAsia"/>
          <w:highlight w:val="none"/>
        </w:rPr>
        <w:t>产业发展现状</w:t>
      </w:r>
      <w:bookmarkEnd w:id="24"/>
    </w:p>
    <w:p w14:paraId="66052134">
      <w:pPr>
        <w:pStyle w:val="5"/>
        <w:pageBreakBefore w:val="0"/>
        <w:kinsoku/>
        <w:wordWrap/>
        <w:overflowPunct/>
        <w:topLinePunct w:val="0"/>
        <w:autoSpaceDE/>
        <w:autoSpaceDN/>
        <w:bidi w:val="0"/>
        <w:adjustRightInd/>
        <w:snapToGrid/>
        <w:spacing w:line="570" w:lineRule="exact"/>
        <w:ind w:left="0" w:leftChars="0" w:right="0" w:rightChars="0"/>
        <w:textAlignment w:val="auto"/>
        <w:rPr>
          <w:rFonts w:hint="eastAsia"/>
          <w:highlight w:val="none"/>
        </w:rPr>
      </w:pPr>
      <w:r>
        <w:rPr>
          <w:rFonts w:hint="eastAsia"/>
          <w:highlight w:val="none"/>
          <w:lang w:eastAsia="zh-CN"/>
        </w:rPr>
        <w:t>一、</w:t>
      </w:r>
      <w:r>
        <w:rPr>
          <w:rFonts w:hint="eastAsia"/>
          <w:highlight w:val="none"/>
        </w:rPr>
        <w:t>产业现状</w:t>
      </w:r>
    </w:p>
    <w:p w14:paraId="71D6363C">
      <w:pPr>
        <w:keepNext w:val="0"/>
        <w:keepLines w:val="0"/>
        <w:pageBreakBefore w:val="0"/>
        <w:widowControl/>
        <w:suppressLineNumbers w:val="0"/>
        <w:kinsoku/>
        <w:wordWrap/>
        <w:overflowPunct/>
        <w:topLinePunct w:val="0"/>
        <w:autoSpaceDE/>
        <w:autoSpaceDN/>
        <w:bidi w:val="0"/>
        <w:adjustRightInd/>
        <w:snapToGrid/>
        <w:spacing w:line="570" w:lineRule="exact"/>
        <w:ind w:left="0" w:leftChars="0" w:right="0" w:rightChars="0" w:firstLine="640" w:firstLineChars="200"/>
        <w:jc w:val="left"/>
        <w:textAlignment w:val="auto"/>
        <w:rPr>
          <w:rFonts w:hint="eastAsia" w:ascii="仿宋_GB2312" w:hAnsi="Times New Roman" w:eastAsia="仿宋_GB2312" w:cs="Times New Roman"/>
          <w:sz w:val="32"/>
          <w:szCs w:val="32"/>
          <w:highlight w:val="none"/>
          <w:lang w:val="en-US" w:eastAsia="zh-CN"/>
        </w:rPr>
      </w:pPr>
      <w:r>
        <w:rPr>
          <w:rFonts w:hint="eastAsia" w:ascii="仿宋_GB2312" w:hAnsi="仿宋_GB2312" w:eastAsia="仿宋_GB2312" w:cs="仿宋_GB2312"/>
          <w:sz w:val="32"/>
          <w:szCs w:val="32"/>
          <w:highlight w:val="none"/>
        </w:rPr>
        <w:t>截至</w:t>
      </w:r>
      <w:r>
        <w:rPr>
          <w:rFonts w:hint="eastAsia" w:ascii="仿宋_GB2312" w:hAnsi="仿宋_GB2312" w:eastAsia="仿宋_GB2312" w:cs="仿宋_GB2312"/>
          <w:sz w:val="32"/>
          <w:szCs w:val="32"/>
          <w:highlight w:val="none"/>
          <w:lang w:eastAsia="zh-CN"/>
        </w:rPr>
        <w:t>目前</w:t>
      </w:r>
      <w:r>
        <w:rPr>
          <w:rFonts w:hint="eastAsia" w:ascii="仿宋_GB2312" w:hAnsi="仿宋_GB2312" w:eastAsia="仿宋_GB2312" w:cs="仿宋_GB2312"/>
          <w:sz w:val="32"/>
          <w:szCs w:val="32"/>
          <w:highlight w:val="none"/>
        </w:rPr>
        <w:t>，甘州区林果产业已</w:t>
      </w:r>
      <w:r>
        <w:rPr>
          <w:rFonts w:hint="eastAsia" w:ascii="仿宋_GB2312" w:hAnsi="仿宋_GB2312" w:eastAsia="仿宋_GB2312" w:cs="仿宋_GB2312"/>
          <w:sz w:val="32"/>
          <w:szCs w:val="32"/>
          <w:highlight w:val="none"/>
          <w:lang w:eastAsia="zh-CN"/>
        </w:rPr>
        <w:t>初显</w:t>
      </w:r>
      <w:r>
        <w:rPr>
          <w:rFonts w:hint="eastAsia" w:ascii="仿宋_GB2312" w:hAnsi="仿宋_GB2312" w:eastAsia="仿宋_GB2312" w:cs="仿宋_GB2312"/>
          <w:sz w:val="32"/>
          <w:szCs w:val="32"/>
          <w:highlight w:val="none"/>
        </w:rPr>
        <w:t>规模效应与特色优势。全区建成以梨、杏、设施葡萄为主的特色林果基地8.</w:t>
      </w:r>
      <w:r>
        <w:rPr>
          <w:rFonts w:hint="eastAsia" w:ascii="仿宋_GB2312" w:hAnsi="仿宋_GB2312" w:eastAsia="仿宋_GB2312" w:cs="仿宋_GB2312"/>
          <w:sz w:val="32"/>
          <w:szCs w:val="32"/>
          <w:highlight w:val="none"/>
          <w:lang w:val="en-US" w:eastAsia="zh-CN"/>
        </w:rPr>
        <w:t>58</w:t>
      </w:r>
      <w:r>
        <w:rPr>
          <w:rFonts w:hint="eastAsia" w:ascii="仿宋_GB2312" w:hAnsi="仿宋_GB2312" w:eastAsia="仿宋_GB2312" w:cs="仿宋_GB2312"/>
          <w:sz w:val="32"/>
          <w:szCs w:val="32"/>
          <w:highlight w:val="none"/>
        </w:rPr>
        <w:t>万亩，</w:t>
      </w:r>
      <w:r>
        <w:rPr>
          <w:rFonts w:hint="eastAsia" w:ascii="仿宋_GB2312" w:hAnsi="仿宋_GB2312" w:eastAsia="仿宋_GB2312" w:cs="仿宋_GB2312"/>
          <w:sz w:val="32"/>
          <w:szCs w:val="32"/>
          <w:highlight w:val="none"/>
          <w:lang w:eastAsia="zh-CN"/>
        </w:rPr>
        <w:t>其中</w:t>
      </w:r>
      <w:r>
        <w:rPr>
          <w:rFonts w:hint="eastAsia" w:ascii="仿宋_GB2312" w:hAnsi="仿宋_GB2312" w:eastAsia="仿宋_GB2312" w:cs="仿宋_GB2312"/>
          <w:sz w:val="32"/>
          <w:szCs w:val="32"/>
          <w:highlight w:val="none"/>
        </w:rPr>
        <w:t>梨类34.15%、杏类17.71%、</w:t>
      </w:r>
      <w:r>
        <w:rPr>
          <w:rFonts w:hint="eastAsia" w:ascii="仿宋_GB2312" w:hAnsi="仿宋_GB2312" w:eastAsia="仿宋_GB2312" w:cs="仿宋_GB2312"/>
          <w:sz w:val="32"/>
          <w:szCs w:val="32"/>
          <w:highlight w:val="none"/>
          <w:lang w:eastAsia="zh-CN"/>
        </w:rPr>
        <w:t>木本油料</w:t>
      </w:r>
      <w:r>
        <w:rPr>
          <w:rFonts w:hint="eastAsia" w:ascii="仿宋_GB2312" w:hAnsi="仿宋_GB2312" w:eastAsia="仿宋_GB2312" w:cs="仿宋_GB2312"/>
          <w:sz w:val="32"/>
          <w:szCs w:val="32"/>
          <w:highlight w:val="none"/>
          <w:lang w:val="en-US" w:eastAsia="zh-CN"/>
        </w:rPr>
        <w:t>15.85</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苹果7.34%、枣类4.31%、枸杞2.68%、其他</w:t>
      </w:r>
      <w:r>
        <w:rPr>
          <w:rFonts w:hint="eastAsia" w:ascii="仿宋_GB2312" w:hAnsi="仿宋_GB2312" w:eastAsia="仿宋_GB2312" w:cs="仿宋_GB2312"/>
          <w:sz w:val="32"/>
          <w:szCs w:val="32"/>
          <w:highlight w:val="none"/>
          <w:lang w:eastAsia="zh-CN"/>
        </w:rPr>
        <w:t>杂果</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7.9</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，呈现以梨、杏、木本油料为核心，多品类协同发展的格局。</w:t>
      </w:r>
      <w:r>
        <w:rPr>
          <w:rFonts w:hint="eastAsia" w:ascii="仿宋_GB2312" w:hAnsi="仿宋_GB2312" w:eastAsia="仿宋_GB2312" w:cs="仿宋_GB2312"/>
          <w:sz w:val="32"/>
          <w:szCs w:val="32"/>
          <w:highlight w:val="none"/>
        </w:rPr>
        <w:t>年总产量</w:t>
      </w:r>
      <w:r>
        <w:rPr>
          <w:rFonts w:hint="eastAsia" w:ascii="仿宋_GB2312" w:hAnsi="仿宋_GB2312" w:eastAsia="仿宋_GB2312" w:cs="仿宋_GB2312"/>
          <w:sz w:val="32"/>
          <w:szCs w:val="32"/>
          <w:highlight w:val="none"/>
          <w:lang w:eastAsia="zh-CN"/>
        </w:rPr>
        <w:t>达</w:t>
      </w:r>
      <w:r>
        <w:rPr>
          <w:rFonts w:hint="eastAsia" w:ascii="仿宋_GB2312" w:hAnsi="仿宋_GB2312" w:eastAsia="仿宋_GB2312" w:cs="仿宋_GB2312"/>
          <w:sz w:val="32"/>
          <w:szCs w:val="32"/>
          <w:highlight w:val="none"/>
          <w:lang w:val="en-US" w:eastAsia="zh-CN"/>
        </w:rPr>
        <w:t>9.37</w:t>
      </w:r>
      <w:r>
        <w:rPr>
          <w:rFonts w:hint="eastAsia" w:ascii="仿宋_GB2312" w:hAnsi="仿宋_GB2312" w:eastAsia="仿宋_GB2312" w:cs="仿宋_GB2312"/>
          <w:sz w:val="32"/>
          <w:szCs w:val="32"/>
          <w:highlight w:val="none"/>
        </w:rPr>
        <w:t>万吨，年总产值</w:t>
      </w:r>
      <w:r>
        <w:rPr>
          <w:rFonts w:hint="eastAsia" w:ascii="仿宋_GB2312" w:hAnsi="仿宋_GB2312" w:eastAsia="仿宋_GB2312" w:cs="仿宋_GB2312"/>
          <w:sz w:val="32"/>
          <w:szCs w:val="32"/>
          <w:highlight w:val="none"/>
          <w:lang w:eastAsia="zh-CN"/>
        </w:rPr>
        <w:t>约</w:t>
      </w:r>
      <w:r>
        <w:rPr>
          <w:rFonts w:hint="eastAsia" w:ascii="仿宋_GB2312" w:hAnsi="仿宋_GB2312" w:eastAsia="仿宋_GB2312" w:cs="仿宋_GB2312"/>
          <w:sz w:val="32"/>
          <w:szCs w:val="32"/>
          <w:highlight w:val="none"/>
          <w:lang w:val="en-US" w:eastAsia="zh-CN"/>
        </w:rPr>
        <w:t>3.54</w:t>
      </w:r>
      <w:r>
        <w:rPr>
          <w:rFonts w:hint="eastAsia" w:ascii="仿宋_GB2312" w:hAnsi="仿宋_GB2312" w:eastAsia="仿宋_GB2312" w:cs="仿宋_GB2312"/>
          <w:sz w:val="32"/>
          <w:szCs w:val="32"/>
          <w:highlight w:val="none"/>
        </w:rPr>
        <w:t>亿元。</w:t>
      </w:r>
      <w:r>
        <w:rPr>
          <w:rFonts w:hint="eastAsia" w:ascii="仿宋_GB2312" w:hAnsi="Times New Roman" w:eastAsia="仿宋_GB2312" w:cs="Times New Roman"/>
          <w:sz w:val="32"/>
          <w:szCs w:val="32"/>
          <w:highlight w:val="none"/>
        </w:rPr>
        <w:t>建成千亩以上林果产业示范点13个；500亩以上林果产业示范点15个</w:t>
      </w:r>
      <w:r>
        <w:rPr>
          <w:rFonts w:hint="eastAsia" w:ascii="仿宋_GB2312" w:hAnsi="Times New Roman" w:eastAsia="仿宋_GB2312" w:cs="Times New Roman"/>
          <w:sz w:val="32"/>
          <w:szCs w:val="32"/>
          <w:highlight w:val="none"/>
          <w:lang w:eastAsia="zh-CN"/>
        </w:rPr>
        <w:t>，</w:t>
      </w:r>
      <w:r>
        <w:rPr>
          <w:rFonts w:hint="eastAsia" w:ascii="仿宋_GB2312" w:hAnsi="Times New Roman" w:eastAsia="仿宋_GB2312" w:cs="Times New Roman"/>
          <w:sz w:val="32"/>
          <w:szCs w:val="32"/>
          <w:highlight w:val="none"/>
        </w:rPr>
        <w:t>设施葡萄示范点4个</w:t>
      </w:r>
      <w:r>
        <w:rPr>
          <w:rFonts w:hint="eastAsia" w:ascii="仿宋_GB2312" w:hAnsi="Times New Roman" w:eastAsia="仿宋_GB2312" w:cs="Times New Roman"/>
          <w:sz w:val="32"/>
          <w:szCs w:val="32"/>
          <w:highlight w:val="none"/>
          <w:lang w:eastAsia="zh-CN"/>
        </w:rPr>
        <w:t>，培育</w:t>
      </w:r>
      <w:r>
        <w:rPr>
          <w:rFonts w:hint="eastAsia" w:ascii="仿宋_GB2312" w:hAnsi="Times New Roman" w:eastAsia="仿宋_GB2312" w:cs="Times New Roman"/>
          <w:sz w:val="32"/>
          <w:szCs w:val="32"/>
          <w:highlight w:val="none"/>
        </w:rPr>
        <w:t>以杏、文冠果为主的</w:t>
      </w:r>
      <w:r>
        <w:rPr>
          <w:rFonts w:hint="eastAsia" w:ascii="仿宋_GB2312" w:hAnsi="Times New Roman" w:eastAsia="仿宋_GB2312" w:cs="Times New Roman"/>
          <w:sz w:val="32"/>
          <w:szCs w:val="32"/>
          <w:highlight w:val="none"/>
          <w:lang w:eastAsia="zh-CN"/>
        </w:rPr>
        <w:t>果品加工</w:t>
      </w:r>
      <w:r>
        <w:rPr>
          <w:rFonts w:hint="eastAsia" w:ascii="仿宋_GB2312" w:hAnsi="Times New Roman" w:eastAsia="仿宋_GB2312" w:cs="Times New Roman"/>
          <w:sz w:val="32"/>
          <w:szCs w:val="32"/>
          <w:highlight w:val="none"/>
        </w:rPr>
        <w:t>企业7个，以梨、杏贮藏保鲜为主的千吨级气调库12</w:t>
      </w:r>
      <w:r>
        <w:rPr>
          <w:rFonts w:hint="eastAsia" w:ascii="仿宋_GB2312" w:hAnsi="Times New Roman" w:eastAsia="仿宋_GB2312" w:cs="Times New Roman"/>
          <w:sz w:val="32"/>
          <w:szCs w:val="32"/>
          <w:highlight w:val="none"/>
          <w:lang w:eastAsia="zh-CN"/>
        </w:rPr>
        <w:t>座</w:t>
      </w:r>
      <w:r>
        <w:rPr>
          <w:rFonts w:hint="eastAsia" w:ascii="仿宋_GB2312" w:hAnsi="Times New Roman" w:eastAsia="仿宋_GB2312" w:cs="Times New Roman"/>
          <w:sz w:val="32"/>
          <w:szCs w:val="32"/>
          <w:highlight w:val="none"/>
        </w:rPr>
        <w:t>。</w:t>
      </w:r>
      <w:r>
        <w:rPr>
          <w:rFonts w:hint="eastAsia" w:ascii="仿宋_GB2312" w:hAnsi="Times New Roman" w:eastAsia="仿宋_GB2312" w:cs="Times New Roman"/>
          <w:sz w:val="32"/>
          <w:szCs w:val="32"/>
          <w:highlight w:val="none"/>
          <w:lang w:val="en-US" w:eastAsia="zh-CN"/>
        </w:rPr>
        <w:t>初步构建起“种植-加工-贮藏”一体化产业链。凭借优良品质，早酥梨、珍珠油杏、设施红提葡萄等特色果品在市场中赢得良好口碑，品牌影响力持续提升。</w:t>
      </w:r>
    </w:p>
    <w:p w14:paraId="5709D710">
      <w:pPr>
        <w:pStyle w:val="13"/>
        <w:pageBreakBefore w:val="0"/>
        <w:kinsoku/>
        <w:wordWrap/>
        <w:overflowPunct/>
        <w:topLinePunct w:val="0"/>
        <w:autoSpaceDE/>
        <w:autoSpaceDN/>
        <w:bidi w:val="0"/>
        <w:adjustRightInd/>
        <w:snapToGrid/>
        <w:spacing w:line="570" w:lineRule="exact"/>
        <w:ind w:left="0" w:leftChars="0" w:right="0" w:rightChars="0"/>
        <w:textAlignment w:val="auto"/>
        <w:rPr>
          <w:rFonts w:hint="eastAsia"/>
        </w:rPr>
      </w:pPr>
      <w:bookmarkStart w:id="25" w:name="_Toc31369"/>
      <w:bookmarkStart w:id="26" w:name="_Toc13777"/>
      <w:bookmarkStart w:id="27" w:name="_Toc921"/>
      <w:bookmarkStart w:id="28" w:name="_Toc21771"/>
      <w:bookmarkStart w:id="29" w:name="_Toc2488"/>
      <w:bookmarkStart w:id="30" w:name="_Toc5310"/>
      <w:bookmarkStart w:id="31" w:name="_Toc14314"/>
      <w:r>
        <w:rPr>
          <w:rFonts w:hint="eastAsia"/>
          <w:lang w:val="en-US" w:eastAsia="zh-CN"/>
        </w:rPr>
        <w:t>1.</w:t>
      </w:r>
      <w:r>
        <w:rPr>
          <w:rFonts w:hint="eastAsia"/>
        </w:rPr>
        <w:t>产业发展规模</w:t>
      </w:r>
      <w:bookmarkEnd w:id="25"/>
      <w:bookmarkEnd w:id="26"/>
      <w:bookmarkEnd w:id="27"/>
      <w:bookmarkEnd w:id="28"/>
      <w:bookmarkEnd w:id="29"/>
      <w:bookmarkEnd w:id="30"/>
      <w:bookmarkEnd w:id="31"/>
    </w:p>
    <w:p w14:paraId="20DBEACD">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近年来，我区林果产业发展逐年稳步推进，区林草局依托林果业科技支撑放大产业优势，实施林果业提质增效工程，拓宽标准化果园建设路径，配套贮藏保鲜设施建设，进一步完善全区林果产业加工转化能力建设。探索推行“企业+合作社+基地+林农”模式，截至2023年</w:t>
      </w:r>
      <w:r>
        <w:rPr>
          <w:rFonts w:hint="eastAsia" w:ascii="仿宋_GB2312" w:hAnsi="仿宋_GB2312" w:eastAsia="仿宋_GB2312" w:cs="仿宋_GB2312"/>
          <w:sz w:val="32"/>
          <w:szCs w:val="32"/>
          <w:lang w:eastAsia="zh-CN"/>
        </w:rPr>
        <w:t>底</w:t>
      </w:r>
      <w:r>
        <w:rPr>
          <w:rFonts w:hint="eastAsia" w:ascii="仿宋_GB2312" w:hAnsi="仿宋_GB2312" w:eastAsia="仿宋_GB2312" w:cs="仿宋_GB2312"/>
          <w:sz w:val="32"/>
          <w:szCs w:val="32"/>
        </w:rPr>
        <w:t>，全区建成以梨、杏、</w:t>
      </w:r>
      <w:r>
        <w:rPr>
          <w:rFonts w:hint="eastAsia" w:ascii="仿宋_GB2312" w:hAnsi="仿宋_GB2312" w:eastAsia="仿宋_GB2312" w:cs="仿宋_GB2312"/>
          <w:sz w:val="32"/>
          <w:szCs w:val="32"/>
          <w:lang w:eastAsia="zh-CN"/>
        </w:rPr>
        <w:t>枸杞、</w:t>
      </w:r>
      <w:r>
        <w:rPr>
          <w:rFonts w:hint="eastAsia" w:ascii="仿宋_GB2312" w:hAnsi="仿宋_GB2312" w:eastAsia="仿宋_GB2312" w:cs="仿宋_GB2312"/>
          <w:sz w:val="32"/>
          <w:szCs w:val="32"/>
        </w:rPr>
        <w:t>设施葡萄</w:t>
      </w:r>
      <w:r>
        <w:rPr>
          <w:rFonts w:hint="eastAsia" w:ascii="仿宋_GB2312" w:hAnsi="仿宋_GB2312" w:eastAsia="仿宋_GB2312" w:cs="仿宋_GB2312"/>
          <w:sz w:val="32"/>
          <w:szCs w:val="32"/>
          <w:lang w:eastAsia="zh-CN"/>
        </w:rPr>
        <w:t>、文冠果、元宝枫</w:t>
      </w:r>
      <w:r>
        <w:rPr>
          <w:rFonts w:hint="eastAsia" w:ascii="仿宋_GB2312" w:hAnsi="仿宋_GB2312" w:eastAsia="仿宋_GB2312" w:cs="仿宋_GB2312"/>
          <w:sz w:val="32"/>
          <w:szCs w:val="32"/>
        </w:rPr>
        <w:t>为主的特色林果基地</w:t>
      </w:r>
      <w:r>
        <w:rPr>
          <w:rFonts w:hint="eastAsia" w:ascii="仿宋_GB2312" w:hAnsi="仿宋_GB2312" w:eastAsia="仿宋_GB2312" w:cs="仿宋_GB2312"/>
          <w:sz w:val="32"/>
          <w:szCs w:val="32"/>
          <w:lang w:val="en-US" w:eastAsia="zh-CN"/>
        </w:rPr>
        <w:t>8.26</w:t>
      </w:r>
      <w:r>
        <w:rPr>
          <w:rFonts w:hint="eastAsia" w:ascii="仿宋_GB2312" w:hAnsi="仿宋_GB2312" w:eastAsia="仿宋_GB2312" w:cs="仿宋_GB2312"/>
          <w:sz w:val="32"/>
          <w:szCs w:val="32"/>
        </w:rPr>
        <w:t>万亩，</w:t>
      </w:r>
      <w:r>
        <w:rPr>
          <w:rFonts w:hint="eastAsia" w:ascii="仿宋_GB2312" w:hAnsi="仿宋_GB2312" w:eastAsia="仿宋_GB2312" w:cs="仿宋_GB2312"/>
          <w:sz w:val="32"/>
          <w:szCs w:val="32"/>
          <w:lang w:eastAsia="zh-CN"/>
        </w:rPr>
        <w:t>其中挂果面积为</w:t>
      </w:r>
      <w:r>
        <w:rPr>
          <w:rFonts w:hint="eastAsia" w:ascii="仿宋_GB2312" w:hAnsi="仿宋_GB2312" w:eastAsia="仿宋_GB2312" w:cs="仿宋_GB2312"/>
          <w:sz w:val="32"/>
          <w:szCs w:val="32"/>
          <w:lang w:val="en-US" w:eastAsia="zh-CN"/>
        </w:rPr>
        <w:t>5.55万亩，</w:t>
      </w:r>
      <w:r>
        <w:rPr>
          <w:rFonts w:hint="eastAsia" w:ascii="仿宋_GB2312" w:hAnsi="仿宋_GB2312" w:eastAsia="仿宋_GB2312" w:cs="仿宋_GB2312"/>
          <w:sz w:val="32"/>
          <w:szCs w:val="32"/>
        </w:rPr>
        <w:t>栽植梨、杏</w:t>
      </w:r>
      <w:r>
        <w:rPr>
          <w:rFonts w:hint="eastAsia" w:ascii="仿宋_GB2312" w:hAnsi="仿宋_GB2312" w:eastAsia="仿宋_GB2312" w:cs="仿宋_GB2312"/>
          <w:sz w:val="32"/>
          <w:szCs w:val="32"/>
          <w:lang w:eastAsia="zh-CN"/>
        </w:rPr>
        <w:t>、枸杞、</w:t>
      </w:r>
      <w:r>
        <w:rPr>
          <w:rFonts w:hint="eastAsia" w:ascii="仿宋_GB2312" w:hAnsi="仿宋_GB2312" w:eastAsia="仿宋_GB2312" w:cs="仿宋_GB2312"/>
          <w:sz w:val="32"/>
          <w:szCs w:val="32"/>
        </w:rPr>
        <w:t>葡萄等经济林树种</w:t>
      </w:r>
      <w:r>
        <w:rPr>
          <w:rFonts w:hint="eastAsia" w:ascii="仿宋_GB2312" w:hAnsi="仿宋_GB2312" w:eastAsia="仿宋_GB2312" w:cs="仿宋_GB2312"/>
          <w:sz w:val="32"/>
          <w:szCs w:val="32"/>
          <w:lang w:val="en-US" w:eastAsia="zh-CN"/>
        </w:rPr>
        <w:t>19</w:t>
      </w:r>
      <w:r>
        <w:rPr>
          <w:rFonts w:hint="eastAsia" w:ascii="仿宋_GB2312" w:hAnsi="仿宋_GB2312" w:eastAsia="仿宋_GB2312" w:cs="仿宋_GB2312"/>
          <w:sz w:val="32"/>
          <w:szCs w:val="32"/>
        </w:rPr>
        <w:t>个，年总产量</w:t>
      </w:r>
      <w:r>
        <w:rPr>
          <w:rFonts w:hint="eastAsia" w:ascii="仿宋_GB2312" w:hAnsi="仿宋_GB2312" w:eastAsia="仿宋_GB2312" w:cs="仿宋_GB2312"/>
          <w:sz w:val="32"/>
          <w:szCs w:val="32"/>
          <w:lang w:val="en-US" w:eastAsia="zh-CN"/>
        </w:rPr>
        <w:t xml:space="preserve"> 7.8</w:t>
      </w:r>
      <w:r>
        <w:rPr>
          <w:rFonts w:hint="eastAsia" w:ascii="仿宋_GB2312" w:hAnsi="仿宋_GB2312" w:eastAsia="仿宋_GB2312" w:cs="仿宋_GB2312"/>
          <w:sz w:val="32"/>
          <w:szCs w:val="32"/>
        </w:rPr>
        <w:t>万吨，年总产值达</w:t>
      </w:r>
      <w:r>
        <w:rPr>
          <w:rFonts w:hint="eastAsia" w:ascii="仿宋_GB2312" w:hAnsi="仿宋_GB2312" w:eastAsia="仿宋_GB2312" w:cs="仿宋_GB2312"/>
          <w:sz w:val="32"/>
          <w:szCs w:val="32"/>
          <w:lang w:val="en-US" w:eastAsia="zh-CN"/>
        </w:rPr>
        <w:t>26496</w:t>
      </w:r>
      <w:r>
        <w:rPr>
          <w:rFonts w:hint="eastAsia" w:ascii="仿宋_GB2312" w:hAnsi="仿宋_GB2312" w:eastAsia="仿宋_GB2312" w:cs="仿宋_GB2312"/>
          <w:sz w:val="32"/>
          <w:szCs w:val="32"/>
        </w:rPr>
        <w:t>万元。建成</w:t>
      </w:r>
      <w:r>
        <w:rPr>
          <w:rFonts w:hint="eastAsia" w:ascii="仿宋_GB2312" w:hAnsi="仿宋_GB2312" w:eastAsia="仿宋_GB2312" w:cs="仿宋_GB2312"/>
          <w:sz w:val="32"/>
          <w:szCs w:val="32"/>
          <w:lang w:val="en-US" w:eastAsia="zh-CN"/>
        </w:rPr>
        <w:t>1000亩</w:t>
      </w:r>
      <w:r>
        <w:rPr>
          <w:rFonts w:hint="eastAsia" w:ascii="仿宋_GB2312" w:hAnsi="仿宋_GB2312" w:eastAsia="仿宋_GB2312" w:cs="仿宋_GB2312"/>
          <w:sz w:val="32"/>
          <w:szCs w:val="32"/>
        </w:rPr>
        <w:t>以上林果产业示范点</w:t>
      </w: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rPr>
        <w:t>个；500亩以上林果产业示范点15个</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建成大满镇黑城村、</w:t>
      </w:r>
      <w:r>
        <w:rPr>
          <w:rFonts w:hint="eastAsia" w:ascii="仿宋_GB2312" w:hAnsi="仿宋_GB2312" w:eastAsia="仿宋_GB2312" w:cs="仿宋_GB2312"/>
          <w:sz w:val="32"/>
          <w:szCs w:val="32"/>
          <w:lang w:eastAsia="zh-CN"/>
        </w:rPr>
        <w:t>党寨镇下寨村、陈寨村、马站村</w:t>
      </w:r>
      <w:r>
        <w:rPr>
          <w:rFonts w:hint="eastAsia" w:ascii="仿宋_GB2312" w:hAnsi="仿宋_GB2312" w:eastAsia="仿宋_GB2312" w:cs="仿宋_GB2312"/>
          <w:sz w:val="32"/>
          <w:szCs w:val="32"/>
        </w:rPr>
        <w:t>设施葡萄示范点4个；以杏、</w:t>
      </w:r>
      <w:r>
        <w:rPr>
          <w:rFonts w:hint="eastAsia" w:ascii="仿宋_GB2312" w:hAnsi="仿宋_GB2312" w:eastAsia="仿宋_GB2312" w:cs="仿宋_GB2312"/>
          <w:sz w:val="32"/>
          <w:szCs w:val="32"/>
          <w:lang w:eastAsia="zh-CN"/>
        </w:rPr>
        <w:t>枸杞、红枣、文冠果</w:t>
      </w:r>
      <w:r>
        <w:rPr>
          <w:rFonts w:hint="eastAsia" w:ascii="仿宋_GB2312" w:hAnsi="仿宋_GB2312" w:eastAsia="仿宋_GB2312" w:cs="仿宋_GB2312"/>
          <w:sz w:val="32"/>
          <w:szCs w:val="32"/>
        </w:rPr>
        <w:t>果品加工为主的企业</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个，以梨、杏贮藏保鲜为主的千吨级气调库12个。培育生产的早酥梨、珍珠油杏、设施红提葡萄等优质果品获得了较好口碑，经调查，截至2023年</w:t>
      </w:r>
      <w:r>
        <w:rPr>
          <w:rFonts w:hint="eastAsia" w:ascii="仿宋_GB2312" w:hAnsi="仿宋_GB2312" w:eastAsia="仿宋_GB2312" w:cs="仿宋_GB2312"/>
          <w:sz w:val="32"/>
          <w:szCs w:val="32"/>
          <w:lang w:eastAsia="zh-CN"/>
        </w:rPr>
        <w:t>底</w:t>
      </w:r>
      <w:r>
        <w:rPr>
          <w:rFonts w:hint="eastAsia" w:ascii="仿宋_GB2312" w:hAnsi="仿宋_GB2312" w:eastAsia="仿宋_GB2312" w:cs="仿宋_GB2312"/>
          <w:sz w:val="32"/>
          <w:szCs w:val="32"/>
        </w:rPr>
        <w:t>，全区经济林保存面积</w:t>
      </w:r>
      <w:r>
        <w:rPr>
          <w:rFonts w:hint="eastAsia" w:ascii="仿宋_GB2312" w:hAnsi="仿宋_GB2312" w:eastAsia="仿宋_GB2312" w:cs="仿宋_GB2312"/>
          <w:sz w:val="32"/>
          <w:szCs w:val="32"/>
          <w:lang w:val="en-US" w:eastAsia="zh-CN"/>
        </w:rPr>
        <w:t>8.26万</w:t>
      </w:r>
      <w:r>
        <w:rPr>
          <w:rFonts w:hint="eastAsia" w:ascii="仿宋_GB2312" w:hAnsi="仿宋_GB2312" w:eastAsia="仿宋_GB2312" w:cs="仿宋_GB2312"/>
          <w:sz w:val="32"/>
          <w:szCs w:val="32"/>
        </w:rPr>
        <w:t>亩。</w:t>
      </w:r>
    </w:p>
    <w:p w14:paraId="4EE48D7B">
      <w:pPr>
        <w:pStyle w:val="13"/>
        <w:keepNext w:val="0"/>
        <w:keepLines w:val="0"/>
        <w:pageBreakBefore w:val="0"/>
        <w:widowControl w:val="0"/>
        <w:kinsoku/>
        <w:wordWrap/>
        <w:overflowPunct/>
        <w:topLinePunct w:val="0"/>
        <w:autoSpaceDE/>
        <w:autoSpaceDN/>
        <w:bidi w:val="0"/>
        <w:adjustRightInd/>
        <w:snapToGrid/>
        <w:spacing w:line="570" w:lineRule="exact"/>
        <w:ind w:left="0" w:leftChars="0" w:right="0" w:rightChars="0"/>
        <w:textAlignment w:val="auto"/>
        <w:rPr>
          <w:rFonts w:hint="eastAsia"/>
          <w:lang w:eastAsia="zh-CN"/>
        </w:rPr>
      </w:pPr>
      <w:bookmarkStart w:id="32" w:name="_Toc5081"/>
      <w:bookmarkStart w:id="33" w:name="_Toc8720"/>
      <w:bookmarkStart w:id="34" w:name="_Toc9790"/>
      <w:bookmarkStart w:id="35" w:name="_Toc10065"/>
      <w:bookmarkStart w:id="36" w:name="_Toc22778"/>
      <w:r>
        <w:rPr>
          <w:rFonts w:hint="eastAsia"/>
        </w:rPr>
        <w:t>按照树种种类分</w:t>
      </w:r>
      <w:bookmarkEnd w:id="32"/>
      <w:bookmarkEnd w:id="33"/>
      <w:bookmarkEnd w:id="34"/>
      <w:bookmarkEnd w:id="35"/>
      <w:r>
        <w:rPr>
          <w:rFonts w:hint="eastAsia"/>
          <w:lang w:eastAsia="zh-CN"/>
        </w:rPr>
        <w:t>：</w:t>
      </w:r>
      <w:bookmarkEnd w:id="36"/>
    </w:p>
    <w:p w14:paraId="24A9BA9C">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a.梨类总面积</w:t>
      </w:r>
      <w:r>
        <w:rPr>
          <w:rFonts w:hint="eastAsia" w:ascii="仿宋_GB2312" w:hAnsi="仿宋_GB2312" w:eastAsia="仿宋_GB2312" w:cs="仿宋_GB2312"/>
          <w:sz w:val="32"/>
          <w:szCs w:val="32"/>
          <w:lang w:val="en-US" w:eastAsia="zh-CN"/>
        </w:rPr>
        <w:t>30596</w:t>
      </w:r>
      <w:r>
        <w:rPr>
          <w:rFonts w:hint="eastAsia" w:ascii="仿宋_GB2312" w:hAnsi="仿宋_GB2312" w:eastAsia="仿宋_GB2312" w:cs="仿宋_GB2312"/>
          <w:sz w:val="32"/>
          <w:szCs w:val="32"/>
        </w:rPr>
        <w:t xml:space="preserve"> 亩，占 </w:t>
      </w:r>
      <w:r>
        <w:rPr>
          <w:rFonts w:hint="eastAsia" w:ascii="仿宋_GB2312" w:hAnsi="仿宋_GB2312" w:eastAsia="仿宋_GB2312" w:cs="仿宋_GB2312"/>
          <w:sz w:val="32"/>
          <w:szCs w:val="32"/>
          <w:lang w:val="en-US" w:eastAsia="zh-CN"/>
        </w:rPr>
        <w:t>37.05</w:t>
      </w:r>
      <w:r>
        <w:rPr>
          <w:rFonts w:hint="eastAsia" w:ascii="仿宋_GB2312" w:hAnsi="仿宋_GB2312" w:eastAsia="仿宋_GB2312" w:cs="仿宋_GB2312"/>
          <w:sz w:val="32"/>
          <w:szCs w:val="32"/>
        </w:rPr>
        <w:t>%；</w:t>
      </w:r>
    </w:p>
    <w:p w14:paraId="3E642D35">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b.</w:t>
      </w:r>
      <w:r>
        <w:rPr>
          <w:rFonts w:hint="eastAsia" w:ascii="仿宋_GB2312" w:hAnsi="仿宋_GB2312" w:eastAsia="仿宋_GB2312" w:cs="仿宋_GB2312"/>
          <w:sz w:val="32"/>
          <w:szCs w:val="32"/>
          <w:lang w:eastAsia="zh-CN"/>
        </w:rPr>
        <w:t>杏</w:t>
      </w:r>
      <w:r>
        <w:rPr>
          <w:rFonts w:hint="eastAsia" w:ascii="仿宋_GB2312" w:hAnsi="仿宋_GB2312" w:eastAsia="仿宋_GB2312" w:cs="仿宋_GB2312"/>
          <w:sz w:val="32"/>
          <w:szCs w:val="32"/>
        </w:rPr>
        <w:t>类总面积</w:t>
      </w:r>
      <w:r>
        <w:rPr>
          <w:rFonts w:hint="eastAsia" w:ascii="仿宋_GB2312" w:hAnsi="仿宋_GB2312" w:eastAsia="仿宋_GB2312" w:cs="仿宋_GB2312"/>
          <w:sz w:val="32"/>
          <w:szCs w:val="32"/>
          <w:lang w:val="en-US" w:eastAsia="zh-CN"/>
        </w:rPr>
        <w:t>16059</w:t>
      </w:r>
      <w:r>
        <w:rPr>
          <w:rFonts w:hint="eastAsia" w:ascii="仿宋_GB2312" w:hAnsi="仿宋_GB2312" w:eastAsia="仿宋_GB2312" w:cs="仿宋_GB2312"/>
          <w:sz w:val="32"/>
          <w:szCs w:val="32"/>
        </w:rPr>
        <w:t xml:space="preserve"> 亩，占</w:t>
      </w:r>
      <w:r>
        <w:rPr>
          <w:rFonts w:hint="eastAsia" w:ascii="仿宋_GB2312" w:hAnsi="仿宋_GB2312" w:eastAsia="仿宋_GB2312" w:cs="仿宋_GB2312"/>
          <w:sz w:val="32"/>
          <w:szCs w:val="32"/>
          <w:lang w:val="en-US" w:eastAsia="zh-CN"/>
        </w:rPr>
        <w:t>19.45</w:t>
      </w:r>
      <w:r>
        <w:rPr>
          <w:rFonts w:hint="eastAsia" w:ascii="仿宋_GB2312" w:hAnsi="仿宋_GB2312" w:eastAsia="仿宋_GB2312" w:cs="仿宋_GB2312"/>
          <w:sz w:val="32"/>
          <w:szCs w:val="32"/>
        </w:rPr>
        <w:t>%；</w:t>
      </w:r>
    </w:p>
    <w:p w14:paraId="4308244B">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c.</w:t>
      </w:r>
      <w:r>
        <w:rPr>
          <w:rFonts w:hint="eastAsia" w:ascii="仿宋_GB2312" w:hAnsi="仿宋_GB2312" w:eastAsia="仿宋_GB2312" w:cs="仿宋_GB2312"/>
          <w:sz w:val="32"/>
          <w:szCs w:val="32"/>
          <w:lang w:eastAsia="zh-CN"/>
        </w:rPr>
        <w:t>苹果类</w:t>
      </w:r>
      <w:r>
        <w:rPr>
          <w:rFonts w:hint="eastAsia" w:ascii="仿宋_GB2312" w:hAnsi="仿宋_GB2312" w:eastAsia="仿宋_GB2312" w:cs="仿宋_GB2312"/>
          <w:sz w:val="32"/>
          <w:szCs w:val="32"/>
        </w:rPr>
        <w:t>总面积</w:t>
      </w:r>
      <w:r>
        <w:rPr>
          <w:rFonts w:hint="eastAsia" w:ascii="仿宋_GB2312" w:hAnsi="仿宋_GB2312" w:eastAsia="仿宋_GB2312" w:cs="仿宋_GB2312"/>
          <w:sz w:val="32"/>
          <w:szCs w:val="32"/>
          <w:lang w:val="en-US" w:eastAsia="zh-CN"/>
        </w:rPr>
        <w:t>6916</w:t>
      </w:r>
      <w:r>
        <w:rPr>
          <w:rFonts w:hint="eastAsia" w:ascii="仿宋_GB2312" w:hAnsi="仿宋_GB2312" w:eastAsia="仿宋_GB2312" w:cs="仿宋_GB2312"/>
          <w:sz w:val="32"/>
          <w:szCs w:val="32"/>
        </w:rPr>
        <w:t>亩，占</w:t>
      </w:r>
      <w:r>
        <w:rPr>
          <w:rFonts w:hint="eastAsia" w:ascii="仿宋_GB2312" w:hAnsi="仿宋_GB2312" w:eastAsia="仿宋_GB2312" w:cs="仿宋_GB2312"/>
          <w:sz w:val="32"/>
          <w:szCs w:val="32"/>
          <w:lang w:val="en-US" w:eastAsia="zh-CN"/>
        </w:rPr>
        <w:t>8.37</w:t>
      </w:r>
      <w:r>
        <w:rPr>
          <w:rFonts w:hint="eastAsia" w:ascii="仿宋_GB2312" w:hAnsi="仿宋_GB2312" w:eastAsia="仿宋_GB2312" w:cs="仿宋_GB2312"/>
          <w:sz w:val="32"/>
          <w:szCs w:val="32"/>
        </w:rPr>
        <w:t>%；</w:t>
      </w:r>
    </w:p>
    <w:p w14:paraId="590FAB75">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d.</w:t>
      </w:r>
      <w:r>
        <w:rPr>
          <w:rFonts w:hint="eastAsia" w:ascii="仿宋_GB2312" w:hAnsi="仿宋_GB2312" w:eastAsia="仿宋_GB2312" w:cs="仿宋_GB2312"/>
          <w:sz w:val="32"/>
          <w:szCs w:val="32"/>
          <w:lang w:eastAsia="zh-CN"/>
        </w:rPr>
        <w:t>枣树</w:t>
      </w:r>
      <w:r>
        <w:rPr>
          <w:rFonts w:hint="eastAsia" w:ascii="仿宋_GB2312" w:hAnsi="仿宋_GB2312" w:eastAsia="仿宋_GB2312" w:cs="仿宋_GB2312"/>
          <w:sz w:val="32"/>
          <w:szCs w:val="32"/>
        </w:rPr>
        <w:t>类总面积</w:t>
      </w:r>
      <w:r>
        <w:rPr>
          <w:rFonts w:hint="eastAsia" w:ascii="仿宋_GB2312" w:hAnsi="仿宋_GB2312" w:eastAsia="仿宋_GB2312" w:cs="仿宋_GB2312"/>
          <w:sz w:val="32"/>
          <w:szCs w:val="32"/>
          <w:lang w:val="en-US" w:eastAsia="zh-CN"/>
        </w:rPr>
        <w:t>3749</w:t>
      </w:r>
      <w:r>
        <w:rPr>
          <w:rFonts w:hint="eastAsia" w:ascii="仿宋_GB2312" w:hAnsi="仿宋_GB2312" w:eastAsia="仿宋_GB2312" w:cs="仿宋_GB2312"/>
          <w:sz w:val="32"/>
          <w:szCs w:val="32"/>
        </w:rPr>
        <w:t xml:space="preserve"> 亩，占 </w:t>
      </w:r>
      <w:r>
        <w:rPr>
          <w:rFonts w:hint="eastAsia" w:ascii="仿宋_GB2312" w:hAnsi="仿宋_GB2312" w:eastAsia="仿宋_GB2312" w:cs="仿宋_GB2312"/>
          <w:sz w:val="32"/>
          <w:szCs w:val="32"/>
          <w:lang w:val="en-US" w:eastAsia="zh-CN"/>
        </w:rPr>
        <w:t>4.54</w:t>
      </w:r>
      <w:r>
        <w:rPr>
          <w:rFonts w:hint="eastAsia" w:ascii="仿宋_GB2312" w:hAnsi="仿宋_GB2312" w:eastAsia="仿宋_GB2312" w:cs="仿宋_GB2312"/>
          <w:sz w:val="32"/>
          <w:szCs w:val="32"/>
        </w:rPr>
        <w:t>%；</w:t>
      </w:r>
    </w:p>
    <w:p w14:paraId="760DA26A">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e.</w:t>
      </w:r>
      <w:r>
        <w:rPr>
          <w:rFonts w:hint="eastAsia" w:ascii="仿宋_GB2312" w:hAnsi="仿宋_GB2312" w:eastAsia="仿宋_GB2312" w:cs="仿宋_GB2312"/>
          <w:sz w:val="32"/>
          <w:szCs w:val="32"/>
          <w:lang w:eastAsia="zh-CN"/>
        </w:rPr>
        <w:t>枸杞</w:t>
      </w:r>
      <w:r>
        <w:rPr>
          <w:rFonts w:hint="eastAsia" w:ascii="仿宋_GB2312" w:hAnsi="仿宋_GB2312" w:eastAsia="仿宋_GB2312" w:cs="仿宋_GB2312"/>
          <w:sz w:val="32"/>
          <w:szCs w:val="32"/>
        </w:rPr>
        <w:t xml:space="preserve">类总面积 </w:t>
      </w:r>
      <w:r>
        <w:rPr>
          <w:rFonts w:hint="eastAsia" w:ascii="仿宋_GB2312" w:hAnsi="仿宋_GB2312" w:eastAsia="仿宋_GB2312" w:cs="仿宋_GB2312"/>
          <w:sz w:val="32"/>
          <w:szCs w:val="32"/>
          <w:lang w:val="en-US" w:eastAsia="zh-CN"/>
        </w:rPr>
        <w:t>2330</w:t>
      </w:r>
      <w:r>
        <w:rPr>
          <w:rFonts w:hint="eastAsia" w:ascii="仿宋_GB2312" w:hAnsi="仿宋_GB2312" w:eastAsia="仿宋_GB2312" w:cs="仿宋_GB2312"/>
          <w:sz w:val="32"/>
          <w:szCs w:val="32"/>
        </w:rPr>
        <w:t>亩，占</w:t>
      </w:r>
      <w:r>
        <w:rPr>
          <w:rFonts w:hint="eastAsia" w:ascii="仿宋_GB2312" w:hAnsi="仿宋_GB2312" w:eastAsia="仿宋_GB2312" w:cs="仿宋_GB2312"/>
          <w:sz w:val="32"/>
          <w:szCs w:val="32"/>
          <w:lang w:val="en-US" w:eastAsia="zh-CN"/>
        </w:rPr>
        <w:t>2.82</w:t>
      </w:r>
      <w:r>
        <w:rPr>
          <w:rFonts w:hint="eastAsia" w:ascii="仿宋_GB2312" w:hAnsi="仿宋_GB2312" w:eastAsia="仿宋_GB2312" w:cs="仿宋_GB2312"/>
          <w:sz w:val="32"/>
          <w:szCs w:val="32"/>
        </w:rPr>
        <w:t>%；</w:t>
      </w:r>
    </w:p>
    <w:p w14:paraId="18AE38EF">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f.</w:t>
      </w:r>
      <w:r>
        <w:rPr>
          <w:rFonts w:hint="eastAsia" w:ascii="仿宋_GB2312" w:hAnsi="仿宋_GB2312" w:eastAsia="仿宋_GB2312" w:cs="仿宋_GB2312"/>
          <w:sz w:val="32"/>
          <w:szCs w:val="32"/>
          <w:lang w:eastAsia="zh-CN"/>
        </w:rPr>
        <w:t>葡萄</w:t>
      </w:r>
      <w:r>
        <w:rPr>
          <w:rFonts w:hint="eastAsia" w:ascii="仿宋_GB2312" w:hAnsi="仿宋_GB2312" w:eastAsia="仿宋_GB2312" w:cs="仿宋_GB2312"/>
          <w:sz w:val="32"/>
          <w:szCs w:val="32"/>
        </w:rPr>
        <w:t>类总面积</w:t>
      </w:r>
      <w:r>
        <w:rPr>
          <w:rFonts w:hint="eastAsia" w:ascii="仿宋_GB2312" w:hAnsi="仿宋_GB2312" w:eastAsia="仿宋_GB2312" w:cs="仿宋_GB2312"/>
          <w:sz w:val="32"/>
          <w:szCs w:val="32"/>
          <w:lang w:val="en-US" w:eastAsia="zh-CN"/>
        </w:rPr>
        <w:t>1539</w:t>
      </w:r>
      <w:r>
        <w:rPr>
          <w:rFonts w:hint="eastAsia" w:ascii="仿宋_GB2312" w:hAnsi="仿宋_GB2312" w:eastAsia="仿宋_GB2312" w:cs="仿宋_GB2312"/>
          <w:sz w:val="32"/>
          <w:szCs w:val="32"/>
        </w:rPr>
        <w:t>亩，占</w:t>
      </w:r>
      <w:r>
        <w:rPr>
          <w:rFonts w:hint="eastAsia" w:ascii="仿宋_GB2312" w:hAnsi="仿宋_GB2312" w:eastAsia="仿宋_GB2312" w:cs="仿宋_GB2312"/>
          <w:sz w:val="32"/>
          <w:szCs w:val="32"/>
          <w:lang w:val="en-US" w:eastAsia="zh-CN"/>
        </w:rPr>
        <w:t>1.86</w:t>
      </w:r>
      <w:r>
        <w:rPr>
          <w:rFonts w:hint="eastAsia" w:ascii="仿宋_GB2312" w:hAnsi="仿宋_GB2312" w:eastAsia="仿宋_GB2312" w:cs="仿宋_GB2312"/>
          <w:sz w:val="32"/>
          <w:szCs w:val="32"/>
        </w:rPr>
        <w:t>%；</w:t>
      </w:r>
    </w:p>
    <w:p w14:paraId="6AFEF440">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g.</w:t>
      </w:r>
      <w:r>
        <w:rPr>
          <w:rFonts w:hint="eastAsia" w:ascii="仿宋_GB2312" w:hAnsi="仿宋_GB2312" w:eastAsia="仿宋_GB2312" w:cs="仿宋_GB2312"/>
          <w:sz w:val="32"/>
          <w:szCs w:val="32"/>
          <w:lang w:eastAsia="zh-CN"/>
        </w:rPr>
        <w:t>文冠果</w:t>
      </w:r>
      <w:r>
        <w:rPr>
          <w:rFonts w:hint="eastAsia" w:ascii="仿宋_GB2312" w:hAnsi="仿宋_GB2312" w:eastAsia="仿宋_GB2312" w:cs="仿宋_GB2312"/>
          <w:sz w:val="32"/>
          <w:szCs w:val="32"/>
        </w:rPr>
        <w:t>总面积</w:t>
      </w:r>
      <w:r>
        <w:rPr>
          <w:rFonts w:hint="eastAsia" w:ascii="仿宋_GB2312" w:hAnsi="仿宋_GB2312" w:eastAsia="仿宋_GB2312" w:cs="仿宋_GB2312"/>
          <w:sz w:val="32"/>
          <w:szCs w:val="32"/>
          <w:lang w:val="en-US" w:eastAsia="zh-CN"/>
        </w:rPr>
        <w:t>3386</w:t>
      </w:r>
      <w:r>
        <w:rPr>
          <w:rFonts w:hint="eastAsia" w:ascii="仿宋_GB2312" w:hAnsi="仿宋_GB2312" w:eastAsia="仿宋_GB2312" w:cs="仿宋_GB2312"/>
          <w:sz w:val="32"/>
          <w:szCs w:val="32"/>
        </w:rPr>
        <w:t>亩，占</w:t>
      </w:r>
      <w:r>
        <w:rPr>
          <w:rFonts w:hint="eastAsia" w:ascii="仿宋_GB2312" w:hAnsi="仿宋_GB2312" w:eastAsia="仿宋_GB2312" w:cs="仿宋_GB2312"/>
          <w:sz w:val="32"/>
          <w:szCs w:val="32"/>
          <w:lang w:val="en-US" w:eastAsia="zh-CN"/>
        </w:rPr>
        <w:t>4.1</w:t>
      </w:r>
      <w:r>
        <w:rPr>
          <w:rFonts w:hint="eastAsia" w:ascii="仿宋_GB2312" w:hAnsi="仿宋_GB2312" w:eastAsia="仿宋_GB2312" w:cs="仿宋_GB2312"/>
          <w:sz w:val="32"/>
          <w:szCs w:val="32"/>
        </w:rPr>
        <w:t>%；</w:t>
      </w:r>
    </w:p>
    <w:p w14:paraId="64F5BA16">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h</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元宝枫</w:t>
      </w:r>
      <w:r>
        <w:rPr>
          <w:rFonts w:hint="eastAsia" w:ascii="仿宋_GB2312" w:hAnsi="仿宋_GB2312" w:eastAsia="仿宋_GB2312" w:cs="仿宋_GB2312"/>
          <w:sz w:val="32"/>
          <w:szCs w:val="32"/>
        </w:rPr>
        <w:t>总面积</w:t>
      </w:r>
      <w:r>
        <w:rPr>
          <w:rFonts w:hint="eastAsia" w:ascii="仿宋_GB2312" w:hAnsi="仿宋_GB2312" w:eastAsia="仿宋_GB2312" w:cs="仿宋_GB2312"/>
          <w:sz w:val="32"/>
          <w:szCs w:val="32"/>
          <w:lang w:val="en-US" w:eastAsia="zh-CN"/>
        </w:rPr>
        <w:t>8600</w:t>
      </w:r>
      <w:r>
        <w:rPr>
          <w:rFonts w:hint="eastAsia" w:ascii="仿宋_GB2312" w:hAnsi="仿宋_GB2312" w:eastAsia="仿宋_GB2312" w:cs="仿宋_GB2312"/>
          <w:sz w:val="32"/>
          <w:szCs w:val="32"/>
        </w:rPr>
        <w:t xml:space="preserve">亩，占 </w:t>
      </w:r>
      <w:r>
        <w:rPr>
          <w:rFonts w:hint="eastAsia" w:ascii="仿宋_GB2312" w:hAnsi="仿宋_GB2312" w:eastAsia="仿宋_GB2312" w:cs="仿宋_GB2312"/>
          <w:sz w:val="32"/>
          <w:szCs w:val="32"/>
          <w:lang w:val="en-US" w:eastAsia="zh-CN"/>
        </w:rPr>
        <w:t>10.41</w:t>
      </w:r>
      <w:r>
        <w:rPr>
          <w:rFonts w:hint="eastAsia" w:ascii="仿宋_GB2312" w:hAnsi="仿宋_GB2312" w:eastAsia="仿宋_GB2312" w:cs="仿宋_GB2312"/>
          <w:sz w:val="32"/>
          <w:szCs w:val="32"/>
        </w:rPr>
        <w:t>%；</w:t>
      </w:r>
    </w:p>
    <w:p w14:paraId="4970AFF2">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i</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杂果类</w:t>
      </w:r>
      <w:r>
        <w:rPr>
          <w:rFonts w:hint="eastAsia" w:ascii="仿宋_GB2312" w:hAnsi="仿宋_GB2312" w:eastAsia="仿宋_GB2312" w:cs="仿宋_GB2312"/>
          <w:sz w:val="32"/>
          <w:szCs w:val="32"/>
        </w:rPr>
        <w:t>总面积</w:t>
      </w:r>
      <w:r>
        <w:rPr>
          <w:rFonts w:hint="eastAsia" w:ascii="仿宋_GB2312" w:hAnsi="仿宋_GB2312" w:eastAsia="仿宋_GB2312" w:cs="仿宋_GB2312"/>
          <w:sz w:val="32"/>
          <w:szCs w:val="32"/>
          <w:lang w:val="en-US" w:eastAsia="zh-CN"/>
        </w:rPr>
        <w:t>4118</w:t>
      </w:r>
      <w:r>
        <w:rPr>
          <w:rFonts w:hint="eastAsia" w:ascii="仿宋_GB2312" w:hAnsi="仿宋_GB2312" w:eastAsia="仿宋_GB2312" w:cs="仿宋_GB2312"/>
          <w:sz w:val="32"/>
          <w:szCs w:val="32"/>
        </w:rPr>
        <w:t xml:space="preserve">亩，占 </w:t>
      </w:r>
      <w:r>
        <w:rPr>
          <w:rFonts w:hint="eastAsia" w:ascii="仿宋_GB2312" w:hAnsi="仿宋_GB2312" w:eastAsia="仿宋_GB2312" w:cs="仿宋_GB2312"/>
          <w:sz w:val="32"/>
          <w:szCs w:val="32"/>
          <w:lang w:val="en-US" w:eastAsia="zh-CN"/>
        </w:rPr>
        <w:t>4.99</w:t>
      </w:r>
      <w:r>
        <w:rPr>
          <w:rFonts w:hint="eastAsia" w:ascii="仿宋_GB2312" w:hAnsi="仿宋_GB2312" w:eastAsia="仿宋_GB2312" w:cs="仿宋_GB2312"/>
          <w:sz w:val="32"/>
          <w:szCs w:val="32"/>
        </w:rPr>
        <w:t>%；</w:t>
      </w:r>
    </w:p>
    <w:p w14:paraId="376BB5F1">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1"/>
        <w:textAlignment w:val="auto"/>
        <w:rPr>
          <w:rFonts w:hint="eastAsia" w:ascii="楷体_GB2312" w:hAnsi="楷体_GB2312" w:eastAsia="仿宋_GB2312" w:cs="楷体_GB2312"/>
          <w:sz w:val="28"/>
          <w:szCs w:val="28"/>
          <w:lang w:eastAsia="zh-CN"/>
        </w:rPr>
      </w:pPr>
      <w:r>
        <w:rPr>
          <w:rFonts w:hint="eastAsia" w:ascii="仿宋_GB2312" w:hAnsi="仿宋_GB2312" w:eastAsia="仿宋_GB2312" w:cs="仿宋_GB2312"/>
          <w:sz w:val="32"/>
          <w:szCs w:val="32"/>
          <w:lang w:val="en-US" w:eastAsia="zh-CN"/>
        </w:rPr>
        <w:t>j</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其他类</w:t>
      </w:r>
      <w:r>
        <w:rPr>
          <w:rFonts w:hint="eastAsia" w:ascii="仿宋_GB2312" w:hAnsi="仿宋_GB2312" w:eastAsia="仿宋_GB2312" w:cs="仿宋_GB2312"/>
          <w:sz w:val="32"/>
          <w:szCs w:val="32"/>
        </w:rPr>
        <w:t>总面积</w:t>
      </w:r>
      <w:r>
        <w:rPr>
          <w:rFonts w:hint="eastAsia" w:ascii="仿宋_GB2312" w:hAnsi="仿宋_GB2312" w:eastAsia="仿宋_GB2312" w:cs="仿宋_GB2312"/>
          <w:sz w:val="32"/>
          <w:szCs w:val="32"/>
          <w:lang w:val="en-US" w:eastAsia="zh-CN"/>
        </w:rPr>
        <w:t>5293</w:t>
      </w:r>
      <w:r>
        <w:rPr>
          <w:rFonts w:hint="eastAsia" w:ascii="仿宋_GB2312" w:hAnsi="仿宋_GB2312" w:eastAsia="仿宋_GB2312" w:cs="仿宋_GB2312"/>
          <w:sz w:val="32"/>
          <w:szCs w:val="32"/>
        </w:rPr>
        <w:t xml:space="preserve">亩，占 </w:t>
      </w:r>
      <w:r>
        <w:rPr>
          <w:rFonts w:hint="eastAsia" w:ascii="仿宋_GB2312" w:hAnsi="仿宋_GB2312" w:eastAsia="仿宋_GB2312" w:cs="仿宋_GB2312"/>
          <w:sz w:val="32"/>
          <w:szCs w:val="32"/>
          <w:lang w:val="en-US" w:eastAsia="zh-CN"/>
        </w:rPr>
        <w:t>6.41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p>
    <w:p w14:paraId="2FB840C7">
      <w:pPr>
        <w:pStyle w:val="10"/>
        <w:keepNext w:val="0"/>
        <w:keepLines w:val="0"/>
        <w:pageBreakBefore w:val="0"/>
        <w:kinsoku/>
        <w:wordWrap/>
        <w:overflowPunct/>
        <w:topLinePunct w:val="0"/>
        <w:autoSpaceDE/>
        <w:autoSpaceDN/>
        <w:bidi w:val="0"/>
        <w:adjustRightInd/>
        <w:snapToGrid/>
        <w:spacing w:line="560" w:lineRule="exact"/>
        <w:ind w:left="0" w:leftChars="0" w:right="0" w:rightChars="0" w:firstLine="0" w:firstLineChars="0"/>
        <w:jc w:val="center"/>
        <w:rPr>
          <w:rFonts w:hint="eastAsia" w:ascii="楷体_GB2312" w:hAnsi="楷体_GB2312" w:eastAsia="楷体_GB2312" w:cs="楷体_GB2312"/>
          <w:sz w:val="28"/>
          <w:szCs w:val="28"/>
          <w:lang w:val="en-US" w:eastAsia="zh-CN"/>
        </w:rPr>
      </w:pPr>
      <w:r>
        <w:rPr>
          <w:rFonts w:hint="eastAsia" w:ascii="楷体_GB2312" w:hAnsi="楷体_GB2312" w:eastAsia="楷体_GB2312" w:cs="楷体_GB2312"/>
          <w:sz w:val="28"/>
          <w:szCs w:val="28"/>
        </w:rPr>
        <w:t>甘州区经济林树种分类面积统计表</w:t>
      </w:r>
    </w:p>
    <w:p w14:paraId="17452E8F">
      <w:pPr>
        <w:keepNext w:val="0"/>
        <w:keepLines w:val="0"/>
        <w:pageBreakBefore w:val="0"/>
        <w:kinsoku/>
        <w:wordWrap/>
        <w:overflowPunct/>
        <w:topLinePunct w:val="0"/>
        <w:autoSpaceDE/>
        <w:autoSpaceDN/>
        <w:bidi w:val="0"/>
        <w:adjustRightInd/>
        <w:snapToGrid/>
        <w:spacing w:line="560" w:lineRule="exact"/>
        <w:ind w:left="0" w:leftChars="0" w:right="0" w:rightChars="0" w:firstLine="0" w:firstLineChars="0"/>
        <w:jc w:val="right"/>
        <w:rPr>
          <w:rFonts w:hint="eastAsia" w:ascii="楷体_GB2312" w:eastAsia="楷体_GB2312"/>
          <w:sz w:val="28"/>
          <w:szCs w:val="28"/>
          <w:lang w:eastAsia="zh-CN"/>
        </w:rPr>
      </w:pPr>
      <w:r>
        <w:rPr>
          <w:rFonts w:hint="eastAsia" w:ascii="楷体_GB2312" w:eastAsia="楷体_GB2312"/>
          <w:sz w:val="28"/>
          <w:szCs w:val="28"/>
          <w:lang w:val="en-US" w:eastAsia="zh-CN"/>
        </w:rPr>
        <w:t xml:space="preserve">       </w:t>
      </w:r>
      <w:r>
        <w:rPr>
          <w:rFonts w:hint="eastAsia" w:ascii="仿宋_GB2312" w:hAnsi="仿宋_GB2312" w:eastAsia="仿宋_GB2312" w:cs="仿宋_GB2312"/>
          <w:sz w:val="22"/>
          <w:szCs w:val="22"/>
          <w:lang w:val="en-US" w:eastAsia="zh-CN"/>
        </w:rPr>
        <w:t>单位：亩</w:t>
      </w:r>
    </w:p>
    <w:tbl>
      <w:tblPr>
        <w:tblStyle w:val="21"/>
        <w:tblW w:w="8834"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33"/>
        <w:gridCol w:w="741"/>
        <w:gridCol w:w="716"/>
        <w:gridCol w:w="716"/>
        <w:gridCol w:w="616"/>
        <w:gridCol w:w="616"/>
        <w:gridCol w:w="616"/>
        <w:gridCol w:w="616"/>
        <w:gridCol w:w="616"/>
        <w:gridCol w:w="616"/>
        <w:gridCol w:w="653"/>
        <w:gridCol w:w="640"/>
        <w:gridCol w:w="739"/>
      </w:tblGrid>
      <w:tr w14:paraId="5B4AD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933" w:type="dxa"/>
            <w:tcBorders>
              <w:top w:val="single" w:color="000000" w:sz="4" w:space="0"/>
              <w:left w:val="single" w:color="000000" w:sz="4" w:space="0"/>
              <w:bottom w:val="single" w:color="000000" w:sz="4" w:space="0"/>
              <w:right w:val="single" w:color="000000" w:sz="4" w:space="0"/>
            </w:tcBorders>
            <w:shd w:val="clear" w:color="auto" w:fill="CFCECE" w:themeFill="background2" w:themeFillShade="E5"/>
            <w:vAlign w:val="center"/>
          </w:tcPr>
          <w:p w14:paraId="252F44E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仿宋_GB2312" w:hAnsi="仿宋_GB2312" w:eastAsia="仿宋_GB2312" w:cs="仿宋_GB2312"/>
                <w:b w:val="0"/>
                <w:bCs w:val="0"/>
                <w:i w:val="0"/>
                <w:iCs w:val="0"/>
                <w:color w:val="000000"/>
                <w:kern w:val="0"/>
                <w:sz w:val="20"/>
                <w:szCs w:val="20"/>
                <w:u w:val="none"/>
                <w:lang w:val="en-US" w:eastAsia="zh-CN" w:bidi="ar"/>
              </w:rPr>
            </w:pPr>
            <w:bookmarkStart w:id="37" w:name="_Toc7592"/>
            <w:bookmarkStart w:id="38" w:name="_Toc4010"/>
            <w:bookmarkStart w:id="39" w:name="_Toc19316"/>
            <w:bookmarkStart w:id="40" w:name="_Toc3655"/>
            <w:r>
              <w:rPr>
                <w:rFonts w:hint="eastAsia" w:ascii="仿宋_GB2312" w:hAnsi="仿宋_GB2312" w:eastAsia="仿宋_GB2312" w:cs="仿宋_GB2312"/>
                <w:b w:val="0"/>
                <w:bCs w:val="0"/>
                <w:i w:val="0"/>
                <w:iCs w:val="0"/>
                <w:color w:val="000000"/>
                <w:kern w:val="0"/>
                <w:sz w:val="20"/>
                <w:szCs w:val="20"/>
                <w:u w:val="none"/>
                <w:lang w:val="en-US" w:eastAsia="zh-CN" w:bidi="ar"/>
              </w:rPr>
              <w:t>栽植</w:t>
            </w:r>
          </w:p>
          <w:p w14:paraId="7E9541D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仿宋_GB2312" w:hAnsi="仿宋_GB2312" w:eastAsia="仿宋_GB2312" w:cs="仿宋_GB2312"/>
                <w:b w:val="0"/>
                <w:bCs w:val="0"/>
                <w:i w:val="0"/>
                <w:iCs w:val="0"/>
                <w:color w:val="000000"/>
                <w:sz w:val="20"/>
                <w:szCs w:val="20"/>
                <w:u w:val="none"/>
              </w:rPr>
            </w:pPr>
            <w:r>
              <w:rPr>
                <w:rFonts w:hint="eastAsia" w:ascii="仿宋_GB2312" w:hAnsi="仿宋_GB2312" w:eastAsia="仿宋_GB2312" w:cs="仿宋_GB2312"/>
                <w:b w:val="0"/>
                <w:bCs w:val="0"/>
                <w:i w:val="0"/>
                <w:iCs w:val="0"/>
                <w:color w:val="000000"/>
                <w:kern w:val="0"/>
                <w:sz w:val="20"/>
                <w:szCs w:val="20"/>
                <w:u w:val="none"/>
                <w:lang w:val="en-US" w:eastAsia="zh-CN" w:bidi="ar"/>
              </w:rPr>
              <w:t>地点</w:t>
            </w:r>
          </w:p>
        </w:tc>
        <w:tc>
          <w:tcPr>
            <w:tcW w:w="741" w:type="dxa"/>
            <w:tcBorders>
              <w:top w:val="single" w:color="000000" w:sz="4" w:space="0"/>
              <w:left w:val="single" w:color="000000" w:sz="4" w:space="0"/>
              <w:bottom w:val="single" w:color="000000" w:sz="4" w:space="0"/>
              <w:right w:val="single" w:color="000000" w:sz="4" w:space="0"/>
            </w:tcBorders>
            <w:shd w:val="clear" w:color="auto" w:fill="CFCECE" w:themeFill="background2" w:themeFillShade="E5"/>
            <w:vAlign w:val="center"/>
          </w:tcPr>
          <w:p w14:paraId="714D3DC6">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仿宋_GB2312" w:hAnsi="仿宋_GB2312" w:eastAsia="仿宋_GB2312" w:cs="仿宋_GB2312"/>
                <w:b w:val="0"/>
                <w:bCs w:val="0"/>
                <w:i w:val="0"/>
                <w:iCs w:val="0"/>
                <w:color w:val="000000"/>
                <w:sz w:val="20"/>
                <w:szCs w:val="20"/>
                <w:u w:val="none"/>
              </w:rPr>
            </w:pPr>
            <w:r>
              <w:rPr>
                <w:rFonts w:hint="eastAsia" w:ascii="仿宋_GB2312" w:hAnsi="仿宋_GB2312" w:eastAsia="仿宋_GB2312" w:cs="仿宋_GB2312"/>
                <w:b w:val="0"/>
                <w:bCs w:val="0"/>
                <w:i w:val="0"/>
                <w:iCs w:val="0"/>
                <w:color w:val="000000"/>
                <w:kern w:val="0"/>
                <w:sz w:val="20"/>
                <w:szCs w:val="20"/>
                <w:u w:val="none"/>
                <w:lang w:val="en-US" w:eastAsia="zh-CN" w:bidi="ar"/>
              </w:rPr>
              <w:t>合计</w:t>
            </w:r>
          </w:p>
        </w:tc>
        <w:tc>
          <w:tcPr>
            <w:tcW w:w="716" w:type="dxa"/>
            <w:tcBorders>
              <w:top w:val="single" w:color="000000" w:sz="4" w:space="0"/>
              <w:left w:val="single" w:color="000000" w:sz="4" w:space="0"/>
              <w:bottom w:val="single" w:color="000000" w:sz="4" w:space="0"/>
              <w:right w:val="single" w:color="000000" w:sz="4" w:space="0"/>
            </w:tcBorders>
            <w:shd w:val="clear" w:color="auto" w:fill="CFCECE" w:themeFill="background2" w:themeFillShade="E5"/>
            <w:vAlign w:val="center"/>
          </w:tcPr>
          <w:p w14:paraId="0EB209F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仿宋_GB2312" w:hAnsi="仿宋_GB2312" w:eastAsia="仿宋_GB2312" w:cs="仿宋_GB2312"/>
                <w:b w:val="0"/>
                <w:bCs w:val="0"/>
                <w:i w:val="0"/>
                <w:iCs w:val="0"/>
                <w:color w:val="000000"/>
                <w:sz w:val="20"/>
                <w:szCs w:val="20"/>
                <w:u w:val="none"/>
              </w:rPr>
            </w:pPr>
            <w:r>
              <w:rPr>
                <w:rFonts w:hint="eastAsia" w:ascii="仿宋_GB2312" w:hAnsi="仿宋_GB2312" w:eastAsia="仿宋_GB2312" w:cs="仿宋_GB2312"/>
                <w:b w:val="0"/>
                <w:bCs w:val="0"/>
                <w:i w:val="0"/>
                <w:iCs w:val="0"/>
                <w:color w:val="000000"/>
                <w:kern w:val="0"/>
                <w:sz w:val="20"/>
                <w:szCs w:val="20"/>
                <w:u w:val="none"/>
                <w:lang w:val="en-US" w:eastAsia="zh-CN" w:bidi="ar"/>
              </w:rPr>
              <w:t>梨树</w:t>
            </w:r>
          </w:p>
        </w:tc>
        <w:tc>
          <w:tcPr>
            <w:tcW w:w="716" w:type="dxa"/>
            <w:tcBorders>
              <w:top w:val="single" w:color="000000" w:sz="4" w:space="0"/>
              <w:left w:val="single" w:color="000000" w:sz="4" w:space="0"/>
              <w:bottom w:val="single" w:color="000000" w:sz="4" w:space="0"/>
              <w:right w:val="single" w:color="000000" w:sz="4" w:space="0"/>
            </w:tcBorders>
            <w:shd w:val="clear" w:color="auto" w:fill="CFCECE" w:themeFill="background2" w:themeFillShade="E5"/>
            <w:vAlign w:val="center"/>
          </w:tcPr>
          <w:p w14:paraId="5DE1D5F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仿宋_GB2312" w:hAnsi="仿宋_GB2312" w:eastAsia="仿宋_GB2312" w:cs="仿宋_GB2312"/>
                <w:b w:val="0"/>
                <w:bCs w:val="0"/>
                <w:i w:val="0"/>
                <w:iCs w:val="0"/>
                <w:color w:val="000000"/>
                <w:sz w:val="20"/>
                <w:szCs w:val="20"/>
                <w:u w:val="none"/>
              </w:rPr>
            </w:pPr>
            <w:r>
              <w:rPr>
                <w:rFonts w:hint="eastAsia" w:ascii="仿宋_GB2312" w:hAnsi="仿宋_GB2312" w:eastAsia="仿宋_GB2312" w:cs="仿宋_GB2312"/>
                <w:b w:val="0"/>
                <w:bCs w:val="0"/>
                <w:i w:val="0"/>
                <w:iCs w:val="0"/>
                <w:color w:val="000000"/>
                <w:kern w:val="0"/>
                <w:sz w:val="20"/>
                <w:szCs w:val="20"/>
                <w:u w:val="none"/>
                <w:lang w:val="en-US" w:eastAsia="zh-CN" w:bidi="ar"/>
              </w:rPr>
              <w:t>杏树</w:t>
            </w:r>
          </w:p>
        </w:tc>
        <w:tc>
          <w:tcPr>
            <w:tcW w:w="616" w:type="dxa"/>
            <w:tcBorders>
              <w:top w:val="single" w:color="000000" w:sz="4" w:space="0"/>
              <w:left w:val="single" w:color="000000" w:sz="4" w:space="0"/>
              <w:bottom w:val="single" w:color="000000" w:sz="4" w:space="0"/>
              <w:right w:val="single" w:color="000000" w:sz="4" w:space="0"/>
            </w:tcBorders>
            <w:shd w:val="clear" w:color="auto" w:fill="CFCECE" w:themeFill="background2" w:themeFillShade="E5"/>
            <w:vAlign w:val="center"/>
          </w:tcPr>
          <w:p w14:paraId="1CDB705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仿宋_GB2312" w:hAnsi="仿宋_GB2312" w:eastAsia="仿宋_GB2312" w:cs="仿宋_GB2312"/>
                <w:b w:val="0"/>
                <w:bCs w:val="0"/>
                <w:i w:val="0"/>
                <w:iCs w:val="0"/>
                <w:color w:val="000000"/>
                <w:sz w:val="20"/>
                <w:szCs w:val="20"/>
                <w:u w:val="none"/>
              </w:rPr>
            </w:pPr>
            <w:r>
              <w:rPr>
                <w:rFonts w:hint="eastAsia" w:ascii="仿宋_GB2312" w:hAnsi="仿宋_GB2312" w:eastAsia="仿宋_GB2312" w:cs="仿宋_GB2312"/>
                <w:b w:val="0"/>
                <w:bCs w:val="0"/>
                <w:i w:val="0"/>
                <w:iCs w:val="0"/>
                <w:color w:val="000000"/>
                <w:kern w:val="0"/>
                <w:sz w:val="20"/>
                <w:szCs w:val="20"/>
                <w:u w:val="none"/>
                <w:lang w:val="en-US" w:eastAsia="zh-CN" w:bidi="ar"/>
              </w:rPr>
              <w:t>苹果</w:t>
            </w:r>
          </w:p>
        </w:tc>
        <w:tc>
          <w:tcPr>
            <w:tcW w:w="616" w:type="dxa"/>
            <w:tcBorders>
              <w:top w:val="single" w:color="000000" w:sz="4" w:space="0"/>
              <w:left w:val="single" w:color="000000" w:sz="4" w:space="0"/>
              <w:bottom w:val="single" w:color="000000" w:sz="4" w:space="0"/>
              <w:right w:val="single" w:color="000000" w:sz="4" w:space="0"/>
            </w:tcBorders>
            <w:shd w:val="clear" w:color="auto" w:fill="CFCECE" w:themeFill="background2" w:themeFillShade="E5"/>
            <w:vAlign w:val="center"/>
          </w:tcPr>
          <w:p w14:paraId="374C453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仿宋_GB2312" w:hAnsi="仿宋_GB2312" w:eastAsia="仿宋_GB2312" w:cs="仿宋_GB2312"/>
                <w:b w:val="0"/>
                <w:bCs w:val="0"/>
                <w:i w:val="0"/>
                <w:iCs w:val="0"/>
                <w:color w:val="000000"/>
                <w:sz w:val="20"/>
                <w:szCs w:val="20"/>
                <w:u w:val="none"/>
              </w:rPr>
            </w:pPr>
            <w:r>
              <w:rPr>
                <w:rFonts w:hint="eastAsia" w:ascii="仿宋_GB2312" w:hAnsi="仿宋_GB2312" w:eastAsia="仿宋_GB2312" w:cs="仿宋_GB2312"/>
                <w:b w:val="0"/>
                <w:bCs w:val="0"/>
                <w:i w:val="0"/>
                <w:iCs w:val="0"/>
                <w:color w:val="000000"/>
                <w:kern w:val="0"/>
                <w:sz w:val="20"/>
                <w:szCs w:val="20"/>
                <w:u w:val="none"/>
                <w:lang w:val="en-US" w:eastAsia="zh-CN" w:bidi="ar"/>
              </w:rPr>
              <w:t>枣树</w:t>
            </w:r>
          </w:p>
        </w:tc>
        <w:tc>
          <w:tcPr>
            <w:tcW w:w="616" w:type="dxa"/>
            <w:tcBorders>
              <w:top w:val="single" w:color="000000" w:sz="4" w:space="0"/>
              <w:left w:val="single" w:color="000000" w:sz="4" w:space="0"/>
              <w:bottom w:val="single" w:color="000000" w:sz="4" w:space="0"/>
              <w:right w:val="single" w:color="000000" w:sz="4" w:space="0"/>
            </w:tcBorders>
            <w:shd w:val="clear" w:color="auto" w:fill="CFCECE" w:themeFill="background2" w:themeFillShade="E5"/>
            <w:vAlign w:val="center"/>
          </w:tcPr>
          <w:p w14:paraId="1504E3C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仿宋_GB2312" w:hAnsi="仿宋_GB2312" w:eastAsia="仿宋_GB2312" w:cs="仿宋_GB2312"/>
                <w:b w:val="0"/>
                <w:bCs w:val="0"/>
                <w:i w:val="0"/>
                <w:iCs w:val="0"/>
                <w:color w:val="000000"/>
                <w:sz w:val="20"/>
                <w:szCs w:val="20"/>
                <w:u w:val="none"/>
              </w:rPr>
            </w:pPr>
            <w:r>
              <w:rPr>
                <w:rFonts w:hint="eastAsia" w:ascii="仿宋_GB2312" w:hAnsi="仿宋_GB2312" w:eastAsia="仿宋_GB2312" w:cs="仿宋_GB2312"/>
                <w:b w:val="0"/>
                <w:bCs w:val="0"/>
                <w:i w:val="0"/>
                <w:iCs w:val="0"/>
                <w:color w:val="000000"/>
                <w:kern w:val="0"/>
                <w:sz w:val="20"/>
                <w:szCs w:val="20"/>
                <w:u w:val="none"/>
                <w:lang w:val="en-US" w:eastAsia="zh-CN" w:bidi="ar"/>
              </w:rPr>
              <w:t>枸杞</w:t>
            </w:r>
          </w:p>
        </w:tc>
        <w:tc>
          <w:tcPr>
            <w:tcW w:w="616" w:type="dxa"/>
            <w:tcBorders>
              <w:top w:val="single" w:color="000000" w:sz="4" w:space="0"/>
              <w:left w:val="single" w:color="000000" w:sz="4" w:space="0"/>
              <w:bottom w:val="single" w:color="000000" w:sz="4" w:space="0"/>
              <w:right w:val="single" w:color="000000" w:sz="4" w:space="0"/>
            </w:tcBorders>
            <w:shd w:val="clear" w:color="auto" w:fill="CFCECE" w:themeFill="background2" w:themeFillShade="E5"/>
            <w:vAlign w:val="center"/>
          </w:tcPr>
          <w:p w14:paraId="5ED6448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仿宋_GB2312" w:hAnsi="仿宋_GB2312" w:eastAsia="仿宋_GB2312" w:cs="仿宋_GB2312"/>
                <w:b w:val="0"/>
                <w:bCs w:val="0"/>
                <w:i w:val="0"/>
                <w:iCs w:val="0"/>
                <w:color w:val="000000"/>
                <w:sz w:val="20"/>
                <w:szCs w:val="20"/>
                <w:u w:val="none"/>
              </w:rPr>
            </w:pPr>
            <w:r>
              <w:rPr>
                <w:rFonts w:hint="eastAsia" w:ascii="仿宋_GB2312" w:hAnsi="仿宋_GB2312" w:eastAsia="仿宋_GB2312" w:cs="仿宋_GB2312"/>
                <w:b w:val="0"/>
                <w:bCs w:val="0"/>
                <w:i w:val="0"/>
                <w:iCs w:val="0"/>
                <w:color w:val="000000"/>
                <w:kern w:val="0"/>
                <w:sz w:val="20"/>
                <w:szCs w:val="20"/>
                <w:u w:val="none"/>
                <w:lang w:val="en-US" w:eastAsia="zh-CN" w:bidi="ar"/>
              </w:rPr>
              <w:t>葡萄</w:t>
            </w:r>
          </w:p>
        </w:tc>
        <w:tc>
          <w:tcPr>
            <w:tcW w:w="616" w:type="dxa"/>
            <w:tcBorders>
              <w:top w:val="single" w:color="000000" w:sz="4" w:space="0"/>
              <w:left w:val="single" w:color="000000" w:sz="4" w:space="0"/>
              <w:bottom w:val="single" w:color="000000" w:sz="4" w:space="0"/>
              <w:right w:val="single" w:color="000000" w:sz="4" w:space="0"/>
            </w:tcBorders>
            <w:shd w:val="clear" w:color="auto" w:fill="CFCECE" w:themeFill="background2" w:themeFillShade="E5"/>
            <w:vAlign w:val="center"/>
          </w:tcPr>
          <w:p w14:paraId="2BC7DA6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仿宋_GB2312" w:hAnsi="仿宋_GB2312" w:eastAsia="仿宋_GB2312" w:cs="仿宋_GB2312"/>
                <w:b w:val="0"/>
                <w:bCs w:val="0"/>
                <w:i w:val="0"/>
                <w:iCs w:val="0"/>
                <w:color w:val="000000"/>
                <w:sz w:val="20"/>
                <w:szCs w:val="20"/>
                <w:u w:val="none"/>
              </w:rPr>
            </w:pPr>
            <w:r>
              <w:rPr>
                <w:rFonts w:hint="eastAsia" w:ascii="仿宋_GB2312" w:hAnsi="仿宋_GB2312" w:eastAsia="仿宋_GB2312" w:cs="仿宋_GB2312"/>
                <w:b w:val="0"/>
                <w:bCs w:val="0"/>
                <w:i w:val="0"/>
                <w:iCs w:val="0"/>
                <w:color w:val="000000"/>
                <w:kern w:val="0"/>
                <w:sz w:val="20"/>
                <w:szCs w:val="20"/>
                <w:u w:val="none"/>
                <w:lang w:val="en-US" w:eastAsia="zh-CN" w:bidi="ar"/>
              </w:rPr>
              <w:t>文冠果</w:t>
            </w:r>
          </w:p>
        </w:tc>
        <w:tc>
          <w:tcPr>
            <w:tcW w:w="616" w:type="dxa"/>
            <w:tcBorders>
              <w:top w:val="single" w:color="000000" w:sz="4" w:space="0"/>
              <w:left w:val="single" w:color="000000" w:sz="4" w:space="0"/>
              <w:bottom w:val="single" w:color="000000" w:sz="4" w:space="0"/>
              <w:right w:val="single" w:color="000000" w:sz="4" w:space="0"/>
            </w:tcBorders>
            <w:shd w:val="clear" w:color="auto" w:fill="CFCECE" w:themeFill="background2" w:themeFillShade="E5"/>
            <w:vAlign w:val="center"/>
          </w:tcPr>
          <w:p w14:paraId="5B5B3099">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仿宋_GB2312" w:hAnsi="仿宋_GB2312" w:eastAsia="仿宋_GB2312" w:cs="仿宋_GB2312"/>
                <w:b w:val="0"/>
                <w:bCs w:val="0"/>
                <w:i w:val="0"/>
                <w:iCs w:val="0"/>
                <w:color w:val="000000"/>
                <w:sz w:val="20"/>
                <w:szCs w:val="20"/>
                <w:u w:val="none"/>
              </w:rPr>
            </w:pPr>
            <w:r>
              <w:rPr>
                <w:rFonts w:hint="eastAsia" w:ascii="仿宋_GB2312" w:hAnsi="仿宋_GB2312" w:eastAsia="仿宋_GB2312" w:cs="仿宋_GB2312"/>
                <w:b w:val="0"/>
                <w:bCs w:val="0"/>
                <w:i w:val="0"/>
                <w:iCs w:val="0"/>
                <w:color w:val="000000"/>
                <w:kern w:val="0"/>
                <w:sz w:val="20"/>
                <w:szCs w:val="20"/>
                <w:u w:val="none"/>
                <w:lang w:val="en-US" w:eastAsia="zh-CN" w:bidi="ar"/>
              </w:rPr>
              <w:t>元宝枫</w:t>
            </w:r>
          </w:p>
        </w:tc>
        <w:tc>
          <w:tcPr>
            <w:tcW w:w="653" w:type="dxa"/>
            <w:tcBorders>
              <w:top w:val="single" w:color="000000" w:sz="4" w:space="0"/>
              <w:left w:val="single" w:color="000000" w:sz="4" w:space="0"/>
              <w:bottom w:val="single" w:color="000000" w:sz="4" w:space="0"/>
              <w:right w:val="single" w:color="000000" w:sz="4" w:space="0"/>
            </w:tcBorders>
            <w:shd w:val="clear" w:color="auto" w:fill="CFCECE" w:themeFill="background2" w:themeFillShade="E5"/>
            <w:vAlign w:val="center"/>
          </w:tcPr>
          <w:p w14:paraId="3C72ABC1">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仿宋_GB2312" w:hAnsi="仿宋_GB2312" w:eastAsia="仿宋_GB2312" w:cs="仿宋_GB2312"/>
                <w:b w:val="0"/>
                <w:bCs w:val="0"/>
                <w:i w:val="0"/>
                <w:iCs w:val="0"/>
                <w:color w:val="000000"/>
                <w:sz w:val="20"/>
                <w:szCs w:val="20"/>
                <w:u w:val="none"/>
              </w:rPr>
            </w:pPr>
            <w:r>
              <w:rPr>
                <w:rFonts w:hint="eastAsia" w:ascii="仿宋_GB2312" w:hAnsi="仿宋_GB2312" w:eastAsia="仿宋_GB2312" w:cs="仿宋_GB2312"/>
                <w:b w:val="0"/>
                <w:bCs w:val="0"/>
                <w:i w:val="0"/>
                <w:iCs w:val="0"/>
                <w:color w:val="000000"/>
                <w:kern w:val="0"/>
                <w:sz w:val="20"/>
                <w:szCs w:val="20"/>
                <w:u w:val="none"/>
                <w:lang w:val="en-US" w:eastAsia="zh-CN" w:bidi="ar"/>
              </w:rPr>
              <w:t>杂果</w:t>
            </w:r>
          </w:p>
        </w:tc>
        <w:tc>
          <w:tcPr>
            <w:tcW w:w="640" w:type="dxa"/>
            <w:tcBorders>
              <w:top w:val="single" w:color="000000" w:sz="4" w:space="0"/>
              <w:left w:val="single" w:color="000000" w:sz="4" w:space="0"/>
              <w:bottom w:val="single" w:color="000000" w:sz="4" w:space="0"/>
              <w:right w:val="single" w:color="000000" w:sz="4" w:space="0"/>
            </w:tcBorders>
            <w:shd w:val="clear" w:color="auto" w:fill="CFCECE" w:themeFill="background2" w:themeFillShade="E5"/>
            <w:vAlign w:val="center"/>
          </w:tcPr>
          <w:p w14:paraId="7E325089">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仿宋_GB2312" w:hAnsi="仿宋_GB2312" w:eastAsia="仿宋_GB2312" w:cs="仿宋_GB2312"/>
                <w:b w:val="0"/>
                <w:bCs w:val="0"/>
                <w:i w:val="0"/>
                <w:iCs w:val="0"/>
                <w:color w:val="000000"/>
                <w:kern w:val="0"/>
                <w:sz w:val="20"/>
                <w:szCs w:val="20"/>
                <w:u w:val="none"/>
                <w:lang w:val="en-US" w:eastAsia="zh-CN" w:bidi="ar"/>
              </w:rPr>
            </w:pPr>
            <w:r>
              <w:rPr>
                <w:rFonts w:hint="eastAsia" w:ascii="仿宋_GB2312" w:hAnsi="仿宋_GB2312" w:eastAsia="仿宋_GB2312" w:cs="仿宋_GB2312"/>
                <w:b w:val="0"/>
                <w:bCs w:val="0"/>
                <w:i w:val="0"/>
                <w:iCs w:val="0"/>
                <w:color w:val="000000"/>
                <w:kern w:val="0"/>
                <w:sz w:val="20"/>
                <w:szCs w:val="20"/>
                <w:u w:val="none"/>
                <w:lang w:val="en-US" w:eastAsia="zh-CN" w:bidi="ar"/>
              </w:rPr>
              <w:t>其他类</w:t>
            </w:r>
          </w:p>
        </w:tc>
        <w:tc>
          <w:tcPr>
            <w:tcW w:w="739" w:type="dxa"/>
            <w:tcBorders>
              <w:top w:val="single" w:color="000000" w:sz="4" w:space="0"/>
              <w:left w:val="single" w:color="000000" w:sz="4" w:space="0"/>
              <w:bottom w:val="single" w:color="000000" w:sz="4" w:space="0"/>
              <w:right w:val="single" w:color="000000" w:sz="4" w:space="0"/>
            </w:tcBorders>
            <w:shd w:val="clear" w:color="auto" w:fill="CFCECE" w:themeFill="background2" w:themeFillShade="E5"/>
            <w:vAlign w:val="center"/>
          </w:tcPr>
          <w:p w14:paraId="7C901E6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仿宋_GB2312" w:hAnsi="仿宋_GB2312" w:eastAsia="仿宋_GB2312" w:cs="仿宋_GB2312"/>
                <w:b w:val="0"/>
                <w:bCs w:val="0"/>
                <w:i w:val="0"/>
                <w:iCs w:val="0"/>
                <w:color w:val="000000"/>
                <w:sz w:val="20"/>
                <w:szCs w:val="20"/>
                <w:u w:val="none"/>
              </w:rPr>
            </w:pPr>
            <w:r>
              <w:rPr>
                <w:rFonts w:hint="eastAsia" w:ascii="仿宋_GB2312" w:hAnsi="仿宋_GB2312" w:eastAsia="仿宋_GB2312" w:cs="仿宋_GB2312"/>
                <w:b w:val="0"/>
                <w:bCs w:val="0"/>
                <w:i w:val="0"/>
                <w:iCs w:val="0"/>
                <w:color w:val="000000"/>
                <w:kern w:val="0"/>
                <w:sz w:val="20"/>
                <w:szCs w:val="20"/>
                <w:u w:val="none"/>
                <w:lang w:val="en-US" w:eastAsia="zh-CN" w:bidi="ar"/>
              </w:rPr>
              <w:t>所有权</w:t>
            </w:r>
            <w:r>
              <w:rPr>
                <w:rFonts w:hint="eastAsia" w:ascii="仿宋_GB2312" w:hAnsi="仿宋_GB2312" w:eastAsia="仿宋_GB2312" w:cs="仿宋_GB2312"/>
                <w:b w:val="0"/>
                <w:bCs w:val="0"/>
                <w:i w:val="0"/>
                <w:iCs w:val="0"/>
                <w:color w:val="000000"/>
                <w:kern w:val="0"/>
                <w:sz w:val="20"/>
                <w:szCs w:val="20"/>
                <w:u w:val="none"/>
                <w:lang w:val="en-US" w:eastAsia="zh-CN" w:bidi="ar"/>
              </w:rPr>
              <w:br w:type="textWrapping"/>
            </w:r>
            <w:r>
              <w:rPr>
                <w:rFonts w:hint="eastAsia" w:ascii="仿宋_GB2312" w:hAnsi="仿宋_GB2312" w:eastAsia="仿宋_GB2312" w:cs="仿宋_GB2312"/>
                <w:b w:val="0"/>
                <w:bCs w:val="0"/>
                <w:i w:val="0"/>
                <w:iCs w:val="0"/>
                <w:color w:val="000000"/>
                <w:kern w:val="0"/>
                <w:sz w:val="20"/>
                <w:szCs w:val="20"/>
                <w:u w:val="none"/>
                <w:lang w:val="en-US" w:eastAsia="zh-CN" w:bidi="ar"/>
              </w:rPr>
              <w:t>权属</w:t>
            </w:r>
          </w:p>
        </w:tc>
      </w:tr>
      <w:tr w14:paraId="7BFE18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8" w:hRule="atLeast"/>
        </w:trPr>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A380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合计</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2E82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82587 </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05046">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30596 </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0B8A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16059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A7CE9">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6916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6A479">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3749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D9231">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2330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B32F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1539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76FA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3386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18D94">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8600 </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699E1">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4118 </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A9E56">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 xml:space="preserve">5293 </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5FAE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非公</w:t>
            </w:r>
          </w:p>
        </w:tc>
      </w:tr>
      <w:tr w14:paraId="4D5C10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8" w:hRule="atLeast"/>
        </w:trPr>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715A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碱滩镇</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7EFE6">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6603 </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E4125">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1798 </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F0966">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4235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4A7B5">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rPr>
                <w:rFonts w:hint="eastAsia" w:ascii="仿宋_GB2312" w:hAnsi="仿宋_GB2312" w:eastAsia="仿宋_GB2312" w:cs="仿宋_GB2312"/>
                <w:i w:val="0"/>
                <w:iCs w:val="0"/>
                <w:color w:val="000000"/>
                <w:sz w:val="20"/>
                <w:szCs w:val="20"/>
                <w:u w:val="none"/>
                <w:lang w:val="en-US" w:eastAsia="zh-CN"/>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65192">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rPr>
                <w:rFonts w:hint="eastAsia" w:ascii="仿宋_GB2312" w:hAnsi="仿宋_GB2312" w:eastAsia="仿宋_GB2312" w:cs="仿宋_GB2312"/>
                <w:i w:val="0"/>
                <w:iCs w:val="0"/>
                <w:color w:val="000000"/>
                <w:sz w:val="20"/>
                <w:szCs w:val="20"/>
                <w:u w:val="none"/>
                <w:lang w:val="en-US" w:eastAsia="zh-CN"/>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0BCF5">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rPr>
                <w:rFonts w:hint="eastAsia" w:ascii="仿宋_GB2312" w:hAnsi="仿宋_GB2312" w:eastAsia="仿宋_GB2312" w:cs="仿宋_GB2312"/>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C469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260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FD838">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rPr>
                <w:rFonts w:hint="eastAsia" w:ascii="仿宋_GB2312" w:hAnsi="仿宋_GB2312" w:eastAsia="仿宋_GB2312" w:cs="仿宋_GB2312"/>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B7520">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rPr>
                <w:rFonts w:hint="eastAsia" w:ascii="仿宋_GB2312" w:hAnsi="仿宋_GB2312" w:eastAsia="仿宋_GB2312" w:cs="仿宋_GB2312"/>
                <w:i w:val="0"/>
                <w:iCs w:val="0"/>
                <w:color w:val="000000"/>
                <w:sz w:val="20"/>
                <w:szCs w:val="20"/>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E5245">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rPr>
                <w:rFonts w:hint="eastAsia" w:ascii="仿宋_GB2312" w:hAnsi="仿宋_GB2312" w:eastAsia="仿宋_GB2312" w:cs="仿宋_GB2312"/>
                <w:i w:val="0"/>
                <w:iCs w:val="0"/>
                <w:color w:val="000000"/>
                <w:sz w:val="20"/>
                <w:szCs w:val="20"/>
                <w:u w:val="none"/>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3E9A9">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 xml:space="preserve">310 </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3F4E1">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非公</w:t>
            </w:r>
          </w:p>
        </w:tc>
      </w:tr>
      <w:tr w14:paraId="56ED0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8" w:hRule="atLeast"/>
        </w:trPr>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4996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甘浚镇</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939E4">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4307 </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C609C">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859 </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032A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2300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D705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395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EDE90">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rPr>
                <w:rFonts w:hint="eastAsia" w:ascii="仿宋_GB2312" w:hAnsi="仿宋_GB2312" w:eastAsia="仿宋_GB2312" w:cs="仿宋_GB2312"/>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A2FE4">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rPr>
                <w:rFonts w:hint="eastAsia" w:ascii="仿宋_GB2312" w:hAnsi="仿宋_GB2312" w:eastAsia="仿宋_GB2312" w:cs="仿宋_GB2312"/>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858F5">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127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79918">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rPr>
                <w:rFonts w:hint="eastAsia" w:ascii="仿宋_GB2312" w:hAnsi="仿宋_GB2312" w:eastAsia="仿宋_GB2312" w:cs="仿宋_GB2312"/>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834AE">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rPr>
                <w:rFonts w:hint="eastAsia" w:ascii="仿宋_GB2312" w:hAnsi="仿宋_GB2312" w:eastAsia="仿宋_GB2312" w:cs="仿宋_GB2312"/>
                <w:i w:val="0"/>
                <w:iCs w:val="0"/>
                <w:color w:val="000000"/>
                <w:sz w:val="20"/>
                <w:szCs w:val="20"/>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431D8">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rPr>
                <w:rFonts w:hint="eastAsia" w:ascii="仿宋_GB2312" w:hAnsi="仿宋_GB2312" w:eastAsia="仿宋_GB2312" w:cs="仿宋_GB2312"/>
                <w:i w:val="0"/>
                <w:iCs w:val="0"/>
                <w:color w:val="000000"/>
                <w:sz w:val="20"/>
                <w:szCs w:val="20"/>
                <w:u w:val="none"/>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39176">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 xml:space="preserve">626 </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3AAB9">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非公</w:t>
            </w:r>
          </w:p>
        </w:tc>
      </w:tr>
      <w:tr w14:paraId="2CD04E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8" w:hRule="atLeast"/>
        </w:trPr>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7B07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沙井镇</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59D51">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3789 </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7606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477 </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65D91">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687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14F84">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215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CBE46">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650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496AB">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rPr>
                <w:rFonts w:hint="eastAsia" w:ascii="仿宋_GB2312" w:hAnsi="仿宋_GB2312" w:eastAsia="仿宋_GB2312" w:cs="仿宋_GB2312"/>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0A0E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217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E1E78">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rPr>
                <w:rFonts w:hint="eastAsia" w:ascii="仿宋_GB2312" w:hAnsi="仿宋_GB2312" w:eastAsia="仿宋_GB2312" w:cs="仿宋_GB2312"/>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E4B0F">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rPr>
                <w:rFonts w:hint="eastAsia" w:ascii="仿宋_GB2312" w:hAnsi="仿宋_GB2312" w:eastAsia="仿宋_GB2312" w:cs="仿宋_GB2312"/>
                <w:i w:val="0"/>
                <w:iCs w:val="0"/>
                <w:color w:val="000000"/>
                <w:sz w:val="20"/>
                <w:szCs w:val="20"/>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0F706">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444 </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2498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 xml:space="preserve">1100 </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FB259">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非公</w:t>
            </w:r>
          </w:p>
        </w:tc>
      </w:tr>
      <w:tr w14:paraId="2B956C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8" w:hRule="atLeast"/>
        </w:trPr>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6D84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龙渠乡</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55BC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1261 </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F1E9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388 </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76E5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396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C80F6">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258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32E65">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rPr>
                <w:rFonts w:hint="eastAsia" w:ascii="仿宋_GB2312" w:hAnsi="仿宋_GB2312" w:eastAsia="仿宋_GB2312" w:cs="仿宋_GB2312"/>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203C7">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rPr>
                <w:rFonts w:hint="eastAsia" w:ascii="仿宋_GB2312" w:hAnsi="仿宋_GB2312" w:eastAsia="仿宋_GB2312" w:cs="仿宋_GB2312"/>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B86A4">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125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8A220">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rPr>
                <w:rFonts w:hint="eastAsia" w:ascii="仿宋_GB2312" w:hAnsi="仿宋_GB2312" w:eastAsia="仿宋_GB2312" w:cs="仿宋_GB2312"/>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FBBE8">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rPr>
                <w:rFonts w:hint="eastAsia" w:ascii="仿宋_GB2312" w:hAnsi="仿宋_GB2312" w:eastAsia="仿宋_GB2312" w:cs="仿宋_GB2312"/>
                <w:i w:val="0"/>
                <w:iCs w:val="0"/>
                <w:color w:val="000000"/>
                <w:sz w:val="20"/>
                <w:szCs w:val="20"/>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7CC87">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rPr>
                <w:rFonts w:hint="eastAsia" w:ascii="仿宋_GB2312" w:hAnsi="仿宋_GB2312" w:eastAsia="仿宋_GB2312" w:cs="仿宋_GB2312"/>
                <w:i w:val="0"/>
                <w:iCs w:val="0"/>
                <w:color w:val="000000"/>
                <w:sz w:val="20"/>
                <w:szCs w:val="20"/>
                <w:u w:val="none"/>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28A8C">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 xml:space="preserve">94 </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F597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非公</w:t>
            </w:r>
          </w:p>
        </w:tc>
      </w:tr>
      <w:tr w14:paraId="6B9602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8" w:hRule="atLeast"/>
        </w:trPr>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814A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明永镇</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7C4F6">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2687 </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6EE99">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692 </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C0FE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99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D6D6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788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B483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300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7F146">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rPr>
                <w:rFonts w:hint="eastAsia" w:ascii="仿宋_GB2312" w:hAnsi="仿宋_GB2312" w:eastAsia="仿宋_GB2312" w:cs="仿宋_GB2312"/>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423D1">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14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8166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647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64D73">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rPr>
                <w:rFonts w:hint="eastAsia" w:ascii="仿宋_GB2312" w:hAnsi="仿宋_GB2312" w:eastAsia="仿宋_GB2312" w:cs="仿宋_GB2312"/>
                <w:i w:val="0"/>
                <w:iCs w:val="0"/>
                <w:color w:val="000000"/>
                <w:sz w:val="20"/>
                <w:szCs w:val="20"/>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8279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110 </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32EC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 xml:space="preserve">38 </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2EC7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非公</w:t>
            </w:r>
          </w:p>
        </w:tc>
      </w:tr>
      <w:tr w14:paraId="772C71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8" w:hRule="atLeast"/>
        </w:trPr>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721C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大满镇</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5FFD1">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1790 </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0B67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712 </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28EB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356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DE35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237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87832">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rPr>
                <w:rFonts w:hint="eastAsia" w:ascii="仿宋_GB2312" w:hAnsi="仿宋_GB2312" w:eastAsia="仿宋_GB2312" w:cs="仿宋_GB2312"/>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EFC23">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rPr>
                <w:rFonts w:hint="eastAsia" w:ascii="仿宋_GB2312" w:hAnsi="仿宋_GB2312" w:eastAsia="仿宋_GB2312" w:cs="仿宋_GB2312"/>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735E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258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481F4">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rPr>
                <w:rFonts w:hint="eastAsia" w:ascii="仿宋_GB2312" w:hAnsi="仿宋_GB2312" w:eastAsia="仿宋_GB2312" w:cs="仿宋_GB2312"/>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BFA07">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rPr>
                <w:rFonts w:hint="eastAsia" w:ascii="仿宋_GB2312" w:hAnsi="仿宋_GB2312" w:eastAsia="仿宋_GB2312" w:cs="仿宋_GB2312"/>
                <w:i w:val="0"/>
                <w:iCs w:val="0"/>
                <w:color w:val="000000"/>
                <w:sz w:val="20"/>
                <w:szCs w:val="20"/>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A0CD5">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70 </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DDC3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 xml:space="preserve">157 </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E3505">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非公</w:t>
            </w:r>
          </w:p>
        </w:tc>
      </w:tr>
      <w:tr w14:paraId="60F4E9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8" w:hRule="atLeast"/>
        </w:trPr>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AC034">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梁家</w:t>
            </w:r>
          </w:p>
          <w:p w14:paraId="75A436E9">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墩镇</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B474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4079 </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E0E6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1808 </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1230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6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5319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2246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3A4EC">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14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71829">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rPr>
                <w:rFonts w:hint="eastAsia" w:ascii="仿宋_GB2312" w:hAnsi="仿宋_GB2312" w:eastAsia="仿宋_GB2312" w:cs="仿宋_GB2312"/>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60BD5">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rPr>
                <w:rFonts w:hint="eastAsia" w:ascii="仿宋_GB2312" w:hAnsi="仿宋_GB2312" w:eastAsia="仿宋_GB2312" w:cs="仿宋_GB2312"/>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D80BE">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rPr>
                <w:rFonts w:hint="eastAsia" w:ascii="仿宋_GB2312" w:hAnsi="仿宋_GB2312" w:eastAsia="仿宋_GB2312" w:cs="仿宋_GB2312"/>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2EE96">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rPr>
                <w:rFonts w:hint="eastAsia" w:ascii="仿宋_GB2312" w:hAnsi="仿宋_GB2312" w:eastAsia="仿宋_GB2312" w:cs="仿宋_GB2312"/>
                <w:i w:val="0"/>
                <w:iCs w:val="0"/>
                <w:color w:val="000000"/>
                <w:sz w:val="20"/>
                <w:szCs w:val="20"/>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934AE">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rPr>
                <w:rFonts w:hint="eastAsia" w:ascii="仿宋_GB2312" w:hAnsi="仿宋_GB2312" w:eastAsia="仿宋_GB2312" w:cs="仿宋_GB2312"/>
                <w:i w:val="0"/>
                <w:iCs w:val="0"/>
                <w:color w:val="000000"/>
                <w:sz w:val="20"/>
                <w:szCs w:val="20"/>
                <w:u w:val="none"/>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4CEF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 xml:space="preserve">6 </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5D0E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非公</w:t>
            </w:r>
          </w:p>
        </w:tc>
      </w:tr>
      <w:tr w14:paraId="0DE175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8" w:hRule="atLeast"/>
        </w:trPr>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9A88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党寨镇</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4144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1599 </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2D3C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155 </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A2A6C">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526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7315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310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5CF91">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rPr>
                <w:rFonts w:hint="eastAsia" w:ascii="仿宋_GB2312" w:hAnsi="仿宋_GB2312" w:eastAsia="仿宋_GB2312" w:cs="仿宋_GB2312"/>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93FFC">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rPr>
                <w:rFonts w:hint="eastAsia" w:ascii="仿宋_GB2312" w:hAnsi="仿宋_GB2312" w:eastAsia="仿宋_GB2312" w:cs="仿宋_GB2312"/>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03894">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366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17B5A">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rPr>
                <w:rFonts w:hint="eastAsia" w:ascii="仿宋_GB2312" w:hAnsi="仿宋_GB2312" w:eastAsia="仿宋_GB2312" w:cs="仿宋_GB2312"/>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9AB52">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rPr>
                <w:rFonts w:hint="eastAsia" w:ascii="仿宋_GB2312" w:hAnsi="仿宋_GB2312" w:eastAsia="仿宋_GB2312" w:cs="仿宋_GB2312"/>
                <w:i w:val="0"/>
                <w:iCs w:val="0"/>
                <w:color w:val="000000"/>
                <w:sz w:val="20"/>
                <w:szCs w:val="20"/>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03813">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rPr>
                <w:rFonts w:hint="eastAsia" w:ascii="仿宋_GB2312" w:hAnsi="仿宋_GB2312" w:eastAsia="仿宋_GB2312" w:cs="仿宋_GB2312"/>
                <w:i w:val="0"/>
                <w:iCs w:val="0"/>
                <w:color w:val="000000"/>
                <w:sz w:val="20"/>
                <w:szCs w:val="20"/>
                <w:u w:val="none"/>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928B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 xml:space="preserve">241 </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2D9F6">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非公</w:t>
            </w:r>
          </w:p>
        </w:tc>
      </w:tr>
      <w:tr w14:paraId="49C329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8" w:hRule="atLeast"/>
        </w:trPr>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A2F84">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小满镇</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AC1C6">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3359 </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F0C3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2086 </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15A7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1072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217A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148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73ABC">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rPr>
                <w:rFonts w:hint="eastAsia" w:ascii="仿宋_GB2312" w:hAnsi="仿宋_GB2312" w:eastAsia="仿宋_GB2312" w:cs="仿宋_GB2312"/>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0D303">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rPr>
                <w:rFonts w:hint="eastAsia" w:ascii="仿宋_GB2312" w:hAnsi="仿宋_GB2312" w:eastAsia="仿宋_GB2312" w:cs="仿宋_GB2312"/>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FCED9">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rPr>
                <w:rFonts w:hint="eastAsia" w:ascii="仿宋_GB2312" w:hAnsi="仿宋_GB2312" w:eastAsia="仿宋_GB2312" w:cs="仿宋_GB2312"/>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EBD99">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rPr>
                <w:rFonts w:hint="eastAsia" w:ascii="仿宋_GB2312" w:hAnsi="仿宋_GB2312" w:eastAsia="仿宋_GB2312" w:cs="仿宋_GB2312"/>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54338">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rPr>
                <w:rFonts w:hint="eastAsia" w:ascii="仿宋_GB2312" w:hAnsi="仿宋_GB2312" w:eastAsia="仿宋_GB2312" w:cs="仿宋_GB2312"/>
                <w:i w:val="0"/>
                <w:iCs w:val="0"/>
                <w:color w:val="000000"/>
                <w:sz w:val="20"/>
                <w:szCs w:val="20"/>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0C2E1">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rPr>
                <w:rFonts w:hint="eastAsia" w:ascii="仿宋_GB2312" w:hAnsi="仿宋_GB2312" w:eastAsia="仿宋_GB2312" w:cs="仿宋_GB2312"/>
                <w:i w:val="0"/>
                <w:iCs w:val="0"/>
                <w:color w:val="000000"/>
                <w:sz w:val="20"/>
                <w:szCs w:val="20"/>
                <w:u w:val="none"/>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6BD8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 xml:space="preserve">53 </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B56E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非公</w:t>
            </w:r>
          </w:p>
        </w:tc>
      </w:tr>
      <w:tr w14:paraId="76AD13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8" w:hRule="atLeast"/>
        </w:trPr>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2C6C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上秦镇</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885E6">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1727 </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8DFF4">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644 </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31074">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433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DF4F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396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CAEAE">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rPr>
                <w:rFonts w:hint="eastAsia" w:ascii="仿宋_GB2312" w:hAnsi="仿宋_GB2312" w:eastAsia="仿宋_GB2312" w:cs="仿宋_GB2312"/>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7C775">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rPr>
                <w:rFonts w:hint="eastAsia" w:ascii="仿宋_GB2312" w:hAnsi="仿宋_GB2312" w:eastAsia="仿宋_GB2312" w:cs="仿宋_GB2312"/>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8B8EB">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rPr>
                <w:rFonts w:hint="eastAsia" w:ascii="仿宋_GB2312" w:hAnsi="仿宋_GB2312" w:eastAsia="仿宋_GB2312" w:cs="仿宋_GB2312"/>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79CD0">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rPr>
                <w:rFonts w:hint="eastAsia" w:ascii="仿宋_GB2312" w:hAnsi="仿宋_GB2312" w:eastAsia="仿宋_GB2312" w:cs="仿宋_GB2312"/>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CC7BC">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rPr>
                <w:rFonts w:hint="eastAsia" w:ascii="仿宋_GB2312" w:hAnsi="仿宋_GB2312" w:eastAsia="仿宋_GB2312" w:cs="仿宋_GB2312"/>
                <w:i w:val="0"/>
                <w:iCs w:val="0"/>
                <w:color w:val="000000"/>
                <w:sz w:val="20"/>
                <w:szCs w:val="20"/>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E5C77">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rPr>
                <w:rFonts w:hint="eastAsia" w:ascii="仿宋_GB2312" w:hAnsi="仿宋_GB2312" w:eastAsia="仿宋_GB2312" w:cs="仿宋_GB2312"/>
                <w:i w:val="0"/>
                <w:iCs w:val="0"/>
                <w:color w:val="000000"/>
                <w:sz w:val="20"/>
                <w:szCs w:val="20"/>
                <w:u w:val="none"/>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8591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 xml:space="preserve">254 </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3983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非公</w:t>
            </w:r>
          </w:p>
        </w:tc>
      </w:tr>
      <w:tr w14:paraId="1AEE4A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8" w:hRule="atLeast"/>
        </w:trPr>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2916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靖安乡</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49F2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3801 </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E39B6">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1820 </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F8AC5">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874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87676">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670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59A2A">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rPr>
                <w:rFonts w:hint="eastAsia" w:ascii="仿宋_GB2312" w:hAnsi="仿宋_GB2312" w:eastAsia="仿宋_GB2312" w:cs="仿宋_GB2312"/>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21BE3">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rPr>
                <w:rFonts w:hint="eastAsia" w:ascii="仿宋_GB2312" w:hAnsi="仿宋_GB2312" w:eastAsia="仿宋_GB2312" w:cs="仿宋_GB2312"/>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9A96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12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F6938">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rPr>
                <w:rFonts w:hint="eastAsia" w:ascii="仿宋_GB2312" w:hAnsi="仿宋_GB2312" w:eastAsia="仿宋_GB2312" w:cs="仿宋_GB2312"/>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68A12">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rPr>
                <w:rFonts w:hint="eastAsia" w:ascii="仿宋_GB2312" w:hAnsi="仿宋_GB2312" w:eastAsia="仿宋_GB2312" w:cs="仿宋_GB2312"/>
                <w:i w:val="0"/>
                <w:iCs w:val="0"/>
                <w:color w:val="000000"/>
                <w:sz w:val="20"/>
                <w:szCs w:val="20"/>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7215A">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rPr>
                <w:rFonts w:hint="eastAsia" w:ascii="仿宋_GB2312" w:hAnsi="仿宋_GB2312" w:eastAsia="仿宋_GB2312" w:cs="仿宋_GB2312"/>
                <w:i w:val="0"/>
                <w:iCs w:val="0"/>
                <w:color w:val="000000"/>
                <w:sz w:val="20"/>
                <w:szCs w:val="20"/>
                <w:u w:val="none"/>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E23A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 xml:space="preserve">425 </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8D56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非公</w:t>
            </w:r>
          </w:p>
        </w:tc>
      </w:tr>
      <w:tr w14:paraId="67BB0A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8" w:hRule="atLeast"/>
        </w:trPr>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5C756">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乌江镇</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2CC8C">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1483 </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1A8AC">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396 </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1788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256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CF400">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rPr>
                <w:rFonts w:hint="eastAsia" w:ascii="仿宋_GB2312" w:hAnsi="仿宋_GB2312" w:eastAsia="仿宋_GB2312" w:cs="仿宋_GB2312"/>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BC95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465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58545">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rPr>
                <w:rFonts w:hint="eastAsia" w:ascii="仿宋_GB2312" w:hAnsi="仿宋_GB2312" w:eastAsia="仿宋_GB2312" w:cs="仿宋_GB2312"/>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BFACD">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rPr>
                <w:rFonts w:hint="eastAsia" w:ascii="仿宋_GB2312" w:hAnsi="仿宋_GB2312" w:eastAsia="仿宋_GB2312" w:cs="仿宋_GB2312"/>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69E6C">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rPr>
                <w:rFonts w:hint="eastAsia" w:ascii="仿宋_GB2312" w:hAnsi="仿宋_GB2312" w:eastAsia="仿宋_GB2312" w:cs="仿宋_GB2312"/>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9D041">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rPr>
                <w:rFonts w:hint="eastAsia" w:ascii="仿宋_GB2312" w:hAnsi="仿宋_GB2312" w:eastAsia="仿宋_GB2312" w:cs="仿宋_GB2312"/>
                <w:i w:val="0"/>
                <w:iCs w:val="0"/>
                <w:color w:val="000000"/>
                <w:sz w:val="20"/>
                <w:szCs w:val="20"/>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C356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210 </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BAD5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 xml:space="preserve">156 </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7DB1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非公</w:t>
            </w:r>
          </w:p>
        </w:tc>
      </w:tr>
      <w:tr w14:paraId="125A2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8" w:hRule="atLeast"/>
        </w:trPr>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E440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三闸镇</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EF65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1891 </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ACDD6">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998 </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D4CE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630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FA5FC">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228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C280C">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rPr>
                <w:rFonts w:hint="eastAsia" w:ascii="仿宋_GB2312" w:hAnsi="仿宋_GB2312" w:eastAsia="仿宋_GB2312" w:cs="仿宋_GB2312"/>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99175">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rPr>
                <w:rFonts w:hint="eastAsia" w:ascii="仿宋_GB2312" w:hAnsi="仿宋_GB2312" w:eastAsia="仿宋_GB2312" w:cs="仿宋_GB2312"/>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A576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20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BA99B">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rPr>
                <w:rFonts w:hint="eastAsia" w:ascii="仿宋_GB2312" w:hAnsi="仿宋_GB2312" w:eastAsia="仿宋_GB2312" w:cs="仿宋_GB2312"/>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ED9E6">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rPr>
                <w:rFonts w:hint="eastAsia" w:ascii="仿宋_GB2312" w:hAnsi="仿宋_GB2312" w:eastAsia="仿宋_GB2312" w:cs="仿宋_GB2312"/>
                <w:i w:val="0"/>
                <w:iCs w:val="0"/>
                <w:color w:val="000000"/>
                <w:sz w:val="20"/>
                <w:szCs w:val="20"/>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DDF9D">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rPr>
                <w:rFonts w:hint="eastAsia" w:ascii="仿宋_GB2312" w:hAnsi="仿宋_GB2312" w:eastAsia="仿宋_GB2312" w:cs="仿宋_GB2312"/>
                <w:i w:val="0"/>
                <w:iCs w:val="0"/>
                <w:color w:val="000000"/>
                <w:sz w:val="20"/>
                <w:szCs w:val="20"/>
                <w:u w:val="none"/>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B191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 xml:space="preserve">16 </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68E0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非公</w:t>
            </w:r>
          </w:p>
        </w:tc>
      </w:tr>
      <w:tr w14:paraId="1A9ADF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8" w:hRule="atLeast"/>
        </w:trPr>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2E0D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长安镇</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AA775">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1749 </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3D05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1320 </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BD386">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rPr>
                <w:rFonts w:hint="eastAsia" w:ascii="仿宋_GB2312" w:hAnsi="仿宋_GB2312" w:eastAsia="仿宋_GB2312" w:cs="仿宋_GB2312"/>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5803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312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728B2">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rPr>
                <w:rFonts w:hint="eastAsia" w:ascii="仿宋_GB2312" w:hAnsi="仿宋_GB2312" w:eastAsia="仿宋_GB2312" w:cs="仿宋_GB2312"/>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CE5EB">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rPr>
                <w:rFonts w:hint="eastAsia" w:ascii="仿宋_GB2312" w:hAnsi="仿宋_GB2312" w:eastAsia="仿宋_GB2312" w:cs="仿宋_GB2312"/>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1266B">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rPr>
                <w:rFonts w:hint="eastAsia" w:ascii="仿宋_GB2312" w:hAnsi="仿宋_GB2312" w:eastAsia="仿宋_GB2312" w:cs="仿宋_GB2312"/>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A5875">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rPr>
                <w:rFonts w:hint="eastAsia" w:ascii="仿宋_GB2312" w:hAnsi="仿宋_GB2312" w:eastAsia="仿宋_GB2312" w:cs="仿宋_GB2312"/>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4DDC9">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rPr>
                <w:rFonts w:hint="eastAsia" w:ascii="仿宋_GB2312" w:hAnsi="仿宋_GB2312" w:eastAsia="仿宋_GB2312" w:cs="仿宋_GB2312"/>
                <w:i w:val="0"/>
                <w:iCs w:val="0"/>
                <w:color w:val="000000"/>
                <w:sz w:val="20"/>
                <w:szCs w:val="20"/>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6907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60 </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B9261">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 xml:space="preserve">57 </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1F61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非公</w:t>
            </w:r>
          </w:p>
        </w:tc>
      </w:tr>
      <w:tr w14:paraId="2AD806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8" w:hRule="atLeast"/>
        </w:trPr>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95E2C">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新墩镇</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9C31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1682 </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C791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611 </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C3D14">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269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A0CA6">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140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8BB9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1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24F76">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rPr>
                <w:rFonts w:hint="eastAsia" w:ascii="仿宋_GB2312" w:hAnsi="仿宋_GB2312" w:eastAsia="仿宋_GB2312" w:cs="仿宋_GB2312"/>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6B5F4">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120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A461A">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rPr>
                <w:rFonts w:hint="eastAsia" w:ascii="仿宋_GB2312" w:hAnsi="仿宋_GB2312" w:eastAsia="仿宋_GB2312" w:cs="仿宋_GB2312"/>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34817">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rPr>
                <w:rFonts w:hint="eastAsia" w:ascii="仿宋_GB2312" w:hAnsi="仿宋_GB2312" w:eastAsia="仿宋_GB2312" w:cs="仿宋_GB2312"/>
                <w:i w:val="0"/>
                <w:iCs w:val="0"/>
                <w:color w:val="000000"/>
                <w:sz w:val="20"/>
                <w:szCs w:val="20"/>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AEE05">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420 </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2D5A4">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 xml:space="preserve">122 </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F85BC">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非公</w:t>
            </w:r>
          </w:p>
        </w:tc>
      </w:tr>
      <w:tr w14:paraId="32C26A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8" w:hRule="atLeast"/>
        </w:trPr>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6578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花寨乡</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9E38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2250 </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5B42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130 </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AB9B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1755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C1E85">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rPr>
                <w:rFonts w:hint="eastAsia" w:ascii="仿宋_GB2312" w:hAnsi="仿宋_GB2312" w:eastAsia="仿宋_GB2312" w:cs="仿宋_GB2312"/>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85FDA">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rPr>
                <w:rFonts w:hint="eastAsia" w:ascii="仿宋_GB2312" w:hAnsi="仿宋_GB2312" w:eastAsia="仿宋_GB2312" w:cs="仿宋_GB2312"/>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7A6BD">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rPr>
                <w:rFonts w:hint="eastAsia" w:ascii="仿宋_GB2312" w:hAnsi="仿宋_GB2312" w:eastAsia="仿宋_GB2312" w:cs="仿宋_GB2312"/>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7AAD5">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rPr>
                <w:rFonts w:hint="eastAsia" w:ascii="仿宋_GB2312" w:hAnsi="仿宋_GB2312" w:eastAsia="仿宋_GB2312" w:cs="仿宋_GB2312"/>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3E08E">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rPr>
                <w:rFonts w:hint="eastAsia" w:ascii="仿宋_GB2312" w:hAnsi="仿宋_GB2312" w:eastAsia="仿宋_GB2312" w:cs="仿宋_GB2312"/>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EC9F2">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rPr>
                <w:rFonts w:hint="eastAsia" w:ascii="仿宋_GB2312" w:hAnsi="仿宋_GB2312" w:eastAsia="仿宋_GB2312" w:cs="仿宋_GB2312"/>
                <w:i w:val="0"/>
                <w:iCs w:val="0"/>
                <w:color w:val="000000"/>
                <w:sz w:val="20"/>
                <w:szCs w:val="20"/>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02AAF">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rPr>
                <w:rFonts w:hint="eastAsia" w:ascii="仿宋_GB2312" w:hAnsi="仿宋_GB2312" w:eastAsia="仿宋_GB2312" w:cs="仿宋_GB2312"/>
                <w:i w:val="0"/>
                <w:iCs w:val="0"/>
                <w:color w:val="000000"/>
                <w:sz w:val="20"/>
                <w:szCs w:val="20"/>
                <w:u w:val="none"/>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E72A9">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 xml:space="preserve">365 </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7312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非公</w:t>
            </w:r>
          </w:p>
        </w:tc>
      </w:tr>
      <w:tr w14:paraId="73705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8" w:hRule="atLeast"/>
        </w:trPr>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8A409">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安阳乡</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EA72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2330 </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5CFE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730 </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C6EF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450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F2AA1">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rPr>
                <w:rFonts w:hint="eastAsia" w:ascii="仿宋_GB2312" w:hAnsi="仿宋_GB2312" w:eastAsia="仿宋_GB2312" w:cs="仿宋_GB2312"/>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1DCB1">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rPr>
                <w:rFonts w:hint="eastAsia" w:ascii="仿宋_GB2312" w:hAnsi="仿宋_GB2312" w:eastAsia="仿宋_GB2312" w:cs="仿宋_GB2312"/>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15B5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830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28771">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rPr>
                <w:rFonts w:hint="eastAsia" w:ascii="仿宋_GB2312" w:hAnsi="仿宋_GB2312" w:eastAsia="仿宋_GB2312" w:cs="仿宋_GB2312"/>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1F48C">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rPr>
                <w:rFonts w:hint="eastAsia" w:ascii="仿宋_GB2312" w:hAnsi="仿宋_GB2312" w:eastAsia="仿宋_GB2312" w:cs="仿宋_GB2312"/>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DDD96">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rPr>
                <w:rFonts w:hint="eastAsia" w:ascii="仿宋_GB2312" w:hAnsi="仿宋_GB2312" w:eastAsia="仿宋_GB2312" w:cs="仿宋_GB2312"/>
                <w:i w:val="0"/>
                <w:iCs w:val="0"/>
                <w:color w:val="000000"/>
                <w:sz w:val="20"/>
                <w:szCs w:val="20"/>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A542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320 </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DC3F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 xml:space="preserve"> </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E2FB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非公</w:t>
            </w:r>
          </w:p>
        </w:tc>
      </w:tr>
      <w:tr w14:paraId="7A4A6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8" w:hRule="atLeast"/>
        </w:trPr>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AEF8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平山</w:t>
            </w:r>
          </w:p>
          <w:p w14:paraId="555DC469">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湖乡</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123F4">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195 </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EF06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120 </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78066">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60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16F9C">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rPr>
                <w:rFonts w:hint="eastAsia" w:ascii="仿宋_GB2312" w:hAnsi="仿宋_GB2312" w:eastAsia="仿宋_GB2312" w:cs="仿宋_GB2312"/>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0ED56">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rPr>
                <w:rFonts w:hint="eastAsia" w:ascii="仿宋_GB2312" w:hAnsi="仿宋_GB2312" w:eastAsia="仿宋_GB2312" w:cs="仿宋_GB2312"/>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2A2A2">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rPr>
                <w:rFonts w:hint="eastAsia" w:ascii="仿宋_GB2312" w:hAnsi="仿宋_GB2312" w:eastAsia="仿宋_GB2312" w:cs="仿宋_GB2312"/>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FA12C">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rPr>
                <w:rFonts w:hint="eastAsia" w:ascii="仿宋_GB2312" w:hAnsi="仿宋_GB2312" w:eastAsia="仿宋_GB2312" w:cs="仿宋_GB2312"/>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454AA">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rPr>
                <w:rFonts w:hint="eastAsia" w:ascii="仿宋_GB2312" w:hAnsi="仿宋_GB2312" w:eastAsia="仿宋_GB2312" w:cs="仿宋_GB2312"/>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EA356">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rPr>
                <w:rFonts w:hint="eastAsia" w:ascii="仿宋_GB2312" w:hAnsi="仿宋_GB2312" w:eastAsia="仿宋_GB2312" w:cs="仿宋_GB2312"/>
                <w:i w:val="0"/>
                <w:iCs w:val="0"/>
                <w:color w:val="000000"/>
                <w:sz w:val="20"/>
                <w:szCs w:val="20"/>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FF91C">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rPr>
                <w:rFonts w:hint="eastAsia" w:ascii="仿宋_GB2312" w:hAnsi="仿宋_GB2312" w:eastAsia="仿宋_GB2312" w:cs="仿宋_GB2312"/>
                <w:i w:val="0"/>
                <w:iCs w:val="0"/>
                <w:color w:val="000000"/>
                <w:sz w:val="20"/>
                <w:szCs w:val="20"/>
                <w:u w:val="none"/>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61736">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 xml:space="preserve">15 </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7DF8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非公</w:t>
            </w:r>
          </w:p>
        </w:tc>
      </w:tr>
      <w:tr w14:paraId="3C3E9C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8" w:hRule="atLeast"/>
        </w:trPr>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3454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国有</w:t>
            </w:r>
          </w:p>
          <w:p w14:paraId="129F8C7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林场</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DCD09">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29090 </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3C3A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11019 </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49085">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1655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02364">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175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750E4">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30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5F1B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1500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CA635">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20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0FC1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2349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C01F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8600 </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DFD01">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2483 </w:t>
            </w: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7A03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 xml:space="preserve">1259 </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58F51">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国有</w:t>
            </w:r>
          </w:p>
        </w:tc>
      </w:tr>
      <w:tr w14:paraId="15FC4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8" w:hRule="atLeast"/>
        </w:trPr>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DD054">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东北郊开发区</w:t>
            </w:r>
          </w:p>
          <w:p w14:paraId="3679364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0"/>
                <w:szCs w:val="20"/>
                <w:u w:val="none"/>
                <w:lang w:eastAsia="zh-CN"/>
              </w:rPr>
            </w:pPr>
            <w:r>
              <w:rPr>
                <w:rFonts w:hint="eastAsia" w:ascii="仿宋_GB2312" w:hAnsi="仿宋_GB2312" w:cs="仿宋_GB2312"/>
                <w:i w:val="0"/>
                <w:iCs w:val="0"/>
                <w:color w:val="000000"/>
                <w:sz w:val="20"/>
                <w:szCs w:val="20"/>
                <w:u w:val="none"/>
                <w:lang w:eastAsia="zh-CN"/>
              </w:rPr>
              <w:t>（</w:t>
            </w:r>
            <w:r>
              <w:rPr>
                <w:rFonts w:hint="eastAsia" w:ascii="仿宋_GB2312" w:hAnsi="仿宋_GB2312" w:cs="仿宋_GB2312"/>
                <w:i w:val="0"/>
                <w:iCs w:val="0"/>
                <w:color w:val="000000"/>
                <w:sz w:val="18"/>
                <w:szCs w:val="18"/>
                <w:u w:val="none"/>
                <w:lang w:eastAsia="zh-CN"/>
              </w:rPr>
              <w:t>集体</w:t>
            </w:r>
            <w:r>
              <w:rPr>
                <w:rFonts w:hint="eastAsia" w:ascii="仿宋_GB2312" w:hAnsi="仿宋_GB2312" w:cs="仿宋_GB2312"/>
                <w:i w:val="0"/>
                <w:iCs w:val="0"/>
                <w:color w:val="000000"/>
                <w:sz w:val="20"/>
                <w:szCs w:val="20"/>
                <w:u w:val="none"/>
                <w:lang w:eastAsia="zh-CN"/>
              </w:rPr>
              <w:t>）</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D92D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400 </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10CD6">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rPr>
                <w:rFonts w:hint="eastAsia" w:ascii="仿宋_GB2312" w:hAnsi="仿宋_GB2312" w:eastAsia="仿宋_GB2312" w:cs="仿宋_GB2312"/>
                <w:i w:val="0"/>
                <w:iCs w:val="0"/>
                <w:color w:val="000000"/>
                <w:sz w:val="20"/>
                <w:szCs w:val="20"/>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08857">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rPr>
                <w:rFonts w:hint="eastAsia" w:ascii="仿宋_GB2312" w:hAnsi="仿宋_GB2312" w:eastAsia="仿宋_GB2312" w:cs="仿宋_GB2312"/>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606A4">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400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73196">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rPr>
                <w:rFonts w:hint="eastAsia" w:ascii="仿宋_GB2312" w:hAnsi="仿宋_GB2312" w:eastAsia="仿宋_GB2312" w:cs="仿宋_GB2312"/>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5A6CE">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rPr>
                <w:rFonts w:hint="eastAsia" w:ascii="仿宋_GB2312" w:hAnsi="仿宋_GB2312" w:eastAsia="仿宋_GB2312" w:cs="仿宋_GB2312"/>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C4176">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rPr>
                <w:rFonts w:hint="eastAsia" w:ascii="仿宋_GB2312" w:hAnsi="仿宋_GB2312" w:eastAsia="仿宋_GB2312" w:cs="仿宋_GB2312"/>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298D4">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rPr>
                <w:rFonts w:hint="eastAsia" w:ascii="仿宋_GB2312" w:hAnsi="仿宋_GB2312" w:eastAsia="仿宋_GB2312" w:cs="仿宋_GB2312"/>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BC70C">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rPr>
                <w:rFonts w:hint="eastAsia" w:ascii="仿宋_GB2312" w:hAnsi="仿宋_GB2312" w:eastAsia="仿宋_GB2312" w:cs="仿宋_GB2312"/>
                <w:i w:val="0"/>
                <w:iCs w:val="0"/>
                <w:color w:val="000000"/>
                <w:sz w:val="20"/>
                <w:szCs w:val="20"/>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FF045">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rPr>
                <w:rFonts w:hint="eastAsia" w:ascii="仿宋_GB2312" w:hAnsi="仿宋_GB2312" w:eastAsia="仿宋_GB2312" w:cs="仿宋_GB2312"/>
                <w:i w:val="0"/>
                <w:iCs w:val="0"/>
                <w:color w:val="000000"/>
                <w:sz w:val="20"/>
                <w:szCs w:val="20"/>
                <w:u w:val="none"/>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0A3E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53AA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国有</w:t>
            </w:r>
          </w:p>
        </w:tc>
      </w:tr>
      <w:tr w14:paraId="5EC87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8" w:hRule="atLeast"/>
        </w:trPr>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7A63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r>
              <w:rPr>
                <w:rFonts w:hint="eastAsia" w:ascii="仿宋_GB2312" w:hAnsi="仿宋_GB2312" w:eastAsia="仿宋_GB2312" w:cs="仿宋_GB2312"/>
                <w:i w:val="0"/>
                <w:iCs w:val="0"/>
                <w:color w:val="000000"/>
                <w:kern w:val="0"/>
                <w:sz w:val="20"/>
                <w:szCs w:val="20"/>
                <w:u w:val="none"/>
                <w:lang w:val="en-US" w:eastAsia="zh-CN" w:bidi="ar"/>
              </w:rPr>
              <w:t>张掖</w:t>
            </w:r>
          </w:p>
          <w:p w14:paraId="56A66956">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农场</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27836">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6515 </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BEE0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3836 </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F0BA9">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rPr>
                <w:rFonts w:hint="eastAsia" w:ascii="仿宋_GB2312" w:hAnsi="仿宋_GB2312" w:eastAsia="仿宋_GB2312" w:cs="仿宋_GB2312"/>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2410A">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rPr>
                <w:rFonts w:hint="eastAsia" w:ascii="仿宋_GB2312" w:hAnsi="仿宋_GB2312" w:eastAsia="仿宋_GB2312" w:cs="仿宋_GB2312"/>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C488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2289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8DFCB">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rPr>
                <w:rFonts w:hint="eastAsia" w:ascii="仿宋_GB2312" w:hAnsi="仿宋_GB2312" w:eastAsia="仿宋_GB2312" w:cs="仿宋_GB2312"/>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EE388">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rPr>
                <w:rFonts w:hint="eastAsia" w:ascii="仿宋_GB2312" w:hAnsi="仿宋_GB2312" w:eastAsia="仿宋_GB2312" w:cs="仿宋_GB2312"/>
                <w:i w:val="0"/>
                <w:iCs w:val="0"/>
                <w:color w:val="000000"/>
                <w:sz w:val="20"/>
                <w:szCs w:val="20"/>
                <w:u w:val="none"/>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8029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390 </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3903E">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rPr>
                <w:rFonts w:hint="eastAsia" w:ascii="仿宋_GB2312" w:hAnsi="仿宋_GB2312" w:eastAsia="仿宋_GB2312" w:cs="仿宋_GB2312"/>
                <w:i w:val="0"/>
                <w:iCs w:val="0"/>
                <w:color w:val="000000"/>
                <w:sz w:val="20"/>
                <w:szCs w:val="20"/>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24195">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rPr>
                <w:rFonts w:hint="eastAsia" w:ascii="仿宋_GB2312" w:hAnsi="仿宋_GB2312" w:eastAsia="仿宋_GB2312" w:cs="仿宋_GB2312"/>
                <w:i w:val="0"/>
                <w:iCs w:val="0"/>
                <w:color w:val="000000"/>
                <w:sz w:val="20"/>
                <w:szCs w:val="20"/>
                <w:u w:val="none"/>
              </w:rPr>
            </w:pPr>
          </w:p>
        </w:tc>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10B61">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0"/>
                <w:szCs w:val="20"/>
                <w:u w:val="none"/>
                <w:lang w:val="en-US" w:eastAsia="zh-CN" w:bidi="ar"/>
              </w:rPr>
            </w:pP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7A8C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国有</w:t>
            </w:r>
          </w:p>
        </w:tc>
      </w:tr>
      <w:tr w14:paraId="0A4CC7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8" w:hRule="atLeast"/>
        </w:trPr>
        <w:tc>
          <w:tcPr>
            <w:tcW w:w="8834" w:type="dxa"/>
            <w:gridSpan w:val="1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A04A6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left"/>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其他类：</w:t>
            </w:r>
            <w:r>
              <w:rPr>
                <w:rFonts w:hint="eastAsia" w:ascii="仿宋_GB2312" w:hAnsi="仿宋_GB2312" w:eastAsia="仿宋_GB2312" w:cs="仿宋_GB2312"/>
                <w:i w:val="0"/>
                <w:iCs w:val="0"/>
                <w:color w:val="000000"/>
                <w:kern w:val="0"/>
                <w:sz w:val="20"/>
                <w:szCs w:val="20"/>
                <w:u w:val="none"/>
                <w:lang w:val="en-US" w:eastAsia="zh-CN" w:bidi="ar"/>
              </w:rPr>
              <w:t>包括西梅1818.75亩，桃树：1038.49亩、海棠：1022.3亩、沙棘：950亩、无花果：126亩、李树：112.6亩、山楂：105.5亩、核桃：95.</w:t>
            </w:r>
            <w:r>
              <w:rPr>
                <w:rFonts w:hint="eastAsia" w:ascii="仿宋_GB2312" w:hAnsi="仿宋_GB2312" w:cs="仿宋_GB2312"/>
                <w:i w:val="0"/>
                <w:iCs w:val="0"/>
                <w:color w:val="000000"/>
                <w:kern w:val="0"/>
                <w:sz w:val="20"/>
                <w:szCs w:val="20"/>
                <w:u w:val="none"/>
                <w:lang w:val="en-US" w:eastAsia="zh-CN" w:bidi="ar"/>
              </w:rPr>
              <w:t>8</w:t>
            </w:r>
            <w:r>
              <w:rPr>
                <w:rFonts w:hint="eastAsia" w:ascii="仿宋_GB2312" w:hAnsi="仿宋_GB2312" w:eastAsia="仿宋_GB2312" w:cs="仿宋_GB2312"/>
                <w:i w:val="0"/>
                <w:iCs w:val="0"/>
                <w:color w:val="000000"/>
                <w:kern w:val="0"/>
                <w:sz w:val="20"/>
                <w:szCs w:val="20"/>
                <w:u w:val="none"/>
                <w:lang w:val="en-US" w:eastAsia="zh-CN" w:bidi="ar"/>
              </w:rPr>
              <w:t>亩、樱桃：17亩、蓝莓：6.3亩</w:t>
            </w:r>
            <w:r>
              <w:rPr>
                <w:rFonts w:hint="eastAsia" w:ascii="仿宋_GB2312" w:hAnsi="仿宋_GB2312" w:cs="仿宋_GB2312"/>
                <w:i w:val="0"/>
                <w:iCs w:val="0"/>
                <w:color w:val="000000"/>
                <w:kern w:val="0"/>
                <w:sz w:val="20"/>
                <w:szCs w:val="20"/>
                <w:u w:val="none"/>
                <w:lang w:val="en-US" w:eastAsia="zh-CN" w:bidi="ar"/>
              </w:rPr>
              <w:t>。</w:t>
            </w:r>
            <w:r>
              <w:rPr>
                <w:rFonts w:hint="eastAsia" w:ascii="仿宋_GB2312" w:hAnsi="仿宋_GB2312" w:eastAsia="仿宋_GB2312" w:cs="仿宋_GB2312"/>
                <w:i w:val="0"/>
                <w:iCs w:val="0"/>
                <w:color w:val="000000"/>
                <w:kern w:val="0"/>
                <w:sz w:val="20"/>
                <w:szCs w:val="20"/>
                <w:u w:val="none"/>
                <w:lang w:val="en-US" w:eastAsia="zh-CN" w:bidi="ar"/>
              </w:rPr>
              <w:br w:type="textWrapping"/>
            </w:r>
            <w:r>
              <w:rPr>
                <w:rFonts w:hint="eastAsia" w:ascii="仿宋_GB2312" w:hAnsi="仿宋_GB2312" w:eastAsia="仿宋_GB2312" w:cs="仿宋_GB2312"/>
                <w:b/>
                <w:bCs/>
                <w:i w:val="0"/>
                <w:iCs w:val="0"/>
                <w:color w:val="000000"/>
                <w:kern w:val="0"/>
                <w:sz w:val="20"/>
                <w:szCs w:val="20"/>
                <w:u w:val="none"/>
                <w:lang w:val="en-US" w:eastAsia="zh-CN" w:bidi="ar"/>
              </w:rPr>
              <w:t>杂果类：</w:t>
            </w:r>
            <w:r>
              <w:rPr>
                <w:rFonts w:hint="eastAsia" w:ascii="仿宋_GB2312" w:hAnsi="仿宋_GB2312" w:eastAsia="仿宋_GB2312" w:cs="仿宋_GB2312"/>
                <w:i w:val="0"/>
                <w:iCs w:val="0"/>
                <w:color w:val="000000"/>
                <w:kern w:val="0"/>
                <w:sz w:val="20"/>
                <w:szCs w:val="20"/>
                <w:u w:val="none"/>
                <w:lang w:val="en-US" w:eastAsia="zh-CN" w:bidi="ar"/>
              </w:rPr>
              <w:t>果园混交品种包括；柰子、吊蛋子、软儿、苹果梨等</w:t>
            </w:r>
            <w:r>
              <w:rPr>
                <w:rFonts w:hint="eastAsia" w:ascii="仿宋_GB2312" w:hAnsi="仿宋_GB2312" w:cs="仿宋_GB2312"/>
                <w:i w:val="0"/>
                <w:iCs w:val="0"/>
                <w:color w:val="000000"/>
                <w:kern w:val="0"/>
                <w:sz w:val="20"/>
                <w:szCs w:val="20"/>
                <w:u w:val="none"/>
                <w:lang w:val="en-US" w:eastAsia="zh-CN" w:bidi="ar"/>
              </w:rPr>
              <w:t>本土</w:t>
            </w:r>
            <w:r>
              <w:rPr>
                <w:rFonts w:hint="eastAsia" w:ascii="仿宋_GB2312" w:hAnsi="仿宋_GB2312" w:eastAsia="仿宋_GB2312" w:cs="仿宋_GB2312"/>
                <w:i w:val="0"/>
                <w:iCs w:val="0"/>
                <w:color w:val="000000"/>
                <w:kern w:val="0"/>
                <w:sz w:val="20"/>
                <w:szCs w:val="20"/>
                <w:u w:val="none"/>
                <w:lang w:val="en-US" w:eastAsia="zh-CN" w:bidi="ar"/>
              </w:rPr>
              <w:t>品种</w:t>
            </w:r>
            <w:r>
              <w:rPr>
                <w:rFonts w:hint="eastAsia" w:ascii="仿宋_GB2312" w:hAnsi="仿宋_GB2312" w:cs="仿宋_GB2312"/>
                <w:i w:val="0"/>
                <w:iCs w:val="0"/>
                <w:color w:val="000000"/>
                <w:kern w:val="0"/>
                <w:sz w:val="20"/>
                <w:szCs w:val="20"/>
                <w:u w:val="none"/>
                <w:lang w:val="en-US" w:eastAsia="zh-CN" w:bidi="ar"/>
              </w:rPr>
              <w:t>。</w:t>
            </w:r>
          </w:p>
        </w:tc>
      </w:tr>
      <w:tr w14:paraId="7EE57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8" w:hRule="atLeast"/>
        </w:trPr>
        <w:tc>
          <w:tcPr>
            <w:tcW w:w="8834" w:type="dxa"/>
            <w:gridSpan w:val="1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114C03">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left"/>
              <w:rPr>
                <w:rFonts w:hint="eastAsia" w:ascii="仿宋_GB2312" w:hAnsi="仿宋_GB2312" w:eastAsia="仿宋_GB2312" w:cs="仿宋_GB2312"/>
                <w:i w:val="0"/>
                <w:iCs w:val="0"/>
                <w:color w:val="000000"/>
                <w:sz w:val="18"/>
                <w:szCs w:val="18"/>
                <w:u w:val="none"/>
              </w:rPr>
            </w:pPr>
          </w:p>
        </w:tc>
      </w:tr>
      <w:bookmarkEnd w:id="37"/>
      <w:bookmarkEnd w:id="38"/>
      <w:bookmarkEnd w:id="39"/>
      <w:bookmarkEnd w:id="40"/>
    </w:tbl>
    <w:p w14:paraId="6B9A18C7">
      <w:pPr>
        <w:pStyle w:val="13"/>
        <w:pageBreakBefore w:val="0"/>
        <w:wordWrap/>
        <w:bidi w:val="0"/>
        <w:spacing w:line="560" w:lineRule="exact"/>
        <w:ind w:left="0" w:leftChars="0" w:right="0" w:rightChars="0"/>
        <w:rPr>
          <w:rFonts w:hint="eastAsia"/>
        </w:rPr>
      </w:pPr>
      <w:bookmarkStart w:id="41" w:name="_Toc21413"/>
      <w:bookmarkStart w:id="42" w:name="_Toc861"/>
      <w:bookmarkStart w:id="43" w:name="_Toc4821"/>
      <w:bookmarkStart w:id="44" w:name="_Toc30872"/>
      <w:bookmarkStart w:id="45" w:name="_Toc4256"/>
      <w:bookmarkStart w:id="46" w:name="_Toc28895"/>
      <w:bookmarkStart w:id="47" w:name="_Toc21617"/>
      <w:r>
        <w:rPr>
          <w:rFonts w:hint="eastAsia"/>
          <w:lang w:val="en-US" w:eastAsia="zh-CN"/>
        </w:rPr>
        <w:t>2.</w:t>
      </w:r>
      <w:r>
        <w:rPr>
          <w:rFonts w:hint="eastAsia"/>
        </w:rPr>
        <w:t>产业结构及产量产值现状</w:t>
      </w:r>
      <w:bookmarkEnd w:id="41"/>
      <w:bookmarkEnd w:id="42"/>
      <w:bookmarkEnd w:id="43"/>
      <w:bookmarkEnd w:id="44"/>
      <w:bookmarkEnd w:id="45"/>
      <w:bookmarkEnd w:id="46"/>
      <w:bookmarkEnd w:id="47"/>
    </w:p>
    <w:p w14:paraId="4A819852">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textAlignment w:val="auto"/>
        <w:rPr>
          <w:rFonts w:hint="eastAsia" w:ascii="楷体_GB2312" w:hAnsi="楷体_GB2312" w:eastAsia="楷体_GB2312" w:cs="楷体_GB2312"/>
          <w:sz w:val="28"/>
          <w:szCs w:val="28"/>
        </w:rPr>
      </w:pPr>
      <w:r>
        <w:rPr>
          <w:rFonts w:hint="eastAsia" w:ascii="仿宋_GB2312" w:hAnsi="仿宋_GB2312" w:eastAsia="仿宋_GB2312" w:cs="仿宋_GB2312"/>
          <w:sz w:val="32"/>
          <w:szCs w:val="32"/>
        </w:rPr>
        <w:t>近年来，甘州区依据区域特点，把造林绿化和特色林果产业发展相融合，形成了以梨、苹果、杏、葡萄、文冠果、元宝枫为主导产品的经济林产业结构。截至目前，已建成黑河流域优质梨科技示范产业园、巴吉滩文冠果基地、人祖山口元宝枫基地、党寨镇和大满镇设施葡萄延后栽培示范基地等集中连片、标准栽培、专业生产、集群发展的示范性产业基地。</w:t>
      </w:r>
      <w:bookmarkStart w:id="48" w:name="_Toc828"/>
      <w:bookmarkStart w:id="49" w:name="_Toc3654"/>
      <w:bookmarkStart w:id="50" w:name="_Toc314"/>
    </w:p>
    <w:p w14:paraId="2505D0F6">
      <w:pPr>
        <w:pStyle w:val="10"/>
        <w:pageBreakBefore w:val="0"/>
        <w:wordWrap/>
        <w:bidi w:val="0"/>
        <w:spacing w:line="560" w:lineRule="exact"/>
        <w:ind w:left="0" w:leftChars="0" w:right="0" w:rightChars="0" w:firstLine="0" w:firstLineChars="0"/>
        <w:jc w:val="center"/>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甘州区经济林产业结构现状统计表</w:t>
      </w:r>
      <w:bookmarkEnd w:id="48"/>
      <w:bookmarkEnd w:id="49"/>
      <w:bookmarkEnd w:id="50"/>
    </w:p>
    <w:tbl>
      <w:tblPr>
        <w:tblStyle w:val="21"/>
        <w:tblW w:w="8851"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68"/>
        <w:gridCol w:w="1240"/>
        <w:gridCol w:w="1708"/>
        <w:gridCol w:w="1696"/>
        <w:gridCol w:w="1526"/>
        <w:gridCol w:w="2113"/>
      </w:tblGrid>
      <w:tr w14:paraId="3D7CE5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568" w:type="dxa"/>
            <w:tcBorders>
              <w:top w:val="single" w:color="000000" w:sz="4" w:space="0"/>
              <w:left w:val="single" w:color="000000" w:sz="4" w:space="0"/>
              <w:bottom w:val="single" w:color="000000" w:sz="4" w:space="0"/>
              <w:right w:val="single" w:color="000000" w:sz="4" w:space="0"/>
            </w:tcBorders>
            <w:shd w:val="clear" w:color="auto" w:fill="CFCECE" w:themeFill="background2" w:themeFillShade="E5"/>
            <w:noWrap/>
            <w:vAlign w:val="center"/>
          </w:tcPr>
          <w:p w14:paraId="6AE3FA21">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序号</w:t>
            </w:r>
          </w:p>
        </w:tc>
        <w:tc>
          <w:tcPr>
            <w:tcW w:w="1240" w:type="dxa"/>
            <w:tcBorders>
              <w:top w:val="single" w:color="000000" w:sz="4" w:space="0"/>
              <w:left w:val="single" w:color="000000" w:sz="4" w:space="0"/>
              <w:bottom w:val="single" w:color="000000" w:sz="4" w:space="0"/>
              <w:right w:val="single" w:color="000000" w:sz="4" w:space="0"/>
            </w:tcBorders>
            <w:shd w:val="clear" w:color="auto" w:fill="CFCECE" w:themeFill="background2" w:themeFillShade="E5"/>
            <w:noWrap/>
            <w:vAlign w:val="center"/>
          </w:tcPr>
          <w:p w14:paraId="23C01C73">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品种</w:t>
            </w:r>
          </w:p>
        </w:tc>
        <w:tc>
          <w:tcPr>
            <w:tcW w:w="1708" w:type="dxa"/>
            <w:tcBorders>
              <w:top w:val="single" w:color="000000" w:sz="4" w:space="0"/>
              <w:left w:val="single" w:color="000000" w:sz="4" w:space="0"/>
              <w:bottom w:val="single" w:color="000000" w:sz="4" w:space="0"/>
              <w:right w:val="single" w:color="000000" w:sz="4" w:space="0"/>
            </w:tcBorders>
            <w:shd w:val="clear" w:color="auto" w:fill="CFCECE" w:themeFill="background2" w:themeFillShade="E5"/>
            <w:noWrap/>
            <w:vAlign w:val="center"/>
          </w:tcPr>
          <w:p w14:paraId="1DFE0DE2">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栽植总面积（亩）</w:t>
            </w:r>
          </w:p>
        </w:tc>
        <w:tc>
          <w:tcPr>
            <w:tcW w:w="1696" w:type="dxa"/>
            <w:tcBorders>
              <w:top w:val="single" w:color="000000" w:sz="4" w:space="0"/>
              <w:left w:val="single" w:color="000000" w:sz="4" w:space="0"/>
              <w:bottom w:val="single" w:color="000000" w:sz="4" w:space="0"/>
              <w:right w:val="single" w:color="000000" w:sz="4" w:space="0"/>
            </w:tcBorders>
            <w:shd w:val="clear" w:color="auto" w:fill="CFCECE" w:themeFill="background2" w:themeFillShade="E5"/>
            <w:noWrap/>
            <w:vAlign w:val="center"/>
          </w:tcPr>
          <w:p w14:paraId="357E9BA8">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挂果面积（亩）</w:t>
            </w:r>
          </w:p>
        </w:tc>
        <w:tc>
          <w:tcPr>
            <w:tcW w:w="1526" w:type="dxa"/>
            <w:tcBorders>
              <w:top w:val="single" w:color="000000" w:sz="4" w:space="0"/>
              <w:left w:val="single" w:color="000000" w:sz="4" w:space="0"/>
              <w:bottom w:val="single" w:color="000000" w:sz="4" w:space="0"/>
              <w:right w:val="single" w:color="000000" w:sz="4" w:space="0"/>
            </w:tcBorders>
            <w:shd w:val="clear" w:color="auto" w:fill="CFCECE" w:themeFill="background2" w:themeFillShade="E5"/>
            <w:noWrap/>
            <w:vAlign w:val="center"/>
          </w:tcPr>
          <w:p w14:paraId="7966AA1A">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年产量（吨）</w:t>
            </w:r>
          </w:p>
        </w:tc>
        <w:tc>
          <w:tcPr>
            <w:tcW w:w="2113" w:type="dxa"/>
            <w:tcBorders>
              <w:top w:val="single" w:color="000000" w:sz="4" w:space="0"/>
              <w:left w:val="single" w:color="000000" w:sz="4" w:space="0"/>
              <w:bottom w:val="single" w:color="000000" w:sz="4" w:space="0"/>
              <w:right w:val="single" w:color="000000" w:sz="4" w:space="0"/>
            </w:tcBorders>
            <w:shd w:val="clear" w:color="auto" w:fill="CFCECE" w:themeFill="background2" w:themeFillShade="E5"/>
            <w:noWrap/>
            <w:vAlign w:val="center"/>
          </w:tcPr>
          <w:p w14:paraId="327B6186">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年产值（万元）</w:t>
            </w:r>
          </w:p>
        </w:tc>
      </w:tr>
      <w:tr w14:paraId="1E1CBA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11C3E">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1</w:t>
            </w: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C9E3E">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梨类</w:t>
            </w:r>
          </w:p>
        </w:tc>
        <w:tc>
          <w:tcPr>
            <w:tcW w:w="1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DC566">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30596 </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2B91E">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22596 </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ED0C4">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 xml:space="preserve">36154 </w:t>
            </w:r>
          </w:p>
        </w:tc>
        <w:tc>
          <w:tcPr>
            <w:tcW w:w="2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F55D7">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 xml:space="preserve">12654 </w:t>
            </w:r>
          </w:p>
        </w:tc>
      </w:tr>
      <w:tr w14:paraId="5A1384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48224">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2</w:t>
            </w: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230F5">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杏树</w:t>
            </w:r>
          </w:p>
        </w:tc>
        <w:tc>
          <w:tcPr>
            <w:tcW w:w="1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850C1">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16059 </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845B2">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14679 </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9E327">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 xml:space="preserve">17615 </w:t>
            </w:r>
          </w:p>
        </w:tc>
        <w:tc>
          <w:tcPr>
            <w:tcW w:w="2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CE09E">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 xml:space="preserve">7046 </w:t>
            </w:r>
          </w:p>
        </w:tc>
      </w:tr>
      <w:tr w14:paraId="4C3514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40E59">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3</w:t>
            </w: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C6102">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苹果类</w:t>
            </w:r>
          </w:p>
        </w:tc>
        <w:tc>
          <w:tcPr>
            <w:tcW w:w="1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56AE7">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6916 </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F7B72">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6916 </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A6637">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 xml:space="preserve">9959 </w:t>
            </w:r>
          </w:p>
        </w:tc>
        <w:tc>
          <w:tcPr>
            <w:tcW w:w="2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07118">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 xml:space="preserve">2988 </w:t>
            </w:r>
          </w:p>
        </w:tc>
      </w:tr>
      <w:tr w14:paraId="10A503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E8988">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4</w:t>
            </w: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07B61">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枣树类</w:t>
            </w:r>
          </w:p>
        </w:tc>
        <w:tc>
          <w:tcPr>
            <w:tcW w:w="1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06532">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3749 </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A18FD">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1460 </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21380">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 xml:space="preserve">1752 </w:t>
            </w:r>
          </w:p>
        </w:tc>
        <w:tc>
          <w:tcPr>
            <w:tcW w:w="2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A649A">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 xml:space="preserve">526 </w:t>
            </w:r>
          </w:p>
        </w:tc>
      </w:tr>
      <w:tr w14:paraId="4CCDA8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48664">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5</w:t>
            </w: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0162A">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枸杞类</w:t>
            </w:r>
          </w:p>
        </w:tc>
        <w:tc>
          <w:tcPr>
            <w:tcW w:w="1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C7BDE">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2330 </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BB99E">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830 </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96B76">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 xml:space="preserve">1328 </w:t>
            </w:r>
          </w:p>
        </w:tc>
        <w:tc>
          <w:tcPr>
            <w:tcW w:w="2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E0539">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 xml:space="preserve">465 </w:t>
            </w:r>
          </w:p>
        </w:tc>
      </w:tr>
      <w:tr w14:paraId="1D4BA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9C4E4">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6</w:t>
            </w: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78C05">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葡萄类</w:t>
            </w:r>
          </w:p>
        </w:tc>
        <w:tc>
          <w:tcPr>
            <w:tcW w:w="1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63924">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1539 </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1FFF2">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1539 </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3D274">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 xml:space="preserve">2462 </w:t>
            </w:r>
          </w:p>
        </w:tc>
        <w:tc>
          <w:tcPr>
            <w:tcW w:w="2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B6A15">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 xml:space="preserve">985 </w:t>
            </w:r>
          </w:p>
        </w:tc>
      </w:tr>
      <w:tr w14:paraId="01B58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0EB87">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7</w:t>
            </w: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BD737">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文冠果</w:t>
            </w:r>
          </w:p>
        </w:tc>
        <w:tc>
          <w:tcPr>
            <w:tcW w:w="1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87077">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3386 </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89234">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1386 </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10BC1">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 xml:space="preserve">1663 </w:t>
            </w:r>
          </w:p>
        </w:tc>
        <w:tc>
          <w:tcPr>
            <w:tcW w:w="2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9684C">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 xml:space="preserve">582 </w:t>
            </w:r>
          </w:p>
        </w:tc>
      </w:tr>
      <w:tr w14:paraId="6C430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E9915">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8</w:t>
            </w: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A958B">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元宝枫</w:t>
            </w:r>
          </w:p>
        </w:tc>
        <w:tc>
          <w:tcPr>
            <w:tcW w:w="1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81277">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8600 </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91FAD">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0 </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DDC62">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 xml:space="preserve">0 </w:t>
            </w:r>
          </w:p>
        </w:tc>
        <w:tc>
          <w:tcPr>
            <w:tcW w:w="2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492FB">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 xml:space="preserve">0 </w:t>
            </w:r>
          </w:p>
        </w:tc>
      </w:tr>
      <w:tr w14:paraId="54ED24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B6D30">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9</w:t>
            </w: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8A9A9">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杂果类</w:t>
            </w:r>
          </w:p>
        </w:tc>
        <w:tc>
          <w:tcPr>
            <w:tcW w:w="1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15D61">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4118 </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32890">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1735 </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EF995">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 xml:space="preserve">2082 </w:t>
            </w:r>
          </w:p>
        </w:tc>
        <w:tc>
          <w:tcPr>
            <w:tcW w:w="2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EE582">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 xml:space="preserve">208 </w:t>
            </w:r>
          </w:p>
        </w:tc>
      </w:tr>
      <w:tr w14:paraId="23B41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14676">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10</w:t>
            </w: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D60AB">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其他类</w:t>
            </w:r>
          </w:p>
        </w:tc>
        <w:tc>
          <w:tcPr>
            <w:tcW w:w="1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DD941">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5293 </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04F64">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4343 </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9A7E7">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 xml:space="preserve">5211 </w:t>
            </w:r>
          </w:p>
        </w:tc>
        <w:tc>
          <w:tcPr>
            <w:tcW w:w="2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CC01E">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 xml:space="preserve">1042 </w:t>
            </w:r>
          </w:p>
        </w:tc>
      </w:tr>
      <w:tr w14:paraId="7C31E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5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31D7C">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rPr>
                <w:rFonts w:hint="eastAsia" w:ascii="仿宋_GB2312" w:hAnsi="仿宋_GB2312" w:eastAsia="仿宋_GB2312" w:cs="仿宋_GB2312"/>
                <w:i w:val="0"/>
                <w:iCs w:val="0"/>
                <w:color w:val="000000"/>
                <w:sz w:val="22"/>
                <w:szCs w:val="22"/>
                <w:u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D7F4F">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合计</w:t>
            </w:r>
          </w:p>
        </w:tc>
        <w:tc>
          <w:tcPr>
            <w:tcW w:w="1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DF2F5">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82587 </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39EC4">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 xml:space="preserve">55484 </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5871F">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 xml:space="preserve">78227 </w:t>
            </w:r>
          </w:p>
        </w:tc>
        <w:tc>
          <w:tcPr>
            <w:tcW w:w="21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A058E">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 xml:space="preserve">26496 </w:t>
            </w:r>
          </w:p>
        </w:tc>
      </w:tr>
      <w:tr w14:paraId="5E9667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8851"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C979D">
            <w:pPr>
              <w:keepNext w:val="0"/>
              <w:keepLines w:val="0"/>
              <w:pageBreakBefore w:val="0"/>
              <w:widowControl/>
              <w:suppressLineNumbers w:val="0"/>
              <w:kinsoku/>
              <w:wordWrap/>
              <w:overflowPunct/>
              <w:topLinePunct w:val="0"/>
              <w:autoSpaceDE/>
              <w:autoSpaceDN/>
              <w:bidi w:val="0"/>
              <w:adjustRightInd/>
              <w:snapToGrid/>
              <w:spacing w:line="320" w:lineRule="exact"/>
              <w:ind w:left="0" w:leftChars="0" w:right="0" w:rightChars="0" w:firstLine="0" w:firstLineChars="0"/>
              <w:jc w:val="left"/>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年产量=挂果面积*亩产量（根据品种预计亩产在1.5-2吨不等）</w:t>
            </w:r>
          </w:p>
          <w:p w14:paraId="17BFD8DA">
            <w:pPr>
              <w:pStyle w:val="20"/>
              <w:keepNext w:val="0"/>
              <w:keepLines w:val="0"/>
              <w:pageBreakBefore w:val="0"/>
              <w:kinsoku/>
              <w:wordWrap/>
              <w:overflowPunct/>
              <w:topLinePunct w:val="0"/>
              <w:autoSpaceDE/>
              <w:autoSpaceDN/>
              <w:bidi w:val="0"/>
              <w:adjustRightInd/>
              <w:snapToGrid/>
              <w:spacing w:after="0" w:afterLines="0" w:line="320" w:lineRule="exact"/>
              <w:ind w:left="0" w:leftChars="0" w:right="0" w:rightChars="0" w:firstLine="0" w:firstLineChars="0"/>
              <w:jc w:val="left"/>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年产值=年产量*亩收入（根据品种预计亩收入在1000-4000元不等）</w:t>
            </w:r>
          </w:p>
        </w:tc>
      </w:tr>
    </w:tbl>
    <w:p w14:paraId="4BC6D983">
      <w:pPr>
        <w:pStyle w:val="10"/>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center"/>
        <w:rPr>
          <w:rFonts w:hint="eastAsia" w:ascii="楷体_GB2312" w:hAnsi="楷体_GB2312" w:eastAsia="楷体_GB2312" w:cs="楷体_GB2312"/>
          <w:sz w:val="28"/>
          <w:szCs w:val="28"/>
        </w:rPr>
      </w:pPr>
      <w:bookmarkStart w:id="51" w:name="_Toc14334"/>
    </w:p>
    <w:p w14:paraId="7D11DECE">
      <w:pPr>
        <w:pStyle w:val="10"/>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center"/>
        <w:rPr>
          <w:rFonts w:hint="default" w:ascii="楷体_GB2312" w:hAnsi="楷体_GB2312" w:eastAsia="楷体_GB2312" w:cs="楷体_GB2312"/>
          <w:sz w:val="28"/>
          <w:szCs w:val="28"/>
          <w:lang w:val="en-US" w:eastAsia="zh-CN"/>
        </w:rPr>
      </w:pPr>
      <w:r>
        <w:rPr>
          <w:rFonts w:hint="eastAsia" w:ascii="楷体_GB2312" w:hAnsi="楷体_GB2312" w:eastAsia="楷体_GB2312" w:cs="楷体_GB2312"/>
          <w:sz w:val="28"/>
          <w:szCs w:val="28"/>
        </w:rPr>
        <w:t>甘州区</w:t>
      </w:r>
      <w:r>
        <w:rPr>
          <w:rFonts w:hint="eastAsia" w:ascii="楷体_GB2312" w:hAnsi="楷体_GB2312" w:eastAsia="楷体_GB2312" w:cs="楷体_GB2312"/>
          <w:sz w:val="28"/>
          <w:szCs w:val="28"/>
          <w:lang w:val="en-US" w:eastAsia="zh-CN"/>
        </w:rPr>
        <w:t>1000</w:t>
      </w:r>
      <w:r>
        <w:rPr>
          <w:rFonts w:hint="eastAsia" w:ascii="楷体_GB2312" w:hAnsi="楷体_GB2312" w:eastAsia="楷体_GB2312" w:cs="楷体_GB2312"/>
          <w:sz w:val="28"/>
          <w:szCs w:val="28"/>
        </w:rPr>
        <w:t>亩特色林果示范基地建设情况统计表</w:t>
      </w:r>
      <w:bookmarkEnd w:id="51"/>
      <w:r>
        <w:rPr>
          <w:rFonts w:hint="eastAsia" w:ascii="楷体_GB2312" w:hAnsi="楷体_GB2312" w:eastAsia="楷体_GB2312" w:cs="楷体_GB2312"/>
          <w:sz w:val="28"/>
          <w:szCs w:val="28"/>
          <w:lang w:eastAsia="zh-CN"/>
        </w:rPr>
        <w:t>（</w:t>
      </w:r>
      <w:r>
        <w:rPr>
          <w:rFonts w:hint="eastAsia" w:ascii="楷体_GB2312" w:hAnsi="楷体_GB2312" w:eastAsia="楷体_GB2312" w:cs="楷体_GB2312"/>
          <w:sz w:val="28"/>
          <w:szCs w:val="28"/>
          <w:lang w:val="en-US" w:eastAsia="zh-CN"/>
        </w:rPr>
        <w:t>13个</w:t>
      </w:r>
      <w:r>
        <w:rPr>
          <w:rFonts w:hint="eastAsia" w:ascii="楷体_GB2312" w:hAnsi="楷体_GB2312" w:eastAsia="楷体_GB2312" w:cs="楷体_GB2312"/>
          <w:sz w:val="28"/>
          <w:szCs w:val="28"/>
          <w:lang w:eastAsia="zh-CN"/>
        </w:rPr>
        <w:t>）</w:t>
      </w:r>
    </w:p>
    <w:tbl>
      <w:tblPr>
        <w:tblStyle w:val="21"/>
        <w:tblW w:w="881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75"/>
        <w:gridCol w:w="810"/>
        <w:gridCol w:w="1623"/>
        <w:gridCol w:w="953"/>
        <w:gridCol w:w="1183"/>
        <w:gridCol w:w="1694"/>
        <w:gridCol w:w="1394"/>
        <w:gridCol w:w="686"/>
      </w:tblGrid>
      <w:tr w14:paraId="76D58E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5" w:hRule="atLeast"/>
        </w:trPr>
        <w:tc>
          <w:tcPr>
            <w:tcW w:w="475" w:type="dxa"/>
            <w:tcBorders>
              <w:top w:val="single" w:color="000000" w:sz="4" w:space="0"/>
              <w:left w:val="single" w:color="000000" w:sz="4" w:space="0"/>
              <w:bottom w:val="single" w:color="000000" w:sz="4" w:space="0"/>
              <w:right w:val="single" w:color="000000" w:sz="4" w:space="0"/>
            </w:tcBorders>
            <w:shd w:val="clear" w:color="auto" w:fill="CFCECE" w:themeFill="background2" w:themeFillShade="E5"/>
            <w:noWrap/>
            <w:vAlign w:val="center"/>
          </w:tcPr>
          <w:p w14:paraId="225D819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序号</w:t>
            </w:r>
          </w:p>
        </w:tc>
        <w:tc>
          <w:tcPr>
            <w:tcW w:w="810" w:type="dxa"/>
            <w:tcBorders>
              <w:top w:val="single" w:color="000000" w:sz="4" w:space="0"/>
              <w:left w:val="single" w:color="000000" w:sz="4" w:space="0"/>
              <w:bottom w:val="single" w:color="000000" w:sz="4" w:space="0"/>
              <w:right w:val="single" w:color="000000" w:sz="4" w:space="0"/>
            </w:tcBorders>
            <w:shd w:val="clear" w:color="auto" w:fill="CFCECE" w:themeFill="background2" w:themeFillShade="E5"/>
            <w:noWrap/>
            <w:vAlign w:val="center"/>
          </w:tcPr>
          <w:p w14:paraId="60F5D9A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乡镇</w:t>
            </w:r>
          </w:p>
        </w:tc>
        <w:tc>
          <w:tcPr>
            <w:tcW w:w="1623" w:type="dxa"/>
            <w:tcBorders>
              <w:top w:val="single" w:color="000000" w:sz="4" w:space="0"/>
              <w:left w:val="single" w:color="000000" w:sz="4" w:space="0"/>
              <w:bottom w:val="single" w:color="000000" w:sz="4" w:space="0"/>
              <w:right w:val="single" w:color="000000" w:sz="4" w:space="0"/>
            </w:tcBorders>
            <w:shd w:val="clear" w:color="auto" w:fill="CFCECE" w:themeFill="background2" w:themeFillShade="E5"/>
            <w:vAlign w:val="center"/>
          </w:tcPr>
          <w:p w14:paraId="53DCDC0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建设主体</w:t>
            </w:r>
          </w:p>
        </w:tc>
        <w:tc>
          <w:tcPr>
            <w:tcW w:w="953" w:type="dxa"/>
            <w:tcBorders>
              <w:top w:val="single" w:color="000000" w:sz="4" w:space="0"/>
              <w:left w:val="single" w:color="000000" w:sz="4" w:space="0"/>
              <w:bottom w:val="single" w:color="000000" w:sz="4" w:space="0"/>
              <w:right w:val="single" w:color="000000" w:sz="4" w:space="0"/>
            </w:tcBorders>
            <w:shd w:val="clear" w:color="auto" w:fill="CFCECE" w:themeFill="background2" w:themeFillShade="E5"/>
            <w:noWrap/>
            <w:vAlign w:val="center"/>
          </w:tcPr>
          <w:p w14:paraId="4D3ABAF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面积（亩）</w:t>
            </w:r>
          </w:p>
        </w:tc>
        <w:tc>
          <w:tcPr>
            <w:tcW w:w="1183" w:type="dxa"/>
            <w:tcBorders>
              <w:top w:val="single" w:color="000000" w:sz="4" w:space="0"/>
              <w:left w:val="single" w:color="000000" w:sz="4" w:space="0"/>
              <w:bottom w:val="single" w:color="000000" w:sz="4" w:space="0"/>
              <w:right w:val="single" w:color="000000" w:sz="4" w:space="0"/>
            </w:tcBorders>
            <w:shd w:val="clear" w:color="auto" w:fill="CFCECE" w:themeFill="background2" w:themeFillShade="E5"/>
            <w:noWrap/>
            <w:vAlign w:val="center"/>
          </w:tcPr>
          <w:p w14:paraId="2043002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栽植地点</w:t>
            </w:r>
          </w:p>
        </w:tc>
        <w:tc>
          <w:tcPr>
            <w:tcW w:w="1694" w:type="dxa"/>
            <w:tcBorders>
              <w:top w:val="single" w:color="000000" w:sz="4" w:space="0"/>
              <w:left w:val="single" w:color="000000" w:sz="4" w:space="0"/>
              <w:bottom w:val="single" w:color="000000" w:sz="4" w:space="0"/>
              <w:right w:val="single" w:color="000000" w:sz="4" w:space="0"/>
            </w:tcBorders>
            <w:shd w:val="clear" w:color="auto" w:fill="CFCECE" w:themeFill="background2" w:themeFillShade="E5"/>
            <w:noWrap/>
            <w:vAlign w:val="center"/>
          </w:tcPr>
          <w:p w14:paraId="2029246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栽植品种</w:t>
            </w:r>
          </w:p>
        </w:tc>
        <w:tc>
          <w:tcPr>
            <w:tcW w:w="1394" w:type="dxa"/>
            <w:tcBorders>
              <w:top w:val="single" w:color="000000" w:sz="4" w:space="0"/>
              <w:left w:val="single" w:color="000000" w:sz="4" w:space="0"/>
              <w:bottom w:val="single" w:color="000000" w:sz="4" w:space="0"/>
              <w:right w:val="single" w:color="000000" w:sz="4" w:space="0"/>
            </w:tcBorders>
            <w:shd w:val="clear" w:color="auto" w:fill="CFCECE" w:themeFill="background2" w:themeFillShade="E5"/>
            <w:vAlign w:val="center"/>
          </w:tcPr>
          <w:p w14:paraId="48A96671">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果品保鲜库建设运营</w:t>
            </w:r>
            <w:r>
              <w:rPr>
                <w:rFonts w:hint="eastAsia" w:ascii="仿宋_GB2312" w:hAnsi="仿宋_GB2312" w:eastAsia="仿宋_GB2312" w:cs="仿宋_GB2312"/>
                <w:b w:val="0"/>
                <w:bCs w:val="0"/>
                <w:i w:val="0"/>
                <w:iCs w:val="0"/>
                <w:color w:val="000000"/>
                <w:kern w:val="0"/>
                <w:sz w:val="21"/>
                <w:szCs w:val="21"/>
                <w:u w:val="none"/>
                <w:lang w:val="en-US" w:eastAsia="zh-CN" w:bidi="ar"/>
              </w:rPr>
              <w:br w:type="textWrapping"/>
            </w:r>
            <w:r>
              <w:rPr>
                <w:rFonts w:hint="eastAsia" w:ascii="仿宋_GB2312" w:hAnsi="仿宋_GB2312" w:eastAsia="仿宋_GB2312" w:cs="仿宋_GB2312"/>
                <w:b w:val="0"/>
                <w:bCs w:val="0"/>
                <w:i w:val="0"/>
                <w:iCs w:val="0"/>
                <w:color w:val="000000"/>
                <w:kern w:val="0"/>
                <w:sz w:val="21"/>
                <w:szCs w:val="21"/>
                <w:u w:val="none"/>
                <w:lang w:val="en-US" w:eastAsia="zh-CN" w:bidi="ar"/>
              </w:rPr>
              <w:t>情况</w:t>
            </w:r>
          </w:p>
        </w:tc>
        <w:tc>
          <w:tcPr>
            <w:tcW w:w="686" w:type="dxa"/>
            <w:tcBorders>
              <w:top w:val="single" w:color="000000" w:sz="4" w:space="0"/>
              <w:left w:val="single" w:color="000000" w:sz="4" w:space="0"/>
              <w:bottom w:val="single" w:color="000000" w:sz="4" w:space="0"/>
              <w:right w:val="single" w:color="000000" w:sz="4" w:space="0"/>
            </w:tcBorders>
            <w:shd w:val="clear" w:color="auto" w:fill="CFCECE" w:themeFill="background2" w:themeFillShade="E5"/>
            <w:noWrap/>
            <w:vAlign w:val="center"/>
          </w:tcPr>
          <w:p w14:paraId="792E40BC">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备注</w:t>
            </w:r>
          </w:p>
        </w:tc>
      </w:tr>
      <w:tr w14:paraId="16D274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48F7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BF43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靖安乡</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16CF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张掖市甘州区有林农业农民专业合作社</w:t>
            </w:r>
          </w:p>
        </w:tc>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AA96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2700</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D1226">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靖平村、新沟村</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EECD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苹果、梨、桃、葡萄</w:t>
            </w:r>
          </w:p>
        </w:tc>
        <w:tc>
          <w:tcPr>
            <w:tcW w:w="13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9B448">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rPr>
                <w:rFonts w:hint="eastAsia" w:ascii="仿宋_GB2312" w:hAnsi="仿宋_GB2312" w:eastAsia="仿宋_GB2312" w:cs="仿宋_GB2312"/>
                <w:i w:val="0"/>
                <w:iCs w:val="0"/>
                <w:color w:val="000000"/>
                <w:sz w:val="21"/>
                <w:szCs w:val="21"/>
                <w:u w:val="none"/>
                <w:lang w:eastAsia="zh-CN"/>
              </w:rPr>
            </w:pPr>
            <w:r>
              <w:rPr>
                <w:rFonts w:hint="eastAsia" w:ascii="仿宋_GB2312" w:hAnsi="仿宋_GB2312" w:eastAsia="仿宋_GB2312" w:cs="仿宋_GB2312"/>
                <w:i w:val="0"/>
                <w:iCs w:val="0"/>
                <w:color w:val="000000"/>
                <w:sz w:val="21"/>
                <w:szCs w:val="21"/>
                <w:u w:val="none"/>
                <w:lang w:eastAsia="zh-CN"/>
              </w:rPr>
              <w:t>无</w:t>
            </w: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9BD09">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rPr>
                <w:rFonts w:hint="eastAsia" w:ascii="仿宋_GB2312" w:hAnsi="仿宋_GB2312" w:eastAsia="仿宋_GB2312" w:cs="仿宋_GB2312"/>
                <w:i w:val="0"/>
                <w:iCs w:val="0"/>
                <w:color w:val="000000"/>
                <w:sz w:val="21"/>
                <w:szCs w:val="21"/>
                <w:u w:val="none"/>
              </w:rPr>
            </w:pPr>
          </w:p>
        </w:tc>
      </w:tr>
      <w:tr w14:paraId="6E0D4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92A8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F2AD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长安镇</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55B51">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甘州区万禾草业有限公司</w:t>
            </w:r>
          </w:p>
        </w:tc>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9857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1100</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F0BF6">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石岗墩</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F4F3C">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红早酥、绿早酥、新梨7号</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E70A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有气调库，库容量5000吨</w:t>
            </w: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FA2FB">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rPr>
                <w:rFonts w:hint="eastAsia" w:ascii="仿宋_GB2312" w:hAnsi="仿宋_GB2312" w:eastAsia="仿宋_GB2312" w:cs="仿宋_GB2312"/>
                <w:i w:val="0"/>
                <w:iCs w:val="0"/>
                <w:color w:val="000000"/>
                <w:sz w:val="21"/>
                <w:szCs w:val="21"/>
                <w:u w:val="none"/>
              </w:rPr>
            </w:pPr>
          </w:p>
        </w:tc>
      </w:tr>
      <w:tr w14:paraId="35D163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7" w:hRule="atLeast"/>
        </w:trPr>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2B83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w:t>
            </w:r>
          </w:p>
        </w:tc>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AC3EC">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碱滩镇</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2645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甘肃省壹加壹农牧科技有限责任公司</w:t>
            </w:r>
          </w:p>
        </w:tc>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D4B34">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1900</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7F686">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古城村</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104C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珍珠油杏</w:t>
            </w:r>
          </w:p>
        </w:tc>
        <w:tc>
          <w:tcPr>
            <w:tcW w:w="13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17382">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lang w:eastAsia="zh-CN"/>
              </w:rPr>
              <w:t>无</w:t>
            </w: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98FAE">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rPr>
                <w:rFonts w:hint="eastAsia" w:ascii="仿宋_GB2312" w:hAnsi="仿宋_GB2312" w:eastAsia="仿宋_GB2312" w:cs="仿宋_GB2312"/>
                <w:i w:val="0"/>
                <w:iCs w:val="0"/>
                <w:color w:val="000000"/>
                <w:sz w:val="21"/>
                <w:szCs w:val="21"/>
                <w:u w:val="none"/>
              </w:rPr>
            </w:pPr>
          </w:p>
        </w:tc>
      </w:tr>
      <w:tr w14:paraId="100DB7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DAB3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w:t>
            </w: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BCD4F">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rPr>
                <w:rFonts w:hint="eastAsia" w:ascii="仿宋_GB2312" w:hAnsi="仿宋_GB2312" w:eastAsia="仿宋_GB2312" w:cs="仿宋_GB2312"/>
                <w:i w:val="0"/>
                <w:iCs w:val="0"/>
                <w:color w:val="000000"/>
                <w:sz w:val="21"/>
                <w:szCs w:val="21"/>
                <w:u w:val="none"/>
              </w:rPr>
            </w:pP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228C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张掖市金满园农业科技有限责任公司</w:t>
            </w:r>
          </w:p>
        </w:tc>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13C2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1300</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2644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永星村</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32AF6">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珍珠油杏</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3B6C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有气调库，库容量3510吨</w:t>
            </w: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3E20A">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rPr>
                <w:rFonts w:hint="eastAsia" w:ascii="仿宋_GB2312" w:hAnsi="仿宋_GB2312" w:eastAsia="仿宋_GB2312" w:cs="仿宋_GB2312"/>
                <w:i w:val="0"/>
                <w:iCs w:val="0"/>
                <w:color w:val="000000"/>
                <w:sz w:val="21"/>
                <w:szCs w:val="21"/>
                <w:u w:val="none"/>
              </w:rPr>
            </w:pPr>
          </w:p>
        </w:tc>
      </w:tr>
      <w:tr w14:paraId="62E40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7" w:hRule="atLeast"/>
        </w:trPr>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085C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w:t>
            </w:r>
          </w:p>
        </w:tc>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B88D3">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rPr>
                <w:rFonts w:hint="eastAsia" w:ascii="仿宋_GB2312" w:hAnsi="仿宋_GB2312" w:eastAsia="仿宋_GB2312" w:cs="仿宋_GB2312"/>
                <w:i w:val="0"/>
                <w:iCs w:val="0"/>
                <w:color w:val="000000"/>
                <w:sz w:val="21"/>
                <w:szCs w:val="21"/>
                <w:u w:val="none"/>
              </w:rPr>
            </w:pP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F3C8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张掖市甘州区屋兰鑫盛园种植家庭农场</w:t>
            </w:r>
          </w:p>
        </w:tc>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BDE1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1000</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AF3A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石岗墩滩</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A7009">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珍珠油杏</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7D23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有气调库，库容量500吨</w:t>
            </w: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4A8D3">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rPr>
                <w:rFonts w:hint="eastAsia" w:ascii="仿宋_GB2312" w:hAnsi="仿宋_GB2312" w:eastAsia="仿宋_GB2312" w:cs="仿宋_GB2312"/>
                <w:i w:val="0"/>
                <w:iCs w:val="0"/>
                <w:color w:val="000000"/>
                <w:sz w:val="21"/>
                <w:szCs w:val="21"/>
                <w:u w:val="none"/>
              </w:rPr>
            </w:pPr>
          </w:p>
        </w:tc>
      </w:tr>
      <w:tr w14:paraId="577182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7" w:hRule="atLeast"/>
        </w:trPr>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4EA29">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0957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安阳镇</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0157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甘肃杞瑞源农业科技发展有限公司</w:t>
            </w:r>
          </w:p>
        </w:tc>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6E2C5">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1000</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404CC">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苗家堡村</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0C5D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宁杞7号、宁杞8号、枸杞608</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26FA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有气调库，库容量3510吨</w:t>
            </w: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2053E">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rPr>
                <w:rFonts w:hint="eastAsia" w:ascii="仿宋_GB2312" w:hAnsi="仿宋_GB2312" w:eastAsia="仿宋_GB2312" w:cs="仿宋_GB2312"/>
                <w:i w:val="0"/>
                <w:iCs w:val="0"/>
                <w:color w:val="000000"/>
                <w:sz w:val="21"/>
                <w:szCs w:val="21"/>
                <w:u w:val="none"/>
              </w:rPr>
            </w:pPr>
          </w:p>
        </w:tc>
      </w:tr>
      <w:tr w14:paraId="0DBE8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7" w:hRule="atLeast"/>
        </w:trPr>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5201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7</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5D5E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沙井镇</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D0CD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甘肃水磨湾东辉农林牧开发有限公司</w:t>
            </w:r>
          </w:p>
        </w:tc>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2088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1000</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EBCA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水磨湾村</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90A7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珍珠油杏</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8DD56">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有气调库，库容量4590吨</w:t>
            </w: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0D3EB">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rPr>
                <w:rFonts w:hint="eastAsia" w:ascii="仿宋_GB2312" w:hAnsi="仿宋_GB2312" w:eastAsia="仿宋_GB2312" w:cs="仿宋_GB2312"/>
                <w:i w:val="0"/>
                <w:iCs w:val="0"/>
                <w:color w:val="000000"/>
                <w:sz w:val="21"/>
                <w:szCs w:val="21"/>
                <w:u w:val="none"/>
              </w:rPr>
            </w:pPr>
          </w:p>
        </w:tc>
      </w:tr>
      <w:tr w14:paraId="35683F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4" w:hRule="atLeast"/>
        </w:trPr>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972B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8</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63CC4">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小满镇</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E2779">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黑河水电石庙电站林果基地</w:t>
            </w:r>
          </w:p>
        </w:tc>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4257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1000</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90B0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中华村</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1B33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珍珠油杏、西梅</w:t>
            </w:r>
          </w:p>
        </w:tc>
        <w:tc>
          <w:tcPr>
            <w:tcW w:w="13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21BB2">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lang w:eastAsia="zh-CN"/>
              </w:rPr>
              <w:t>无</w:t>
            </w: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B4BE0">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rPr>
                <w:rFonts w:hint="eastAsia" w:ascii="仿宋_GB2312" w:hAnsi="仿宋_GB2312" w:eastAsia="仿宋_GB2312" w:cs="仿宋_GB2312"/>
                <w:i w:val="0"/>
                <w:iCs w:val="0"/>
                <w:color w:val="000000"/>
                <w:sz w:val="21"/>
                <w:szCs w:val="21"/>
                <w:u w:val="none"/>
              </w:rPr>
            </w:pPr>
          </w:p>
        </w:tc>
      </w:tr>
      <w:tr w14:paraId="46DA4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4" w:hRule="atLeast"/>
        </w:trPr>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2F12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9</w:t>
            </w:r>
          </w:p>
        </w:tc>
        <w:tc>
          <w:tcPr>
            <w:tcW w:w="810" w:type="dxa"/>
            <w:tcBorders>
              <w:top w:val="single" w:color="000000" w:sz="4" w:space="0"/>
              <w:left w:val="nil"/>
              <w:bottom w:val="single" w:color="000000" w:sz="4" w:space="0"/>
              <w:right w:val="single" w:color="000000" w:sz="4" w:space="0"/>
            </w:tcBorders>
            <w:shd w:val="clear" w:color="auto" w:fill="auto"/>
            <w:noWrap/>
            <w:vAlign w:val="center"/>
          </w:tcPr>
          <w:p w14:paraId="4F384424">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碱滩镇</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7C8B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甘肃省亚盛集团张掖分公司</w:t>
            </w:r>
          </w:p>
        </w:tc>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B7519">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1500</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EDC24">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张掖农场</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B23E1">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早酥梨、苹果梨等</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5D89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有气调库，库容量8000吨</w:t>
            </w: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DFC55">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rPr>
                <w:rFonts w:hint="eastAsia" w:ascii="仿宋_GB2312" w:hAnsi="仿宋_GB2312" w:eastAsia="仿宋_GB2312" w:cs="仿宋_GB2312"/>
                <w:i w:val="0"/>
                <w:iCs w:val="0"/>
                <w:color w:val="000000"/>
                <w:sz w:val="21"/>
                <w:szCs w:val="21"/>
                <w:u w:val="none"/>
              </w:rPr>
            </w:pPr>
          </w:p>
        </w:tc>
      </w:tr>
      <w:tr w14:paraId="6B8DF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4" w:hRule="atLeast"/>
        </w:trPr>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138E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810" w:type="dxa"/>
            <w:tcBorders>
              <w:top w:val="single" w:color="000000" w:sz="4" w:space="0"/>
              <w:left w:val="nil"/>
              <w:bottom w:val="single" w:color="000000" w:sz="4" w:space="0"/>
              <w:right w:val="single" w:color="000000" w:sz="4" w:space="0"/>
            </w:tcBorders>
            <w:shd w:val="clear" w:color="auto" w:fill="auto"/>
            <w:noWrap/>
            <w:vAlign w:val="center"/>
          </w:tcPr>
          <w:p w14:paraId="7B92E74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小满镇</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7D80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九公里园艺场</w:t>
            </w:r>
          </w:p>
        </w:tc>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77265">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1062</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A46A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张掖</w:t>
            </w:r>
          </w:p>
          <w:p w14:paraId="1BD5D579">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试验场</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F61A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早酥梨、苹果</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EB22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有气调库，库容量2000吨</w:t>
            </w: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8E26F">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rPr>
                <w:rFonts w:hint="eastAsia" w:ascii="仿宋_GB2312" w:hAnsi="仿宋_GB2312" w:eastAsia="仿宋_GB2312" w:cs="仿宋_GB2312"/>
                <w:i w:val="0"/>
                <w:iCs w:val="0"/>
                <w:color w:val="000000"/>
                <w:sz w:val="21"/>
                <w:szCs w:val="21"/>
                <w:u w:val="none"/>
              </w:rPr>
            </w:pPr>
          </w:p>
        </w:tc>
      </w:tr>
      <w:tr w14:paraId="4A4B48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7" w:hRule="atLeast"/>
        </w:trPr>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25A05">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11</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8662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国有林场</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D15B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甘州区青绿林草投资有限责任公司</w:t>
            </w:r>
          </w:p>
        </w:tc>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90779">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3386</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CEF4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 xml:space="preserve">西洞滩 </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6E145">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文冠果</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3716B">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lang w:eastAsia="zh-CN"/>
              </w:rPr>
              <w:t>无</w:t>
            </w: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9D1AF">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rPr>
                <w:rFonts w:hint="eastAsia" w:ascii="仿宋_GB2312" w:hAnsi="仿宋_GB2312" w:eastAsia="仿宋_GB2312" w:cs="仿宋_GB2312"/>
                <w:i w:val="0"/>
                <w:iCs w:val="0"/>
                <w:color w:val="000000"/>
                <w:sz w:val="21"/>
                <w:szCs w:val="21"/>
                <w:u w:val="none"/>
              </w:rPr>
            </w:pPr>
          </w:p>
        </w:tc>
      </w:tr>
      <w:tr w14:paraId="11E69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7" w:hRule="atLeast"/>
        </w:trPr>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ED89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12</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DAE2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国有林场</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6D7B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甘州区青绿林草投资有限责任公司</w:t>
            </w:r>
          </w:p>
        </w:tc>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5F315">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8600</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A8B8A">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兔儿坝滩</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DF3A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元宝枫</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6C706">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lang w:eastAsia="zh-CN"/>
              </w:rPr>
              <w:t>无</w:t>
            </w: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F3B1D">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rPr>
                <w:rFonts w:hint="eastAsia" w:ascii="仿宋_GB2312" w:hAnsi="仿宋_GB2312" w:eastAsia="仿宋_GB2312" w:cs="仿宋_GB2312"/>
                <w:i w:val="0"/>
                <w:iCs w:val="0"/>
                <w:color w:val="000000"/>
                <w:sz w:val="21"/>
                <w:szCs w:val="21"/>
                <w:u w:val="none"/>
              </w:rPr>
            </w:pPr>
          </w:p>
        </w:tc>
      </w:tr>
      <w:tr w14:paraId="08A83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4" w:hRule="atLeast"/>
        </w:trPr>
        <w:tc>
          <w:tcPr>
            <w:tcW w:w="4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D935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13</w:t>
            </w:r>
          </w:p>
        </w:tc>
        <w:tc>
          <w:tcPr>
            <w:tcW w:w="810" w:type="dxa"/>
            <w:tcBorders>
              <w:top w:val="single" w:color="000000" w:sz="4" w:space="0"/>
              <w:left w:val="nil"/>
              <w:bottom w:val="single" w:color="000000" w:sz="4" w:space="0"/>
              <w:right w:val="single" w:color="000000" w:sz="4" w:space="0"/>
            </w:tcBorders>
            <w:shd w:val="clear" w:color="auto" w:fill="auto"/>
            <w:noWrap/>
            <w:vAlign w:val="center"/>
          </w:tcPr>
          <w:p w14:paraId="61EE7716">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国有林场</w:t>
            </w:r>
          </w:p>
        </w:tc>
        <w:tc>
          <w:tcPr>
            <w:tcW w:w="1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15F85">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黑河流域优质经济林示范园区</w:t>
            </w:r>
          </w:p>
        </w:tc>
        <w:tc>
          <w:tcPr>
            <w:tcW w:w="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C0094">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8000</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D50B0">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巴吉滩</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AE31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1"/>
                <w:szCs w:val="21"/>
                <w:u w:val="none"/>
                <w:lang w:eastAsia="zh-CN"/>
              </w:rPr>
            </w:pPr>
            <w:r>
              <w:rPr>
                <w:rFonts w:hint="eastAsia" w:ascii="仿宋_GB2312" w:hAnsi="仿宋_GB2312" w:eastAsia="仿宋_GB2312" w:cs="仿宋_GB2312"/>
                <w:i w:val="0"/>
                <w:iCs w:val="0"/>
                <w:color w:val="000000"/>
                <w:sz w:val="21"/>
                <w:szCs w:val="21"/>
                <w:u w:val="none"/>
                <w:lang w:eastAsia="zh-CN"/>
              </w:rPr>
              <w:t>绿早酥、红早酥、新梨七号、玉露香</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2A1EE">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lang w:eastAsia="zh-CN"/>
              </w:rPr>
              <w:t>无</w:t>
            </w:r>
          </w:p>
        </w:tc>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0084E">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rPr>
                <w:rFonts w:hint="eastAsia" w:ascii="仿宋_GB2312" w:hAnsi="仿宋_GB2312" w:eastAsia="仿宋_GB2312" w:cs="仿宋_GB2312"/>
                <w:i w:val="0"/>
                <w:iCs w:val="0"/>
                <w:color w:val="000000"/>
                <w:sz w:val="21"/>
                <w:szCs w:val="21"/>
                <w:u w:val="none"/>
              </w:rPr>
            </w:pPr>
          </w:p>
        </w:tc>
      </w:tr>
    </w:tbl>
    <w:p w14:paraId="330490A1">
      <w:pPr>
        <w:pStyle w:val="10"/>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center"/>
        <w:rPr>
          <w:rFonts w:hint="eastAsia" w:ascii="楷体_GB2312" w:hAnsi="楷体_GB2312" w:eastAsia="楷体_GB2312" w:cs="楷体_GB2312"/>
          <w:sz w:val="28"/>
          <w:szCs w:val="28"/>
          <w:lang w:eastAsia="zh-CN"/>
        </w:rPr>
      </w:pPr>
      <w:bookmarkStart w:id="52" w:name="_Toc19564"/>
      <w:r>
        <w:rPr>
          <w:rFonts w:hint="eastAsia" w:ascii="楷体_GB2312" w:hAnsi="楷体_GB2312" w:eastAsia="楷体_GB2312" w:cs="楷体_GB2312"/>
          <w:sz w:val="28"/>
          <w:szCs w:val="28"/>
        </w:rPr>
        <w:t>甘州区500亩特色林果示范基地建设情况统计表</w:t>
      </w:r>
      <w:bookmarkEnd w:id="52"/>
      <w:r>
        <w:rPr>
          <w:rFonts w:hint="eastAsia" w:ascii="楷体_GB2312" w:hAnsi="楷体_GB2312" w:eastAsia="楷体_GB2312" w:cs="楷体_GB2312"/>
          <w:sz w:val="28"/>
          <w:szCs w:val="28"/>
          <w:lang w:eastAsia="zh-CN"/>
        </w:rPr>
        <w:t>（</w:t>
      </w:r>
      <w:r>
        <w:rPr>
          <w:rFonts w:hint="eastAsia" w:ascii="楷体_GB2312" w:hAnsi="楷体_GB2312" w:eastAsia="楷体_GB2312" w:cs="楷体_GB2312"/>
          <w:sz w:val="28"/>
          <w:szCs w:val="28"/>
          <w:lang w:val="en-US" w:eastAsia="zh-CN"/>
        </w:rPr>
        <w:t>15个</w:t>
      </w:r>
      <w:r>
        <w:rPr>
          <w:rFonts w:hint="eastAsia" w:ascii="楷体_GB2312" w:hAnsi="楷体_GB2312" w:eastAsia="楷体_GB2312" w:cs="楷体_GB2312"/>
          <w:sz w:val="28"/>
          <w:szCs w:val="28"/>
          <w:lang w:eastAsia="zh-CN"/>
        </w:rPr>
        <w:t>）</w:t>
      </w:r>
    </w:p>
    <w:tbl>
      <w:tblPr>
        <w:tblStyle w:val="21"/>
        <w:tblW w:w="8862"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14"/>
        <w:gridCol w:w="848"/>
        <w:gridCol w:w="1904"/>
        <w:gridCol w:w="874"/>
        <w:gridCol w:w="1070"/>
        <w:gridCol w:w="1737"/>
        <w:gridCol w:w="1172"/>
        <w:gridCol w:w="743"/>
      </w:tblGrid>
      <w:tr w14:paraId="582CA4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8" w:hRule="atLeast"/>
        </w:trPr>
        <w:tc>
          <w:tcPr>
            <w:tcW w:w="514" w:type="dxa"/>
            <w:tcBorders>
              <w:top w:val="single" w:color="000000" w:sz="4" w:space="0"/>
              <w:left w:val="single" w:color="000000" w:sz="4" w:space="0"/>
              <w:bottom w:val="single" w:color="000000" w:sz="4" w:space="0"/>
              <w:right w:val="single" w:color="000000" w:sz="4" w:space="0"/>
            </w:tcBorders>
            <w:shd w:val="clear" w:color="auto" w:fill="CFCECE" w:themeFill="background2" w:themeFillShade="E5"/>
            <w:noWrap/>
            <w:vAlign w:val="center"/>
          </w:tcPr>
          <w:p w14:paraId="578A97B1">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序号</w:t>
            </w:r>
          </w:p>
        </w:tc>
        <w:tc>
          <w:tcPr>
            <w:tcW w:w="848" w:type="dxa"/>
            <w:tcBorders>
              <w:top w:val="single" w:color="000000" w:sz="4" w:space="0"/>
              <w:left w:val="single" w:color="000000" w:sz="4" w:space="0"/>
              <w:bottom w:val="single" w:color="000000" w:sz="4" w:space="0"/>
              <w:right w:val="single" w:color="000000" w:sz="4" w:space="0"/>
            </w:tcBorders>
            <w:shd w:val="clear" w:color="auto" w:fill="CFCECE" w:themeFill="background2" w:themeFillShade="E5"/>
            <w:noWrap/>
            <w:vAlign w:val="center"/>
          </w:tcPr>
          <w:p w14:paraId="06644EF0">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乡镇</w:t>
            </w:r>
          </w:p>
        </w:tc>
        <w:tc>
          <w:tcPr>
            <w:tcW w:w="1904" w:type="dxa"/>
            <w:tcBorders>
              <w:top w:val="single" w:color="000000" w:sz="4" w:space="0"/>
              <w:left w:val="single" w:color="000000" w:sz="4" w:space="0"/>
              <w:bottom w:val="single" w:color="000000" w:sz="4" w:space="0"/>
              <w:right w:val="single" w:color="000000" w:sz="4" w:space="0"/>
            </w:tcBorders>
            <w:shd w:val="clear" w:color="auto" w:fill="CFCECE" w:themeFill="background2" w:themeFillShade="E5"/>
            <w:vAlign w:val="center"/>
          </w:tcPr>
          <w:p w14:paraId="41C202B4">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建设主体</w:t>
            </w:r>
          </w:p>
        </w:tc>
        <w:tc>
          <w:tcPr>
            <w:tcW w:w="874" w:type="dxa"/>
            <w:tcBorders>
              <w:top w:val="single" w:color="000000" w:sz="4" w:space="0"/>
              <w:left w:val="single" w:color="000000" w:sz="4" w:space="0"/>
              <w:bottom w:val="single" w:color="000000" w:sz="4" w:space="0"/>
              <w:right w:val="single" w:color="000000" w:sz="4" w:space="0"/>
            </w:tcBorders>
            <w:shd w:val="clear" w:color="auto" w:fill="CFCECE" w:themeFill="background2" w:themeFillShade="E5"/>
            <w:noWrap/>
            <w:vAlign w:val="center"/>
          </w:tcPr>
          <w:p w14:paraId="21D16F62">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 xml:space="preserve"> 面积（亩）</w:t>
            </w:r>
          </w:p>
        </w:tc>
        <w:tc>
          <w:tcPr>
            <w:tcW w:w="1070" w:type="dxa"/>
            <w:tcBorders>
              <w:top w:val="single" w:color="000000" w:sz="4" w:space="0"/>
              <w:left w:val="single" w:color="000000" w:sz="4" w:space="0"/>
              <w:bottom w:val="single" w:color="000000" w:sz="4" w:space="0"/>
              <w:right w:val="single" w:color="000000" w:sz="4" w:space="0"/>
            </w:tcBorders>
            <w:shd w:val="clear" w:color="auto" w:fill="CFCECE" w:themeFill="background2" w:themeFillShade="E5"/>
            <w:noWrap/>
            <w:vAlign w:val="center"/>
          </w:tcPr>
          <w:p w14:paraId="5376CEC2">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栽植地点</w:t>
            </w:r>
          </w:p>
        </w:tc>
        <w:tc>
          <w:tcPr>
            <w:tcW w:w="1737" w:type="dxa"/>
            <w:tcBorders>
              <w:top w:val="single" w:color="000000" w:sz="4" w:space="0"/>
              <w:left w:val="single" w:color="000000" w:sz="4" w:space="0"/>
              <w:bottom w:val="single" w:color="000000" w:sz="4" w:space="0"/>
              <w:right w:val="single" w:color="000000" w:sz="4" w:space="0"/>
            </w:tcBorders>
            <w:shd w:val="clear" w:color="auto" w:fill="CFCECE" w:themeFill="background2" w:themeFillShade="E5"/>
            <w:noWrap/>
            <w:vAlign w:val="center"/>
          </w:tcPr>
          <w:p w14:paraId="6B9FBEC8">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栽植品种</w:t>
            </w:r>
          </w:p>
        </w:tc>
        <w:tc>
          <w:tcPr>
            <w:tcW w:w="1172" w:type="dxa"/>
            <w:tcBorders>
              <w:top w:val="single" w:color="000000" w:sz="4" w:space="0"/>
              <w:left w:val="single" w:color="000000" w:sz="4" w:space="0"/>
              <w:bottom w:val="single" w:color="000000" w:sz="4" w:space="0"/>
              <w:right w:val="single" w:color="000000" w:sz="4" w:space="0"/>
            </w:tcBorders>
            <w:shd w:val="clear" w:color="auto" w:fill="CFCECE" w:themeFill="background2" w:themeFillShade="E5"/>
            <w:vAlign w:val="center"/>
          </w:tcPr>
          <w:p w14:paraId="43DAFC28">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果品保鲜库建设运营情况</w:t>
            </w:r>
          </w:p>
        </w:tc>
        <w:tc>
          <w:tcPr>
            <w:tcW w:w="743" w:type="dxa"/>
            <w:tcBorders>
              <w:top w:val="single" w:color="000000" w:sz="4" w:space="0"/>
              <w:left w:val="single" w:color="000000" w:sz="4" w:space="0"/>
              <w:bottom w:val="single" w:color="000000" w:sz="4" w:space="0"/>
              <w:right w:val="single" w:color="000000" w:sz="4" w:space="0"/>
            </w:tcBorders>
            <w:shd w:val="clear" w:color="auto" w:fill="CFCECE" w:themeFill="background2" w:themeFillShade="E5"/>
            <w:noWrap/>
            <w:vAlign w:val="center"/>
          </w:tcPr>
          <w:p w14:paraId="0F45CE7C">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eastAsia" w:ascii="仿宋_GB2312" w:hAnsi="仿宋_GB2312" w:eastAsia="仿宋_GB2312" w:cs="仿宋_GB2312"/>
                <w:b w:val="0"/>
                <w:bCs w:val="0"/>
                <w:i w:val="0"/>
                <w:iCs w:val="0"/>
                <w:color w:val="000000"/>
                <w:sz w:val="21"/>
                <w:szCs w:val="21"/>
                <w:u w:val="none"/>
              </w:rPr>
            </w:pPr>
            <w:r>
              <w:rPr>
                <w:rFonts w:hint="eastAsia" w:ascii="仿宋_GB2312" w:hAnsi="仿宋_GB2312" w:eastAsia="仿宋_GB2312" w:cs="仿宋_GB2312"/>
                <w:b w:val="0"/>
                <w:bCs w:val="0"/>
                <w:i w:val="0"/>
                <w:iCs w:val="0"/>
                <w:color w:val="000000"/>
                <w:kern w:val="0"/>
                <w:sz w:val="21"/>
                <w:szCs w:val="21"/>
                <w:u w:val="none"/>
                <w:lang w:val="en-US" w:eastAsia="zh-CN" w:bidi="ar"/>
              </w:rPr>
              <w:t>备注</w:t>
            </w:r>
          </w:p>
        </w:tc>
      </w:tr>
      <w:tr w14:paraId="16D8CD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7"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22C35">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CE4CC">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甘浚镇</w:t>
            </w:r>
          </w:p>
        </w:tc>
        <w:tc>
          <w:tcPr>
            <w:tcW w:w="1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1E026">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张掖市甘州区祁连丹霞情乡村旅游农民专业合作社</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4E716">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566</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E0440">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祁连村</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91EE0">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栽植珍珠油杏、西梅、早酥、南果梨</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29AAA">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rPr>
                <w:rFonts w:hint="eastAsia" w:ascii="仿宋_GB2312" w:hAnsi="仿宋_GB2312" w:eastAsia="仿宋_GB2312" w:cs="仿宋_GB2312"/>
                <w:i w:val="0"/>
                <w:iCs w:val="0"/>
                <w:color w:val="000000"/>
                <w:sz w:val="21"/>
                <w:szCs w:val="21"/>
                <w:u w:val="none"/>
                <w:lang w:eastAsia="zh-CN"/>
              </w:rPr>
            </w:pPr>
            <w:r>
              <w:rPr>
                <w:rFonts w:hint="eastAsia" w:ascii="仿宋_GB2312" w:hAnsi="仿宋_GB2312" w:eastAsia="仿宋_GB2312" w:cs="仿宋_GB2312"/>
                <w:i w:val="0"/>
                <w:iCs w:val="0"/>
                <w:color w:val="000000"/>
                <w:sz w:val="21"/>
                <w:szCs w:val="21"/>
                <w:u w:val="none"/>
                <w:lang w:eastAsia="zh-CN"/>
              </w:rPr>
              <w:t>无</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FB63D">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rPr>
                <w:rFonts w:hint="eastAsia" w:ascii="仿宋_GB2312" w:hAnsi="仿宋_GB2312" w:eastAsia="仿宋_GB2312" w:cs="仿宋_GB2312"/>
                <w:i w:val="0"/>
                <w:iCs w:val="0"/>
                <w:color w:val="000000"/>
                <w:sz w:val="21"/>
                <w:szCs w:val="21"/>
                <w:u w:val="none"/>
              </w:rPr>
            </w:pPr>
          </w:p>
        </w:tc>
      </w:tr>
      <w:tr w14:paraId="1EB1D0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8"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1C140">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A074A">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甘浚镇</w:t>
            </w:r>
          </w:p>
        </w:tc>
        <w:tc>
          <w:tcPr>
            <w:tcW w:w="1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EBC5E">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张掖市甘州区梦增源旅游农民专业合作社</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9FED9">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461</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EE89D">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小泉村</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68E18">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珍珠油杏、新梨7号、红南果梨</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E0FF8">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lang w:eastAsia="zh-CN"/>
              </w:rPr>
              <w:t>无</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01BED">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rPr>
                <w:rFonts w:hint="eastAsia" w:ascii="仿宋_GB2312" w:hAnsi="仿宋_GB2312" w:eastAsia="仿宋_GB2312" w:cs="仿宋_GB2312"/>
                <w:i w:val="0"/>
                <w:iCs w:val="0"/>
                <w:color w:val="000000"/>
                <w:sz w:val="21"/>
                <w:szCs w:val="21"/>
                <w:u w:val="none"/>
              </w:rPr>
            </w:pPr>
          </w:p>
        </w:tc>
      </w:tr>
      <w:tr w14:paraId="69D6B0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4"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8673B">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5379A">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甘浚镇</w:t>
            </w:r>
          </w:p>
        </w:tc>
        <w:tc>
          <w:tcPr>
            <w:tcW w:w="1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0F3D7">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张掖市方一农业发展有限公司</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FCABA">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740</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C51BB">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高家庄村</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6E2C1">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早酥梨、珍珠油杏</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F0BE9">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lang w:eastAsia="zh-CN"/>
              </w:rPr>
              <w:t>无</w:t>
            </w:r>
          </w:p>
        </w:tc>
        <w:tc>
          <w:tcPr>
            <w:tcW w:w="7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DACF5">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rPr>
                <w:rFonts w:hint="eastAsia" w:ascii="仿宋_GB2312" w:hAnsi="仿宋_GB2312" w:eastAsia="仿宋_GB2312" w:cs="仿宋_GB2312"/>
                <w:i w:val="0"/>
                <w:iCs w:val="0"/>
                <w:color w:val="000000"/>
                <w:sz w:val="21"/>
                <w:szCs w:val="21"/>
                <w:u w:val="none"/>
              </w:rPr>
            </w:pPr>
          </w:p>
        </w:tc>
      </w:tr>
      <w:tr w14:paraId="2CACF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80B5C">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w:t>
            </w:r>
          </w:p>
        </w:tc>
        <w:tc>
          <w:tcPr>
            <w:tcW w:w="848" w:type="dxa"/>
            <w:vMerge w:val="restart"/>
            <w:tcBorders>
              <w:top w:val="single" w:color="000000" w:sz="4" w:space="0"/>
              <w:left w:val="single" w:color="000000" w:sz="4" w:space="0"/>
              <w:bottom w:val="nil"/>
              <w:right w:val="single" w:color="000000" w:sz="4" w:space="0"/>
            </w:tcBorders>
            <w:shd w:val="clear" w:color="auto" w:fill="auto"/>
            <w:noWrap/>
            <w:vAlign w:val="center"/>
          </w:tcPr>
          <w:p w14:paraId="6CC37AC6">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三闸镇</w:t>
            </w:r>
          </w:p>
        </w:tc>
        <w:tc>
          <w:tcPr>
            <w:tcW w:w="1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90CEE">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甘肃西部七彩农业旅游发展有限</w:t>
            </w:r>
          </w:p>
          <w:p w14:paraId="6E64F944">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公司）</w:t>
            </w:r>
          </w:p>
        </w:tc>
        <w:tc>
          <w:tcPr>
            <w:tcW w:w="8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D13C2">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500</w:t>
            </w: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9791C">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三闸村</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D7076">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烟富10号，樱桃、皇冠梨</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C9BEA">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lang w:eastAsia="zh-CN"/>
              </w:rPr>
              <w:t>无</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4B9FE">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rPr>
                <w:rFonts w:hint="eastAsia" w:ascii="仿宋_GB2312" w:hAnsi="仿宋_GB2312" w:eastAsia="仿宋_GB2312" w:cs="仿宋_GB2312"/>
                <w:i w:val="0"/>
                <w:iCs w:val="0"/>
                <w:color w:val="000000"/>
                <w:sz w:val="21"/>
                <w:szCs w:val="21"/>
                <w:u w:val="none"/>
              </w:rPr>
            </w:pPr>
          </w:p>
        </w:tc>
      </w:tr>
      <w:tr w14:paraId="68E426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1"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CFFA2">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w:t>
            </w:r>
          </w:p>
        </w:tc>
        <w:tc>
          <w:tcPr>
            <w:tcW w:w="848" w:type="dxa"/>
            <w:vMerge w:val="continue"/>
            <w:tcBorders>
              <w:top w:val="single" w:color="000000" w:sz="4" w:space="0"/>
              <w:left w:val="single" w:color="000000" w:sz="4" w:space="0"/>
              <w:bottom w:val="nil"/>
              <w:right w:val="single" w:color="000000" w:sz="4" w:space="0"/>
            </w:tcBorders>
            <w:shd w:val="clear" w:color="auto" w:fill="auto"/>
            <w:noWrap/>
            <w:vAlign w:val="center"/>
          </w:tcPr>
          <w:p w14:paraId="0DFE9EA5">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rPr>
                <w:rFonts w:hint="eastAsia" w:ascii="仿宋_GB2312" w:hAnsi="仿宋_GB2312" w:eastAsia="仿宋_GB2312" w:cs="仿宋_GB2312"/>
                <w:i w:val="0"/>
                <w:iCs w:val="0"/>
                <w:color w:val="000000"/>
                <w:sz w:val="21"/>
                <w:szCs w:val="21"/>
                <w:u w:val="none"/>
              </w:rPr>
            </w:pPr>
          </w:p>
        </w:tc>
        <w:tc>
          <w:tcPr>
            <w:tcW w:w="1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FD538">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个人（张勃）</w:t>
            </w:r>
          </w:p>
        </w:tc>
        <w:tc>
          <w:tcPr>
            <w:tcW w:w="8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4759D">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740</w:t>
            </w: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EF0EE">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北山坡</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235F3">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 xml:space="preserve">  珍珠油杏、早酥梨</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C6B5A">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lang w:eastAsia="zh-CN"/>
              </w:rPr>
              <w:t>无</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AEF1D">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rPr>
                <w:rFonts w:hint="eastAsia" w:ascii="仿宋_GB2312" w:hAnsi="仿宋_GB2312" w:eastAsia="仿宋_GB2312" w:cs="仿宋_GB2312"/>
                <w:i w:val="0"/>
                <w:iCs w:val="0"/>
                <w:color w:val="000000"/>
                <w:sz w:val="21"/>
                <w:szCs w:val="21"/>
                <w:u w:val="none"/>
              </w:rPr>
            </w:pPr>
          </w:p>
        </w:tc>
      </w:tr>
      <w:tr w14:paraId="67D82B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B0A9C">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w:t>
            </w:r>
          </w:p>
        </w:tc>
        <w:tc>
          <w:tcPr>
            <w:tcW w:w="848" w:type="dxa"/>
            <w:vMerge w:val="restart"/>
            <w:tcBorders>
              <w:top w:val="single" w:color="000000" w:sz="4" w:space="0"/>
              <w:left w:val="single" w:color="000000" w:sz="4" w:space="0"/>
              <w:right w:val="single" w:color="000000" w:sz="4" w:space="0"/>
            </w:tcBorders>
            <w:shd w:val="clear" w:color="auto" w:fill="auto"/>
            <w:noWrap/>
            <w:vAlign w:val="center"/>
          </w:tcPr>
          <w:p w14:paraId="53B56C02">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both"/>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明永镇</w:t>
            </w:r>
          </w:p>
        </w:tc>
        <w:tc>
          <w:tcPr>
            <w:tcW w:w="1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E8B7A">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张掖市发年农产品有限责任公司</w:t>
            </w:r>
          </w:p>
        </w:tc>
        <w:tc>
          <w:tcPr>
            <w:tcW w:w="8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19377">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573</w:t>
            </w: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69E61">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沿河滩</w:t>
            </w:r>
          </w:p>
        </w:tc>
        <w:tc>
          <w:tcPr>
            <w:tcW w:w="1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7A435">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苹果、珍珠油杏、早酥梨</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97447">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有气调库，库容量2000吨</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E6D87">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rPr>
                <w:rFonts w:hint="eastAsia" w:ascii="仿宋_GB2312" w:hAnsi="仿宋_GB2312" w:eastAsia="仿宋_GB2312" w:cs="仿宋_GB2312"/>
                <w:i w:val="0"/>
                <w:iCs w:val="0"/>
                <w:color w:val="000000"/>
                <w:sz w:val="21"/>
                <w:szCs w:val="21"/>
                <w:u w:val="none"/>
              </w:rPr>
            </w:pPr>
          </w:p>
        </w:tc>
      </w:tr>
      <w:tr w14:paraId="7D03A5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D39EF">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7</w:t>
            </w:r>
          </w:p>
        </w:tc>
        <w:tc>
          <w:tcPr>
            <w:tcW w:w="848" w:type="dxa"/>
            <w:vMerge w:val="continue"/>
            <w:tcBorders>
              <w:left w:val="single" w:color="000000" w:sz="4" w:space="0"/>
              <w:right w:val="single" w:color="000000" w:sz="4" w:space="0"/>
            </w:tcBorders>
            <w:shd w:val="clear" w:color="auto" w:fill="auto"/>
            <w:noWrap/>
            <w:vAlign w:val="center"/>
          </w:tcPr>
          <w:p w14:paraId="0684B315">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both"/>
              <w:textAlignment w:val="center"/>
              <w:rPr>
                <w:rFonts w:hint="eastAsia" w:ascii="仿宋_GB2312" w:hAnsi="仿宋_GB2312" w:eastAsia="仿宋_GB2312" w:cs="仿宋_GB2312"/>
                <w:i w:val="0"/>
                <w:iCs w:val="0"/>
                <w:color w:val="000000"/>
                <w:sz w:val="21"/>
                <w:szCs w:val="21"/>
                <w:u w:val="none"/>
              </w:rPr>
            </w:pPr>
          </w:p>
        </w:tc>
        <w:tc>
          <w:tcPr>
            <w:tcW w:w="1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4271D">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市电力局农场</w:t>
            </w:r>
          </w:p>
        </w:tc>
        <w:tc>
          <w:tcPr>
            <w:tcW w:w="8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3BA3E">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600</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32563">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明永村</w:t>
            </w:r>
          </w:p>
        </w:tc>
        <w:tc>
          <w:tcPr>
            <w:tcW w:w="1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20C00">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早酥梨、苹果梨</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B0B7B">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lang w:eastAsia="zh-CN"/>
              </w:rPr>
              <w:t>无</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C61C7">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rPr>
                <w:rFonts w:hint="eastAsia" w:ascii="仿宋_GB2312" w:hAnsi="仿宋_GB2312" w:eastAsia="仿宋_GB2312" w:cs="仿宋_GB2312"/>
                <w:i w:val="0"/>
                <w:iCs w:val="0"/>
                <w:color w:val="000000"/>
                <w:sz w:val="21"/>
                <w:szCs w:val="21"/>
                <w:u w:val="none"/>
              </w:rPr>
            </w:pPr>
          </w:p>
        </w:tc>
      </w:tr>
      <w:tr w14:paraId="3FCF47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9B4EB">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8</w:t>
            </w:r>
          </w:p>
        </w:tc>
        <w:tc>
          <w:tcPr>
            <w:tcW w:w="848" w:type="dxa"/>
            <w:vMerge w:val="continue"/>
            <w:tcBorders>
              <w:left w:val="single" w:color="000000" w:sz="4" w:space="0"/>
              <w:bottom w:val="single" w:color="000000" w:sz="4" w:space="0"/>
              <w:right w:val="single" w:color="000000" w:sz="4" w:space="0"/>
            </w:tcBorders>
            <w:shd w:val="clear" w:color="auto" w:fill="auto"/>
            <w:noWrap/>
            <w:vAlign w:val="center"/>
          </w:tcPr>
          <w:p w14:paraId="09E003B0">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both"/>
              <w:textAlignment w:val="center"/>
              <w:rPr>
                <w:rFonts w:hint="eastAsia" w:ascii="仿宋_GB2312" w:hAnsi="仿宋_GB2312" w:eastAsia="仿宋_GB2312" w:cs="仿宋_GB2312"/>
                <w:i w:val="0"/>
                <w:iCs w:val="0"/>
                <w:color w:val="000000"/>
                <w:kern w:val="0"/>
                <w:sz w:val="21"/>
                <w:szCs w:val="21"/>
                <w:u w:val="none"/>
                <w:lang w:val="en-US" w:eastAsia="zh-CN" w:bidi="ar"/>
              </w:rPr>
            </w:pPr>
          </w:p>
        </w:tc>
        <w:tc>
          <w:tcPr>
            <w:tcW w:w="1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4FA37">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张掖市绿洲农林科技有限公司</w:t>
            </w:r>
          </w:p>
        </w:tc>
        <w:tc>
          <w:tcPr>
            <w:tcW w:w="8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DE8F1">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600</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CC831">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黑河滩</w:t>
            </w:r>
          </w:p>
          <w:p w14:paraId="154BD0F6">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北侧</w:t>
            </w:r>
          </w:p>
        </w:tc>
        <w:tc>
          <w:tcPr>
            <w:tcW w:w="1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92572">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文冠果</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D3140">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rPr>
                <w:rFonts w:hint="eastAsia" w:ascii="仿宋_GB2312" w:hAnsi="仿宋_GB2312" w:eastAsia="仿宋_GB2312" w:cs="仿宋_GB2312"/>
                <w:i w:val="0"/>
                <w:iCs w:val="0"/>
                <w:color w:val="000000"/>
                <w:sz w:val="21"/>
                <w:szCs w:val="21"/>
                <w:u w:val="none"/>
                <w:lang w:eastAsia="zh-CN"/>
              </w:rPr>
            </w:pPr>
            <w:r>
              <w:rPr>
                <w:rFonts w:hint="eastAsia" w:ascii="仿宋_GB2312" w:hAnsi="仿宋_GB2312" w:eastAsia="仿宋_GB2312" w:cs="仿宋_GB2312"/>
                <w:i w:val="0"/>
                <w:iCs w:val="0"/>
                <w:color w:val="000000"/>
                <w:sz w:val="21"/>
                <w:szCs w:val="21"/>
                <w:u w:val="none"/>
                <w:lang w:eastAsia="zh-CN"/>
              </w:rPr>
              <w:t>无</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4DBAF">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rPr>
                <w:rFonts w:hint="eastAsia" w:ascii="仿宋_GB2312" w:hAnsi="仿宋_GB2312" w:eastAsia="仿宋_GB2312" w:cs="仿宋_GB2312"/>
                <w:i w:val="0"/>
                <w:iCs w:val="0"/>
                <w:color w:val="000000"/>
                <w:sz w:val="21"/>
                <w:szCs w:val="21"/>
                <w:u w:val="none"/>
              </w:rPr>
            </w:pPr>
          </w:p>
        </w:tc>
      </w:tr>
      <w:tr w14:paraId="7403CB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B7C58">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9</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C6B4A">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上秦镇</w:t>
            </w:r>
          </w:p>
        </w:tc>
        <w:tc>
          <w:tcPr>
            <w:tcW w:w="1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ABC61">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张掖市位成戈壁农业开发有限公司</w:t>
            </w:r>
          </w:p>
        </w:tc>
        <w:tc>
          <w:tcPr>
            <w:tcW w:w="8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138BF">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510</w:t>
            </w: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38474">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王家墩</w:t>
            </w:r>
          </w:p>
        </w:tc>
        <w:tc>
          <w:tcPr>
            <w:tcW w:w="1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0C504">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珍珠油杏</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1DA8E">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有气调库，库容量2000吨</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6430D">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rPr>
                <w:rFonts w:hint="eastAsia" w:ascii="仿宋_GB2312" w:hAnsi="仿宋_GB2312" w:eastAsia="仿宋_GB2312" w:cs="仿宋_GB2312"/>
                <w:i w:val="0"/>
                <w:iCs w:val="0"/>
                <w:color w:val="000000"/>
                <w:sz w:val="21"/>
                <w:szCs w:val="21"/>
                <w:u w:val="none"/>
              </w:rPr>
            </w:pPr>
          </w:p>
        </w:tc>
      </w:tr>
      <w:tr w14:paraId="2FD569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93A56">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1"/>
                <w:szCs w:val="21"/>
                <w:u w:val="none"/>
                <w:lang w:val="en-US"/>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6E74E">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党寨镇</w:t>
            </w:r>
          </w:p>
        </w:tc>
        <w:tc>
          <w:tcPr>
            <w:tcW w:w="1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67EEB">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张掖市甘州区永隆农民专业合作社</w:t>
            </w:r>
          </w:p>
        </w:tc>
        <w:tc>
          <w:tcPr>
            <w:tcW w:w="8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44D0D">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530</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AAA72">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石岗墩滩</w:t>
            </w:r>
          </w:p>
        </w:tc>
        <w:tc>
          <w:tcPr>
            <w:tcW w:w="1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C21F1">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早酥梨、苹果梨</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C41EF">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有气调库，库容量2700吨</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8FD04">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rPr>
                <w:rFonts w:hint="eastAsia" w:ascii="仿宋_GB2312" w:hAnsi="仿宋_GB2312" w:eastAsia="仿宋_GB2312" w:cs="仿宋_GB2312"/>
                <w:i w:val="0"/>
                <w:iCs w:val="0"/>
                <w:color w:val="000000"/>
                <w:sz w:val="21"/>
                <w:szCs w:val="21"/>
                <w:u w:val="none"/>
              </w:rPr>
            </w:pPr>
          </w:p>
        </w:tc>
      </w:tr>
      <w:tr w14:paraId="1A4F9D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018E3">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1"/>
                <w:szCs w:val="21"/>
                <w:u w:val="none"/>
                <w:lang w:val="en-US"/>
              </w:rPr>
            </w:pPr>
            <w:r>
              <w:rPr>
                <w:rFonts w:hint="eastAsia" w:ascii="仿宋_GB2312" w:hAnsi="仿宋_GB2312" w:eastAsia="仿宋_GB2312" w:cs="仿宋_GB2312"/>
                <w:i w:val="0"/>
                <w:iCs w:val="0"/>
                <w:color w:val="000000"/>
                <w:kern w:val="0"/>
                <w:sz w:val="21"/>
                <w:szCs w:val="21"/>
                <w:u w:val="none"/>
                <w:lang w:val="en-US" w:eastAsia="zh-CN" w:bidi="ar"/>
              </w:rPr>
              <w:t>11</w:t>
            </w:r>
          </w:p>
        </w:tc>
        <w:tc>
          <w:tcPr>
            <w:tcW w:w="848" w:type="dxa"/>
            <w:tcBorders>
              <w:top w:val="single" w:color="000000" w:sz="4" w:space="0"/>
              <w:left w:val="single" w:color="000000" w:sz="4" w:space="0"/>
              <w:bottom w:val="nil"/>
              <w:right w:val="single" w:color="000000" w:sz="4" w:space="0"/>
            </w:tcBorders>
            <w:shd w:val="clear" w:color="auto" w:fill="auto"/>
            <w:noWrap/>
            <w:vAlign w:val="center"/>
          </w:tcPr>
          <w:p w14:paraId="75A42116">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长安镇</w:t>
            </w:r>
          </w:p>
        </w:tc>
        <w:tc>
          <w:tcPr>
            <w:tcW w:w="1904" w:type="dxa"/>
            <w:tcBorders>
              <w:top w:val="nil"/>
              <w:left w:val="single" w:color="000000" w:sz="4" w:space="0"/>
              <w:bottom w:val="single" w:color="000000" w:sz="4" w:space="0"/>
              <w:right w:val="nil"/>
            </w:tcBorders>
            <w:shd w:val="clear" w:color="auto" w:fill="auto"/>
            <w:vAlign w:val="center"/>
          </w:tcPr>
          <w:p w14:paraId="4C23A153">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张掖市润田农牧有限公司</w:t>
            </w:r>
          </w:p>
        </w:tc>
        <w:tc>
          <w:tcPr>
            <w:tcW w:w="8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33556">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480</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3962F">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石岗墩滩</w:t>
            </w:r>
          </w:p>
        </w:tc>
        <w:tc>
          <w:tcPr>
            <w:tcW w:w="1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7EBC7">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早酥梨</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02947">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有气调库，库容量1000吨</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CE15B">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rPr>
                <w:rFonts w:hint="eastAsia" w:ascii="仿宋_GB2312" w:hAnsi="仿宋_GB2312" w:eastAsia="仿宋_GB2312" w:cs="仿宋_GB2312"/>
                <w:i w:val="0"/>
                <w:iCs w:val="0"/>
                <w:color w:val="000000"/>
                <w:sz w:val="21"/>
                <w:szCs w:val="21"/>
                <w:u w:val="none"/>
              </w:rPr>
            </w:pPr>
          </w:p>
        </w:tc>
      </w:tr>
      <w:tr w14:paraId="52A05E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55C13">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1"/>
                <w:szCs w:val="21"/>
                <w:u w:val="none"/>
                <w:lang w:val="en-US"/>
              </w:rPr>
            </w:pPr>
            <w:r>
              <w:rPr>
                <w:rFonts w:hint="eastAsia" w:ascii="仿宋_GB2312" w:hAnsi="仿宋_GB2312" w:eastAsia="仿宋_GB2312" w:cs="仿宋_GB2312"/>
                <w:i w:val="0"/>
                <w:iCs w:val="0"/>
                <w:color w:val="000000"/>
                <w:kern w:val="0"/>
                <w:sz w:val="21"/>
                <w:szCs w:val="21"/>
                <w:u w:val="none"/>
                <w:lang w:val="en-US" w:eastAsia="zh-CN" w:bidi="ar"/>
              </w:rPr>
              <w:t>12</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FBF8A">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花寨乡</w:t>
            </w:r>
          </w:p>
        </w:tc>
        <w:tc>
          <w:tcPr>
            <w:tcW w:w="1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EC3DF">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张掖市紫檀农林牧合作有限公司</w:t>
            </w:r>
          </w:p>
        </w:tc>
        <w:tc>
          <w:tcPr>
            <w:tcW w:w="8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975CF">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650</w:t>
            </w:r>
          </w:p>
        </w:tc>
        <w:tc>
          <w:tcPr>
            <w:tcW w:w="10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A50DC">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余家城村</w:t>
            </w:r>
          </w:p>
        </w:tc>
        <w:tc>
          <w:tcPr>
            <w:tcW w:w="1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33B4A">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珍珠油杏</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8C6DA">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lang w:eastAsia="zh-CN"/>
              </w:rPr>
              <w:t>无</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7825C">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rPr>
                <w:rFonts w:hint="eastAsia" w:ascii="仿宋_GB2312" w:hAnsi="仿宋_GB2312" w:eastAsia="仿宋_GB2312" w:cs="仿宋_GB2312"/>
                <w:i w:val="0"/>
                <w:iCs w:val="0"/>
                <w:color w:val="000000"/>
                <w:sz w:val="21"/>
                <w:szCs w:val="21"/>
                <w:u w:val="none"/>
              </w:rPr>
            </w:pPr>
          </w:p>
        </w:tc>
      </w:tr>
      <w:tr w14:paraId="11B2E6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4" w:hRule="atLeast"/>
        </w:trPr>
        <w:tc>
          <w:tcPr>
            <w:tcW w:w="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76093">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1"/>
                <w:szCs w:val="21"/>
                <w:u w:val="none"/>
                <w:lang w:val="en-US"/>
              </w:rPr>
            </w:pPr>
            <w:r>
              <w:rPr>
                <w:rFonts w:hint="eastAsia" w:ascii="仿宋_GB2312" w:hAnsi="仿宋_GB2312" w:eastAsia="仿宋_GB2312" w:cs="仿宋_GB2312"/>
                <w:i w:val="0"/>
                <w:iCs w:val="0"/>
                <w:color w:val="000000"/>
                <w:kern w:val="0"/>
                <w:sz w:val="21"/>
                <w:szCs w:val="21"/>
                <w:u w:val="none"/>
                <w:lang w:val="en-US" w:eastAsia="zh-CN" w:bidi="ar"/>
              </w:rPr>
              <w:t>13</w:t>
            </w:r>
          </w:p>
        </w:tc>
        <w:tc>
          <w:tcPr>
            <w:tcW w:w="8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67938">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花寨乡</w:t>
            </w:r>
          </w:p>
        </w:tc>
        <w:tc>
          <w:tcPr>
            <w:tcW w:w="1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4FC68">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1"/>
                <w:szCs w:val="21"/>
                <w:u w:val="none"/>
                <w:lang w:val="en-US"/>
              </w:rPr>
            </w:pPr>
            <w:r>
              <w:rPr>
                <w:rFonts w:hint="eastAsia" w:ascii="仿宋_GB2312" w:hAnsi="仿宋_GB2312" w:eastAsia="仿宋_GB2312" w:cs="仿宋_GB2312"/>
                <w:i w:val="0"/>
                <w:iCs w:val="0"/>
                <w:color w:val="000000"/>
                <w:kern w:val="0"/>
                <w:sz w:val="21"/>
                <w:szCs w:val="21"/>
                <w:u w:val="none"/>
                <w:lang w:val="en-US" w:eastAsia="zh-CN" w:bidi="ar"/>
              </w:rPr>
              <w:t>个人（杨德喜）</w:t>
            </w:r>
          </w:p>
        </w:tc>
        <w:tc>
          <w:tcPr>
            <w:tcW w:w="8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97399">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580</w:t>
            </w:r>
          </w:p>
        </w:tc>
        <w:tc>
          <w:tcPr>
            <w:tcW w:w="10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A03BC">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西阳村</w:t>
            </w:r>
          </w:p>
        </w:tc>
        <w:tc>
          <w:tcPr>
            <w:tcW w:w="1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35AC2">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珍珠油杏</w:t>
            </w:r>
          </w:p>
        </w:tc>
        <w:tc>
          <w:tcPr>
            <w:tcW w:w="11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C946C">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lang w:eastAsia="zh-CN"/>
              </w:rPr>
              <w:t>无</w:t>
            </w:r>
          </w:p>
        </w:tc>
        <w:tc>
          <w:tcPr>
            <w:tcW w:w="7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8827B">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rPr>
                <w:rFonts w:hint="eastAsia" w:ascii="仿宋_GB2312" w:hAnsi="仿宋_GB2312" w:eastAsia="仿宋_GB2312" w:cs="仿宋_GB2312"/>
                <w:i w:val="0"/>
                <w:iCs w:val="0"/>
                <w:color w:val="000000"/>
                <w:sz w:val="21"/>
                <w:szCs w:val="21"/>
                <w:u w:val="none"/>
              </w:rPr>
            </w:pPr>
          </w:p>
        </w:tc>
      </w:tr>
      <w:tr w14:paraId="0C109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5" w:hRule="atLeast"/>
        </w:trPr>
        <w:tc>
          <w:tcPr>
            <w:tcW w:w="514"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45BBCAA0">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1"/>
                <w:szCs w:val="21"/>
                <w:u w:val="none"/>
                <w:lang w:val="en-US"/>
              </w:rPr>
            </w:pPr>
            <w:r>
              <w:rPr>
                <w:rFonts w:hint="eastAsia" w:ascii="仿宋_GB2312" w:hAnsi="仿宋_GB2312" w:eastAsia="仿宋_GB2312" w:cs="仿宋_GB2312"/>
                <w:i w:val="0"/>
                <w:iCs w:val="0"/>
                <w:color w:val="000000"/>
                <w:kern w:val="0"/>
                <w:sz w:val="21"/>
                <w:szCs w:val="21"/>
                <w:u w:val="none"/>
                <w:lang w:val="en-US" w:eastAsia="zh-CN" w:bidi="ar"/>
              </w:rPr>
              <w:t>14</w:t>
            </w:r>
          </w:p>
        </w:tc>
        <w:tc>
          <w:tcPr>
            <w:tcW w:w="848" w:type="dxa"/>
            <w:vMerge w:val="restart"/>
            <w:tcBorders>
              <w:top w:val="single" w:color="000000" w:sz="4" w:space="0"/>
              <w:left w:val="single" w:color="000000" w:sz="4" w:space="0"/>
              <w:bottom w:val="single" w:color="auto" w:sz="4" w:space="0"/>
              <w:right w:val="single" w:color="000000" w:sz="4" w:space="0"/>
            </w:tcBorders>
            <w:shd w:val="clear" w:color="auto" w:fill="auto"/>
            <w:noWrap/>
            <w:vAlign w:val="center"/>
          </w:tcPr>
          <w:p w14:paraId="5CF6F73C">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国有</w:t>
            </w:r>
          </w:p>
          <w:p w14:paraId="4223F8AD">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林场</w:t>
            </w:r>
          </w:p>
        </w:tc>
        <w:tc>
          <w:tcPr>
            <w:tcW w:w="1904" w:type="dxa"/>
            <w:tcBorders>
              <w:top w:val="nil"/>
              <w:left w:val="single" w:color="000000" w:sz="4" w:space="0"/>
              <w:bottom w:val="single" w:color="auto" w:sz="4" w:space="0"/>
              <w:right w:val="nil"/>
            </w:tcBorders>
            <w:shd w:val="clear" w:color="auto" w:fill="auto"/>
            <w:vAlign w:val="center"/>
          </w:tcPr>
          <w:p w14:paraId="2A68CCAF">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西城驿林场</w:t>
            </w:r>
          </w:p>
        </w:tc>
        <w:tc>
          <w:tcPr>
            <w:tcW w:w="874"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557F0A74">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680</w:t>
            </w:r>
          </w:p>
        </w:tc>
        <w:tc>
          <w:tcPr>
            <w:tcW w:w="1070" w:type="dxa"/>
            <w:tcBorders>
              <w:top w:val="single" w:color="000000" w:sz="4" w:space="0"/>
              <w:left w:val="single" w:color="000000" w:sz="4" w:space="0"/>
              <w:bottom w:val="single" w:color="auto" w:sz="4" w:space="0"/>
              <w:right w:val="single" w:color="000000" w:sz="4" w:space="0"/>
            </w:tcBorders>
            <w:shd w:val="clear" w:color="auto" w:fill="auto"/>
            <w:vAlign w:val="center"/>
          </w:tcPr>
          <w:p w14:paraId="5AB9A3F9">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西城驿林场</w:t>
            </w:r>
          </w:p>
        </w:tc>
        <w:tc>
          <w:tcPr>
            <w:tcW w:w="1737"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7C67AA3D">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早酥梨</w:t>
            </w:r>
          </w:p>
        </w:tc>
        <w:tc>
          <w:tcPr>
            <w:tcW w:w="1172" w:type="dxa"/>
            <w:tcBorders>
              <w:top w:val="single" w:color="000000" w:sz="4" w:space="0"/>
              <w:left w:val="single" w:color="000000" w:sz="4" w:space="0"/>
              <w:bottom w:val="single" w:color="auto" w:sz="4" w:space="0"/>
              <w:right w:val="single" w:color="000000" w:sz="4" w:space="0"/>
            </w:tcBorders>
            <w:shd w:val="clear" w:color="auto" w:fill="auto"/>
            <w:vAlign w:val="center"/>
          </w:tcPr>
          <w:p w14:paraId="4CE75BF1">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有气调库，库容量1000吨</w:t>
            </w:r>
          </w:p>
        </w:tc>
        <w:tc>
          <w:tcPr>
            <w:tcW w:w="743"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71F41EDA">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rPr>
                <w:rFonts w:hint="eastAsia" w:ascii="仿宋_GB2312" w:hAnsi="仿宋_GB2312" w:eastAsia="仿宋_GB2312" w:cs="仿宋_GB2312"/>
                <w:i w:val="0"/>
                <w:iCs w:val="0"/>
                <w:color w:val="000000"/>
                <w:sz w:val="21"/>
                <w:szCs w:val="21"/>
                <w:u w:val="none"/>
              </w:rPr>
            </w:pPr>
          </w:p>
        </w:tc>
      </w:tr>
      <w:tr w14:paraId="43282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514" w:type="dxa"/>
            <w:tcBorders>
              <w:top w:val="single" w:color="auto" w:sz="4" w:space="0"/>
              <w:left w:val="single" w:color="auto" w:sz="4" w:space="0"/>
              <w:bottom w:val="single" w:color="auto" w:sz="4" w:space="0"/>
              <w:right w:val="single" w:color="000000" w:sz="4" w:space="0"/>
            </w:tcBorders>
            <w:shd w:val="clear" w:color="auto" w:fill="auto"/>
            <w:noWrap/>
            <w:vAlign w:val="center"/>
          </w:tcPr>
          <w:p w14:paraId="2C643147">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1"/>
                <w:szCs w:val="21"/>
                <w:u w:val="none"/>
                <w:lang w:val="en-US"/>
              </w:rPr>
            </w:pPr>
            <w:r>
              <w:rPr>
                <w:rFonts w:hint="eastAsia" w:ascii="仿宋_GB2312" w:hAnsi="仿宋_GB2312" w:eastAsia="仿宋_GB2312" w:cs="仿宋_GB2312"/>
                <w:i w:val="0"/>
                <w:iCs w:val="0"/>
                <w:color w:val="000000"/>
                <w:kern w:val="0"/>
                <w:sz w:val="21"/>
                <w:szCs w:val="21"/>
                <w:u w:val="none"/>
                <w:lang w:val="en-US" w:eastAsia="zh-CN" w:bidi="ar"/>
              </w:rPr>
              <w:t>15</w:t>
            </w:r>
          </w:p>
        </w:tc>
        <w:tc>
          <w:tcPr>
            <w:tcW w:w="848"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3089BCEE">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rPr>
                <w:rFonts w:hint="eastAsia" w:ascii="仿宋_GB2312" w:hAnsi="仿宋_GB2312" w:eastAsia="仿宋_GB2312" w:cs="仿宋_GB2312"/>
                <w:i w:val="0"/>
                <w:iCs w:val="0"/>
                <w:color w:val="000000"/>
                <w:sz w:val="21"/>
                <w:szCs w:val="21"/>
                <w:u w:val="none"/>
              </w:rPr>
            </w:pPr>
          </w:p>
        </w:tc>
        <w:tc>
          <w:tcPr>
            <w:tcW w:w="1904" w:type="dxa"/>
            <w:tcBorders>
              <w:top w:val="single" w:color="auto" w:sz="4" w:space="0"/>
              <w:left w:val="single" w:color="000000" w:sz="4" w:space="0"/>
              <w:bottom w:val="single" w:color="auto" w:sz="4" w:space="0"/>
              <w:right w:val="nil"/>
            </w:tcBorders>
            <w:shd w:val="clear" w:color="auto" w:fill="auto"/>
            <w:vAlign w:val="center"/>
          </w:tcPr>
          <w:p w14:paraId="6764A7B3">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黑河林场</w:t>
            </w:r>
          </w:p>
        </w:tc>
        <w:tc>
          <w:tcPr>
            <w:tcW w:w="874"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2A3CD36A">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530</w:t>
            </w:r>
          </w:p>
        </w:tc>
        <w:tc>
          <w:tcPr>
            <w:tcW w:w="1070" w:type="dxa"/>
            <w:tcBorders>
              <w:top w:val="single" w:color="auto" w:sz="4" w:space="0"/>
              <w:left w:val="single" w:color="000000" w:sz="4" w:space="0"/>
              <w:bottom w:val="single" w:color="auto" w:sz="4" w:space="0"/>
              <w:right w:val="single" w:color="000000" w:sz="4" w:space="0"/>
            </w:tcBorders>
            <w:shd w:val="clear" w:color="auto" w:fill="auto"/>
            <w:vAlign w:val="center"/>
          </w:tcPr>
          <w:p w14:paraId="40F27845">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textAlignment w:val="auto"/>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黑河林场</w:t>
            </w:r>
          </w:p>
        </w:tc>
        <w:tc>
          <w:tcPr>
            <w:tcW w:w="1737"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4669C42B">
            <w:pPr>
              <w:keepNext w:val="0"/>
              <w:keepLines w:val="0"/>
              <w:pageBreakBefore w:val="0"/>
              <w:widowControl/>
              <w:suppressLineNumbers w:val="0"/>
              <w:kinsoku/>
              <w:wordWrap/>
              <w:overflowPunct/>
              <w:topLinePunct w:val="0"/>
              <w:autoSpaceDE/>
              <w:autoSpaceDN/>
              <w:bidi w:val="0"/>
              <w:adjustRightInd/>
              <w:snapToGrid/>
              <w:spacing w:line="26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西梅、山楂</w:t>
            </w:r>
          </w:p>
        </w:tc>
        <w:tc>
          <w:tcPr>
            <w:tcW w:w="1172"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64800927">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sz w:val="21"/>
                <w:szCs w:val="21"/>
                <w:u w:val="none"/>
                <w:lang w:eastAsia="zh-CN"/>
              </w:rPr>
              <w:t>无</w:t>
            </w:r>
          </w:p>
        </w:tc>
        <w:tc>
          <w:tcPr>
            <w:tcW w:w="743" w:type="dxa"/>
            <w:tcBorders>
              <w:top w:val="single" w:color="auto" w:sz="4" w:space="0"/>
              <w:left w:val="single" w:color="000000" w:sz="4" w:space="0"/>
              <w:bottom w:val="single" w:color="auto" w:sz="4" w:space="0"/>
              <w:right w:val="single" w:color="auto" w:sz="4" w:space="0"/>
            </w:tcBorders>
            <w:shd w:val="clear" w:color="auto" w:fill="auto"/>
            <w:noWrap/>
            <w:vAlign w:val="center"/>
          </w:tcPr>
          <w:p w14:paraId="3CFF1885">
            <w:pPr>
              <w:keepNext w:val="0"/>
              <w:keepLines w:val="0"/>
              <w:pageBreakBefore w:val="0"/>
              <w:widowControl/>
              <w:kinsoku/>
              <w:wordWrap/>
              <w:overflowPunct/>
              <w:topLinePunct w:val="0"/>
              <w:autoSpaceDE/>
              <w:autoSpaceDN/>
              <w:bidi w:val="0"/>
              <w:adjustRightInd/>
              <w:snapToGrid/>
              <w:spacing w:line="260" w:lineRule="exact"/>
              <w:ind w:left="0" w:leftChars="0" w:right="0" w:rightChars="0" w:firstLine="0" w:firstLineChars="0"/>
              <w:jc w:val="center"/>
              <w:rPr>
                <w:rFonts w:hint="eastAsia" w:ascii="仿宋_GB2312" w:hAnsi="仿宋_GB2312" w:eastAsia="仿宋_GB2312" w:cs="仿宋_GB2312"/>
                <w:i w:val="0"/>
                <w:iCs w:val="0"/>
                <w:color w:val="000000"/>
                <w:sz w:val="21"/>
                <w:szCs w:val="21"/>
                <w:u w:val="none"/>
              </w:rPr>
            </w:pPr>
          </w:p>
        </w:tc>
      </w:tr>
    </w:tbl>
    <w:p w14:paraId="0265F387">
      <w:pPr>
        <w:pStyle w:val="20"/>
        <w:keepNext w:val="0"/>
        <w:keepLines w:val="0"/>
        <w:pageBreakBefore w:val="0"/>
        <w:widowControl w:val="0"/>
        <w:kinsoku/>
        <w:wordWrap/>
        <w:overflowPunct/>
        <w:topLinePunct w:val="0"/>
        <w:autoSpaceDE/>
        <w:autoSpaceDN/>
        <w:bidi w:val="0"/>
        <w:adjustRightInd/>
        <w:snapToGrid/>
        <w:spacing w:after="0" w:afterLines="0" w:line="320" w:lineRule="exact"/>
        <w:ind w:left="0" w:leftChars="0" w:right="0" w:rightChars="0" w:firstLine="0" w:firstLineChars="0"/>
        <w:textAlignment w:val="auto"/>
        <w:rPr>
          <w:rFonts w:hint="eastAsia"/>
        </w:rPr>
      </w:pPr>
    </w:p>
    <w:p w14:paraId="0AB3C676">
      <w:pPr>
        <w:pStyle w:val="10"/>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center"/>
        <w:rPr>
          <w:rFonts w:hint="eastAsia" w:ascii="楷体_GB2312" w:hAnsi="楷体_GB2312" w:eastAsia="楷体_GB2312" w:cs="楷体_GB2312"/>
          <w:sz w:val="28"/>
          <w:szCs w:val="28"/>
          <w:lang w:eastAsia="zh-CN"/>
        </w:rPr>
      </w:pPr>
      <w:bookmarkStart w:id="53" w:name="_Toc11683"/>
      <w:r>
        <w:rPr>
          <w:rFonts w:hint="eastAsia" w:ascii="楷体_GB2312" w:hAnsi="楷体_GB2312" w:eastAsia="楷体_GB2312" w:cs="楷体_GB2312"/>
          <w:sz w:val="28"/>
          <w:szCs w:val="28"/>
          <w:lang w:eastAsia="zh-CN"/>
        </w:rPr>
        <w:t>甘州区</w:t>
      </w:r>
      <w:r>
        <w:rPr>
          <w:rFonts w:hint="eastAsia" w:ascii="楷体_GB2312" w:hAnsi="楷体_GB2312" w:eastAsia="楷体_GB2312" w:cs="楷体_GB2312"/>
          <w:sz w:val="28"/>
          <w:szCs w:val="28"/>
        </w:rPr>
        <w:t>林产品加工企业统计表</w:t>
      </w:r>
      <w:bookmarkEnd w:id="53"/>
      <w:r>
        <w:rPr>
          <w:rFonts w:hint="eastAsia" w:ascii="楷体_GB2312" w:hAnsi="楷体_GB2312" w:eastAsia="楷体_GB2312" w:cs="楷体_GB2312"/>
          <w:sz w:val="28"/>
          <w:szCs w:val="28"/>
          <w:lang w:eastAsia="zh-CN"/>
        </w:rPr>
        <w:t>（</w:t>
      </w:r>
      <w:r>
        <w:rPr>
          <w:rFonts w:hint="eastAsia" w:ascii="楷体_GB2312" w:hAnsi="楷体_GB2312" w:eastAsia="楷体_GB2312" w:cs="楷体_GB2312"/>
          <w:sz w:val="28"/>
          <w:szCs w:val="28"/>
          <w:lang w:val="en-US" w:eastAsia="zh-CN"/>
        </w:rPr>
        <w:t>7家</w:t>
      </w:r>
      <w:r>
        <w:rPr>
          <w:rFonts w:hint="eastAsia" w:ascii="楷体_GB2312" w:hAnsi="楷体_GB2312" w:eastAsia="楷体_GB2312" w:cs="楷体_GB2312"/>
          <w:sz w:val="28"/>
          <w:szCs w:val="28"/>
          <w:lang w:eastAsia="zh-CN"/>
        </w:rPr>
        <w:t>）</w:t>
      </w:r>
    </w:p>
    <w:tbl>
      <w:tblPr>
        <w:tblStyle w:val="21"/>
        <w:tblW w:w="8875"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6"/>
        <w:gridCol w:w="3274"/>
        <w:gridCol w:w="1209"/>
        <w:gridCol w:w="1782"/>
        <w:gridCol w:w="1200"/>
        <w:gridCol w:w="724"/>
      </w:tblGrid>
      <w:tr w14:paraId="1CF0E4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686" w:type="dxa"/>
            <w:tcBorders>
              <w:top w:val="single" w:color="000000" w:sz="4" w:space="0"/>
              <w:left w:val="single" w:color="000000" w:sz="4" w:space="0"/>
              <w:bottom w:val="single" w:color="000000" w:sz="4" w:space="0"/>
              <w:right w:val="single" w:color="000000" w:sz="4" w:space="0"/>
            </w:tcBorders>
            <w:shd w:val="clear" w:color="auto" w:fill="CFCECE" w:themeFill="background2" w:themeFillShade="E5"/>
            <w:noWrap/>
            <w:vAlign w:val="center"/>
          </w:tcPr>
          <w:p w14:paraId="569EF75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仿宋_GB2312" w:hAnsi="仿宋_GB2312" w:eastAsia="仿宋_GB2312" w:cs="仿宋_GB2312"/>
                <w:b w:val="0"/>
                <w:bCs w:val="0"/>
                <w:i w:val="0"/>
                <w:iCs w:val="0"/>
                <w:color w:val="000000"/>
                <w:sz w:val="22"/>
                <w:szCs w:val="22"/>
                <w:u w:val="none"/>
              </w:rPr>
            </w:pPr>
            <w:r>
              <w:rPr>
                <w:rFonts w:hint="eastAsia" w:ascii="仿宋_GB2312" w:hAnsi="仿宋_GB2312" w:eastAsia="仿宋_GB2312" w:cs="仿宋_GB2312"/>
                <w:b w:val="0"/>
                <w:bCs w:val="0"/>
                <w:i w:val="0"/>
                <w:iCs w:val="0"/>
                <w:color w:val="000000"/>
                <w:kern w:val="0"/>
                <w:sz w:val="22"/>
                <w:szCs w:val="22"/>
                <w:u w:val="none"/>
                <w:lang w:val="en-US" w:eastAsia="zh-CN" w:bidi="ar"/>
              </w:rPr>
              <w:t>序号</w:t>
            </w:r>
          </w:p>
        </w:tc>
        <w:tc>
          <w:tcPr>
            <w:tcW w:w="3274" w:type="dxa"/>
            <w:tcBorders>
              <w:top w:val="single" w:color="000000" w:sz="4" w:space="0"/>
              <w:left w:val="single" w:color="000000" w:sz="4" w:space="0"/>
              <w:bottom w:val="single" w:color="000000" w:sz="4" w:space="0"/>
              <w:right w:val="single" w:color="000000" w:sz="4" w:space="0"/>
            </w:tcBorders>
            <w:shd w:val="clear" w:color="auto" w:fill="CFCECE" w:themeFill="background2" w:themeFillShade="E5"/>
            <w:noWrap/>
            <w:vAlign w:val="center"/>
          </w:tcPr>
          <w:p w14:paraId="29AAFA16">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仿宋_GB2312" w:hAnsi="仿宋_GB2312" w:eastAsia="仿宋_GB2312" w:cs="仿宋_GB2312"/>
                <w:b w:val="0"/>
                <w:bCs w:val="0"/>
                <w:i w:val="0"/>
                <w:iCs w:val="0"/>
                <w:color w:val="000000"/>
                <w:sz w:val="22"/>
                <w:szCs w:val="22"/>
                <w:u w:val="none"/>
              </w:rPr>
            </w:pPr>
            <w:r>
              <w:rPr>
                <w:rFonts w:hint="eastAsia" w:ascii="仿宋_GB2312" w:hAnsi="仿宋_GB2312" w:eastAsia="仿宋_GB2312" w:cs="仿宋_GB2312"/>
                <w:b w:val="0"/>
                <w:bCs w:val="0"/>
                <w:i w:val="0"/>
                <w:iCs w:val="0"/>
                <w:color w:val="000000"/>
                <w:kern w:val="0"/>
                <w:sz w:val="22"/>
                <w:szCs w:val="22"/>
                <w:u w:val="none"/>
                <w:lang w:val="en-US" w:eastAsia="zh-CN" w:bidi="ar"/>
              </w:rPr>
              <w:t>企业名称</w:t>
            </w:r>
          </w:p>
        </w:tc>
        <w:tc>
          <w:tcPr>
            <w:tcW w:w="1209" w:type="dxa"/>
            <w:tcBorders>
              <w:top w:val="single" w:color="000000" w:sz="4" w:space="0"/>
              <w:left w:val="single" w:color="000000" w:sz="4" w:space="0"/>
              <w:bottom w:val="single" w:color="000000" w:sz="4" w:space="0"/>
              <w:right w:val="single" w:color="000000" w:sz="4" w:space="0"/>
            </w:tcBorders>
            <w:shd w:val="clear" w:color="auto" w:fill="CFCECE" w:themeFill="background2" w:themeFillShade="E5"/>
            <w:noWrap/>
            <w:vAlign w:val="center"/>
          </w:tcPr>
          <w:p w14:paraId="6C5E592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仿宋_GB2312" w:hAnsi="仿宋_GB2312" w:eastAsia="仿宋_GB2312" w:cs="仿宋_GB2312"/>
                <w:b w:val="0"/>
                <w:bCs w:val="0"/>
                <w:i w:val="0"/>
                <w:iCs w:val="0"/>
                <w:color w:val="000000"/>
                <w:sz w:val="22"/>
                <w:szCs w:val="22"/>
                <w:u w:val="none"/>
              </w:rPr>
            </w:pPr>
            <w:r>
              <w:rPr>
                <w:rFonts w:hint="eastAsia" w:ascii="仿宋_GB2312" w:hAnsi="仿宋_GB2312" w:eastAsia="仿宋_GB2312" w:cs="仿宋_GB2312"/>
                <w:b w:val="0"/>
                <w:bCs w:val="0"/>
                <w:i w:val="0"/>
                <w:iCs w:val="0"/>
                <w:color w:val="000000"/>
                <w:kern w:val="0"/>
                <w:sz w:val="22"/>
                <w:szCs w:val="22"/>
                <w:u w:val="none"/>
                <w:lang w:val="en-US" w:eastAsia="zh-CN" w:bidi="ar"/>
              </w:rPr>
              <w:t>联系人</w:t>
            </w:r>
          </w:p>
        </w:tc>
        <w:tc>
          <w:tcPr>
            <w:tcW w:w="1782" w:type="dxa"/>
            <w:tcBorders>
              <w:top w:val="single" w:color="000000" w:sz="4" w:space="0"/>
              <w:left w:val="single" w:color="000000" w:sz="4" w:space="0"/>
              <w:bottom w:val="single" w:color="000000" w:sz="4" w:space="0"/>
              <w:right w:val="single" w:color="000000" w:sz="4" w:space="0"/>
            </w:tcBorders>
            <w:shd w:val="clear" w:color="auto" w:fill="CFCECE" w:themeFill="background2" w:themeFillShade="E5"/>
            <w:noWrap/>
            <w:vAlign w:val="center"/>
          </w:tcPr>
          <w:p w14:paraId="6E06AE2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仿宋_GB2312" w:hAnsi="仿宋_GB2312" w:eastAsia="仿宋_GB2312" w:cs="仿宋_GB2312"/>
                <w:b w:val="0"/>
                <w:bCs w:val="0"/>
                <w:i w:val="0"/>
                <w:iCs w:val="0"/>
                <w:color w:val="000000"/>
                <w:sz w:val="22"/>
                <w:szCs w:val="22"/>
                <w:u w:val="none"/>
              </w:rPr>
            </w:pPr>
            <w:r>
              <w:rPr>
                <w:rFonts w:hint="eastAsia" w:ascii="仿宋_GB2312" w:hAnsi="仿宋_GB2312" w:eastAsia="仿宋_GB2312" w:cs="仿宋_GB2312"/>
                <w:b w:val="0"/>
                <w:bCs w:val="0"/>
                <w:i w:val="0"/>
                <w:iCs w:val="0"/>
                <w:color w:val="000000"/>
                <w:kern w:val="0"/>
                <w:sz w:val="22"/>
                <w:szCs w:val="22"/>
                <w:u w:val="none"/>
                <w:lang w:val="en-US" w:eastAsia="zh-CN" w:bidi="ar"/>
              </w:rPr>
              <w:t>加工产品</w:t>
            </w:r>
          </w:p>
        </w:tc>
        <w:tc>
          <w:tcPr>
            <w:tcW w:w="1200" w:type="dxa"/>
            <w:tcBorders>
              <w:top w:val="single" w:color="000000" w:sz="4" w:space="0"/>
              <w:left w:val="single" w:color="000000" w:sz="4" w:space="0"/>
              <w:bottom w:val="single" w:color="000000" w:sz="4" w:space="0"/>
              <w:right w:val="single" w:color="000000" w:sz="4" w:space="0"/>
            </w:tcBorders>
            <w:shd w:val="clear" w:color="auto" w:fill="CFCECE" w:themeFill="background2" w:themeFillShade="E5"/>
            <w:noWrap/>
            <w:vAlign w:val="center"/>
          </w:tcPr>
          <w:p w14:paraId="5D4DBCF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仿宋_GB2312" w:hAnsi="仿宋_GB2312" w:eastAsia="仿宋_GB2312" w:cs="仿宋_GB2312"/>
                <w:b w:val="0"/>
                <w:bCs w:val="0"/>
                <w:i w:val="0"/>
                <w:iCs w:val="0"/>
                <w:color w:val="000000"/>
                <w:sz w:val="22"/>
                <w:szCs w:val="22"/>
                <w:u w:val="none"/>
              </w:rPr>
            </w:pPr>
            <w:r>
              <w:rPr>
                <w:rFonts w:hint="eastAsia" w:ascii="仿宋_GB2312" w:hAnsi="仿宋_GB2312" w:eastAsia="仿宋_GB2312" w:cs="仿宋_GB2312"/>
                <w:b w:val="0"/>
                <w:bCs w:val="0"/>
                <w:i w:val="0"/>
                <w:iCs w:val="0"/>
                <w:color w:val="000000"/>
                <w:kern w:val="0"/>
                <w:sz w:val="22"/>
                <w:szCs w:val="22"/>
                <w:u w:val="none"/>
                <w:lang w:val="en-US" w:eastAsia="zh-CN" w:bidi="ar"/>
              </w:rPr>
              <w:t>加工规模</w:t>
            </w:r>
          </w:p>
        </w:tc>
        <w:tc>
          <w:tcPr>
            <w:tcW w:w="724" w:type="dxa"/>
            <w:tcBorders>
              <w:top w:val="single" w:color="000000" w:sz="4" w:space="0"/>
              <w:left w:val="single" w:color="000000" w:sz="4" w:space="0"/>
              <w:bottom w:val="single" w:color="000000" w:sz="4" w:space="0"/>
              <w:right w:val="single" w:color="000000" w:sz="4" w:space="0"/>
            </w:tcBorders>
            <w:shd w:val="clear" w:color="auto" w:fill="CFCECE" w:themeFill="background2" w:themeFillShade="E5"/>
            <w:noWrap/>
            <w:vAlign w:val="center"/>
          </w:tcPr>
          <w:p w14:paraId="73270D89">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仿宋_GB2312" w:hAnsi="仿宋_GB2312" w:eastAsia="仿宋_GB2312" w:cs="仿宋_GB2312"/>
                <w:b w:val="0"/>
                <w:bCs w:val="0"/>
                <w:i w:val="0"/>
                <w:iCs w:val="0"/>
                <w:color w:val="000000"/>
                <w:sz w:val="22"/>
                <w:szCs w:val="22"/>
                <w:u w:val="none"/>
              </w:rPr>
            </w:pPr>
            <w:r>
              <w:rPr>
                <w:rFonts w:hint="eastAsia" w:ascii="仿宋_GB2312" w:hAnsi="仿宋_GB2312" w:eastAsia="仿宋_GB2312" w:cs="仿宋_GB2312"/>
                <w:b w:val="0"/>
                <w:bCs w:val="0"/>
                <w:i w:val="0"/>
                <w:iCs w:val="0"/>
                <w:color w:val="000000"/>
                <w:kern w:val="0"/>
                <w:sz w:val="22"/>
                <w:szCs w:val="22"/>
                <w:u w:val="none"/>
                <w:lang w:val="en-US" w:eastAsia="zh-CN" w:bidi="ar"/>
              </w:rPr>
              <w:t>备注</w:t>
            </w:r>
          </w:p>
        </w:tc>
      </w:tr>
      <w:tr w14:paraId="183651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68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1962C">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w:t>
            </w:r>
          </w:p>
        </w:tc>
        <w:tc>
          <w:tcPr>
            <w:tcW w:w="327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2466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张掖市润星生物科技有限公司</w:t>
            </w:r>
          </w:p>
        </w:tc>
        <w:tc>
          <w:tcPr>
            <w:tcW w:w="120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9A4FC">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杨广恰</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38B3C">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红枣汁</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4AF49">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1"/>
                <w:szCs w:val="21"/>
                <w:u w:val="none"/>
                <w:lang w:val="en-US"/>
              </w:rPr>
            </w:pPr>
            <w:r>
              <w:rPr>
                <w:rFonts w:hint="eastAsia" w:ascii="仿宋_GB2312" w:hAnsi="仿宋_GB2312" w:eastAsia="仿宋_GB2312" w:cs="仿宋_GB2312"/>
                <w:i w:val="0"/>
                <w:iCs w:val="0"/>
                <w:color w:val="000000"/>
                <w:kern w:val="0"/>
                <w:sz w:val="21"/>
                <w:szCs w:val="21"/>
                <w:u w:val="none"/>
                <w:lang w:val="en-US" w:eastAsia="zh-CN" w:bidi="ar"/>
              </w:rPr>
              <w:t>30吨/年</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C77D7">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rPr>
                <w:rFonts w:hint="eastAsia" w:ascii="仿宋_GB2312" w:hAnsi="仿宋_GB2312" w:eastAsia="仿宋_GB2312" w:cs="仿宋_GB2312"/>
                <w:i w:val="0"/>
                <w:iCs w:val="0"/>
                <w:color w:val="000000"/>
                <w:sz w:val="21"/>
                <w:szCs w:val="21"/>
                <w:u w:val="none"/>
              </w:rPr>
            </w:pPr>
          </w:p>
        </w:tc>
      </w:tr>
      <w:tr w14:paraId="0D0DE1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6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7476F">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rPr>
                <w:rFonts w:hint="eastAsia" w:ascii="仿宋_GB2312" w:hAnsi="仿宋_GB2312" w:eastAsia="仿宋_GB2312" w:cs="仿宋_GB2312"/>
                <w:i w:val="0"/>
                <w:iCs w:val="0"/>
                <w:color w:val="000000"/>
                <w:sz w:val="21"/>
                <w:szCs w:val="21"/>
                <w:u w:val="none"/>
              </w:rPr>
            </w:pPr>
          </w:p>
        </w:tc>
        <w:tc>
          <w:tcPr>
            <w:tcW w:w="327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18D63">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rPr>
                <w:rFonts w:hint="eastAsia" w:ascii="仿宋_GB2312" w:hAnsi="仿宋_GB2312" w:eastAsia="仿宋_GB2312" w:cs="仿宋_GB2312"/>
                <w:i w:val="0"/>
                <w:iCs w:val="0"/>
                <w:color w:val="000000"/>
                <w:sz w:val="21"/>
                <w:szCs w:val="21"/>
                <w:u w:val="none"/>
              </w:rPr>
            </w:pPr>
          </w:p>
        </w:tc>
        <w:tc>
          <w:tcPr>
            <w:tcW w:w="120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498E4">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rPr>
                <w:rFonts w:hint="eastAsia" w:ascii="仿宋_GB2312" w:hAnsi="仿宋_GB2312" w:eastAsia="仿宋_GB2312" w:cs="仿宋_GB2312"/>
                <w:i w:val="0"/>
                <w:iCs w:val="0"/>
                <w:color w:val="000000"/>
                <w:sz w:val="21"/>
                <w:szCs w:val="21"/>
                <w:u w:val="none"/>
              </w:rPr>
            </w:pP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42744">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杏皮茶</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6D002">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1"/>
                <w:szCs w:val="21"/>
                <w:u w:val="none"/>
                <w:lang w:val="en-US"/>
              </w:rPr>
            </w:pPr>
            <w:r>
              <w:rPr>
                <w:rFonts w:hint="eastAsia" w:ascii="仿宋_GB2312" w:hAnsi="仿宋_GB2312" w:eastAsia="仿宋_GB2312" w:cs="仿宋_GB2312"/>
                <w:i w:val="0"/>
                <w:iCs w:val="0"/>
                <w:color w:val="000000"/>
                <w:kern w:val="0"/>
                <w:sz w:val="21"/>
                <w:szCs w:val="21"/>
                <w:u w:val="none"/>
                <w:lang w:val="en-US" w:eastAsia="zh-CN" w:bidi="ar"/>
              </w:rPr>
              <w:t>110吨/年</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90324">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rPr>
                <w:rFonts w:hint="eastAsia" w:ascii="仿宋_GB2312" w:hAnsi="仿宋_GB2312" w:eastAsia="仿宋_GB2312" w:cs="仿宋_GB2312"/>
                <w:i w:val="0"/>
                <w:iCs w:val="0"/>
                <w:color w:val="000000"/>
                <w:sz w:val="21"/>
                <w:szCs w:val="21"/>
                <w:u w:val="none"/>
              </w:rPr>
            </w:pPr>
          </w:p>
        </w:tc>
      </w:tr>
      <w:tr w14:paraId="5DC2B4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6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77445">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rPr>
                <w:rFonts w:hint="eastAsia" w:ascii="仿宋_GB2312" w:hAnsi="仿宋_GB2312" w:eastAsia="仿宋_GB2312" w:cs="仿宋_GB2312"/>
                <w:i w:val="0"/>
                <w:iCs w:val="0"/>
                <w:color w:val="000000"/>
                <w:sz w:val="21"/>
                <w:szCs w:val="21"/>
                <w:u w:val="none"/>
              </w:rPr>
            </w:pPr>
          </w:p>
        </w:tc>
        <w:tc>
          <w:tcPr>
            <w:tcW w:w="327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C0CBA">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rPr>
                <w:rFonts w:hint="eastAsia" w:ascii="仿宋_GB2312" w:hAnsi="仿宋_GB2312" w:eastAsia="仿宋_GB2312" w:cs="仿宋_GB2312"/>
                <w:i w:val="0"/>
                <w:iCs w:val="0"/>
                <w:color w:val="000000"/>
                <w:sz w:val="21"/>
                <w:szCs w:val="21"/>
                <w:u w:val="none"/>
              </w:rPr>
            </w:pPr>
          </w:p>
        </w:tc>
        <w:tc>
          <w:tcPr>
            <w:tcW w:w="120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0BAC2">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rPr>
                <w:rFonts w:hint="eastAsia" w:ascii="仿宋_GB2312" w:hAnsi="仿宋_GB2312" w:eastAsia="仿宋_GB2312" w:cs="仿宋_GB2312"/>
                <w:i w:val="0"/>
                <w:iCs w:val="0"/>
                <w:color w:val="000000"/>
                <w:sz w:val="21"/>
                <w:szCs w:val="21"/>
                <w:u w:val="none"/>
              </w:rPr>
            </w:pP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B2D75">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沙棘酒</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FC16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1"/>
                <w:szCs w:val="21"/>
                <w:u w:val="none"/>
                <w:lang w:val="en-US"/>
              </w:rPr>
            </w:pPr>
            <w:r>
              <w:rPr>
                <w:rFonts w:hint="eastAsia" w:ascii="仿宋_GB2312" w:hAnsi="仿宋_GB2312" w:eastAsia="仿宋_GB2312" w:cs="仿宋_GB2312"/>
                <w:i w:val="0"/>
                <w:iCs w:val="0"/>
                <w:color w:val="000000"/>
                <w:kern w:val="0"/>
                <w:sz w:val="21"/>
                <w:szCs w:val="21"/>
                <w:u w:val="none"/>
                <w:lang w:val="en-US" w:eastAsia="zh-CN" w:bidi="ar"/>
              </w:rPr>
              <w:t>15吨/年</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692E1">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rPr>
                <w:rFonts w:hint="eastAsia" w:ascii="仿宋_GB2312" w:hAnsi="仿宋_GB2312" w:eastAsia="仿宋_GB2312" w:cs="仿宋_GB2312"/>
                <w:i w:val="0"/>
                <w:iCs w:val="0"/>
                <w:color w:val="000000"/>
                <w:sz w:val="21"/>
                <w:szCs w:val="21"/>
                <w:u w:val="none"/>
              </w:rPr>
            </w:pPr>
          </w:p>
        </w:tc>
      </w:tr>
      <w:tr w14:paraId="79BAC9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686" w:type="dxa"/>
            <w:tcBorders>
              <w:top w:val="single" w:color="000000" w:sz="4" w:space="0"/>
              <w:left w:val="single" w:color="000000" w:sz="4" w:space="0"/>
              <w:bottom w:val="single" w:color="000000" w:sz="4" w:space="0"/>
              <w:right w:val="nil"/>
            </w:tcBorders>
            <w:shd w:val="clear" w:color="auto" w:fill="auto"/>
            <w:noWrap/>
            <w:vAlign w:val="center"/>
          </w:tcPr>
          <w:p w14:paraId="6DC45745">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w:t>
            </w:r>
          </w:p>
        </w:tc>
        <w:tc>
          <w:tcPr>
            <w:tcW w:w="3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6BAA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甘肃杞瑞源农业科技发展有限公司</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E9BD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冯嘉福</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EF449">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枸杞芽茶</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8AE76">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1"/>
                <w:szCs w:val="21"/>
                <w:u w:val="none"/>
                <w:lang w:val="en-US"/>
              </w:rPr>
            </w:pPr>
            <w:r>
              <w:rPr>
                <w:rFonts w:hint="eastAsia" w:ascii="仿宋_GB2312" w:hAnsi="仿宋_GB2312" w:eastAsia="仿宋_GB2312" w:cs="仿宋_GB2312"/>
                <w:i w:val="0"/>
                <w:iCs w:val="0"/>
                <w:color w:val="000000"/>
                <w:kern w:val="0"/>
                <w:sz w:val="21"/>
                <w:szCs w:val="21"/>
                <w:u w:val="none"/>
                <w:lang w:val="en-US" w:eastAsia="zh-CN" w:bidi="ar"/>
              </w:rPr>
              <w:t>8吨/年</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B4C9E">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rPr>
                <w:rFonts w:hint="eastAsia" w:ascii="仿宋_GB2312" w:hAnsi="仿宋_GB2312" w:eastAsia="仿宋_GB2312" w:cs="仿宋_GB2312"/>
                <w:i w:val="0"/>
                <w:iCs w:val="0"/>
                <w:color w:val="000000"/>
                <w:sz w:val="21"/>
                <w:szCs w:val="21"/>
                <w:u w:val="none"/>
              </w:rPr>
            </w:pPr>
          </w:p>
        </w:tc>
      </w:tr>
      <w:tr w14:paraId="7287B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686" w:type="dxa"/>
            <w:tcBorders>
              <w:top w:val="single" w:color="000000" w:sz="4" w:space="0"/>
              <w:left w:val="single" w:color="000000" w:sz="4" w:space="0"/>
              <w:bottom w:val="single" w:color="000000" w:sz="4" w:space="0"/>
              <w:right w:val="nil"/>
            </w:tcBorders>
            <w:shd w:val="clear" w:color="auto" w:fill="auto"/>
            <w:noWrap/>
            <w:vAlign w:val="center"/>
          </w:tcPr>
          <w:p w14:paraId="1B41DF41">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w:t>
            </w:r>
          </w:p>
        </w:tc>
        <w:tc>
          <w:tcPr>
            <w:tcW w:w="3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ACEE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张掖特色树莓蓝莓采摘园</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8A01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田发元</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036A5">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树莓果酒</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DF16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1"/>
                <w:szCs w:val="21"/>
                <w:u w:val="none"/>
                <w:lang w:val="en-US"/>
              </w:rPr>
            </w:pPr>
            <w:r>
              <w:rPr>
                <w:rFonts w:hint="eastAsia" w:ascii="仿宋_GB2312" w:hAnsi="仿宋_GB2312" w:eastAsia="仿宋_GB2312" w:cs="仿宋_GB2312"/>
                <w:i w:val="0"/>
                <w:iCs w:val="0"/>
                <w:color w:val="000000"/>
                <w:kern w:val="0"/>
                <w:sz w:val="21"/>
                <w:szCs w:val="21"/>
                <w:u w:val="none"/>
                <w:lang w:val="en-US" w:eastAsia="zh-CN" w:bidi="ar"/>
              </w:rPr>
              <w:t>1.5吨/年</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CB73B">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rPr>
                <w:rFonts w:hint="eastAsia" w:ascii="仿宋_GB2312" w:hAnsi="仿宋_GB2312" w:eastAsia="仿宋_GB2312" w:cs="仿宋_GB2312"/>
                <w:i w:val="0"/>
                <w:iCs w:val="0"/>
                <w:color w:val="000000"/>
                <w:sz w:val="21"/>
                <w:szCs w:val="21"/>
                <w:u w:val="none"/>
              </w:rPr>
            </w:pPr>
          </w:p>
        </w:tc>
      </w:tr>
      <w:tr w14:paraId="274E5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68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7EA84">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w:t>
            </w:r>
          </w:p>
        </w:tc>
        <w:tc>
          <w:tcPr>
            <w:tcW w:w="327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43C71">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张掖金满园农业科技有限公司</w:t>
            </w:r>
          </w:p>
        </w:tc>
        <w:tc>
          <w:tcPr>
            <w:tcW w:w="120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FCDEC">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张铁军</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403D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杏仁</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0A79F">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1"/>
                <w:szCs w:val="21"/>
                <w:u w:val="none"/>
                <w:lang w:val="en-US"/>
              </w:rPr>
            </w:pPr>
            <w:r>
              <w:rPr>
                <w:rFonts w:hint="eastAsia" w:ascii="仿宋_GB2312" w:hAnsi="仿宋_GB2312" w:eastAsia="仿宋_GB2312" w:cs="仿宋_GB2312"/>
                <w:i w:val="0"/>
                <w:iCs w:val="0"/>
                <w:color w:val="000000"/>
                <w:kern w:val="0"/>
                <w:sz w:val="21"/>
                <w:szCs w:val="21"/>
                <w:u w:val="none"/>
                <w:lang w:val="en-US" w:eastAsia="zh-CN" w:bidi="ar"/>
              </w:rPr>
              <w:t>2吨/年</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3547E">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rPr>
                <w:rFonts w:hint="eastAsia" w:ascii="仿宋_GB2312" w:hAnsi="仿宋_GB2312" w:eastAsia="仿宋_GB2312" w:cs="仿宋_GB2312"/>
                <w:i w:val="0"/>
                <w:iCs w:val="0"/>
                <w:color w:val="000000"/>
                <w:sz w:val="21"/>
                <w:szCs w:val="21"/>
                <w:u w:val="none"/>
              </w:rPr>
            </w:pPr>
          </w:p>
        </w:tc>
      </w:tr>
      <w:tr w14:paraId="239DE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6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EF77B">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rPr>
                <w:rFonts w:hint="eastAsia" w:ascii="仿宋_GB2312" w:hAnsi="仿宋_GB2312" w:eastAsia="仿宋_GB2312" w:cs="仿宋_GB2312"/>
                <w:i w:val="0"/>
                <w:iCs w:val="0"/>
                <w:color w:val="000000"/>
                <w:sz w:val="21"/>
                <w:szCs w:val="21"/>
                <w:u w:val="none"/>
              </w:rPr>
            </w:pPr>
          </w:p>
        </w:tc>
        <w:tc>
          <w:tcPr>
            <w:tcW w:w="327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758B8">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rPr>
                <w:rFonts w:hint="eastAsia" w:ascii="仿宋_GB2312" w:hAnsi="仿宋_GB2312" w:eastAsia="仿宋_GB2312" w:cs="仿宋_GB2312"/>
                <w:i w:val="0"/>
                <w:iCs w:val="0"/>
                <w:color w:val="000000"/>
                <w:sz w:val="21"/>
                <w:szCs w:val="21"/>
                <w:u w:val="none"/>
              </w:rPr>
            </w:pPr>
          </w:p>
        </w:tc>
        <w:tc>
          <w:tcPr>
            <w:tcW w:w="120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ABFA7">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rPr>
                <w:rFonts w:hint="eastAsia" w:ascii="仿宋_GB2312" w:hAnsi="仿宋_GB2312" w:eastAsia="仿宋_GB2312" w:cs="仿宋_GB2312"/>
                <w:i w:val="0"/>
                <w:iCs w:val="0"/>
                <w:color w:val="000000"/>
                <w:sz w:val="21"/>
                <w:szCs w:val="21"/>
                <w:u w:val="none"/>
              </w:rPr>
            </w:pP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3BBA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杏干</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CC513">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1"/>
                <w:szCs w:val="21"/>
                <w:u w:val="none"/>
                <w:lang w:val="en-US"/>
              </w:rPr>
            </w:pPr>
            <w:r>
              <w:rPr>
                <w:rFonts w:hint="eastAsia" w:ascii="仿宋_GB2312" w:hAnsi="仿宋_GB2312" w:eastAsia="仿宋_GB2312" w:cs="仿宋_GB2312"/>
                <w:i w:val="0"/>
                <w:iCs w:val="0"/>
                <w:color w:val="000000"/>
                <w:kern w:val="0"/>
                <w:sz w:val="21"/>
                <w:szCs w:val="21"/>
                <w:u w:val="none"/>
                <w:lang w:val="en-US" w:eastAsia="zh-CN" w:bidi="ar"/>
              </w:rPr>
              <w:t>2吨/年</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16D48">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rPr>
                <w:rFonts w:hint="eastAsia" w:ascii="仿宋_GB2312" w:hAnsi="仿宋_GB2312" w:eastAsia="仿宋_GB2312" w:cs="仿宋_GB2312"/>
                <w:i w:val="0"/>
                <w:iCs w:val="0"/>
                <w:color w:val="000000"/>
                <w:sz w:val="21"/>
                <w:szCs w:val="21"/>
                <w:u w:val="none"/>
              </w:rPr>
            </w:pPr>
          </w:p>
        </w:tc>
      </w:tr>
      <w:tr w14:paraId="628BE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8B20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w:t>
            </w:r>
          </w:p>
        </w:tc>
        <w:tc>
          <w:tcPr>
            <w:tcW w:w="3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D47E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甘肃水磨湾东辉农林牧开发有限公司</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5688C">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李颖辉</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86867">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杏干</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C43FC">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1"/>
                <w:szCs w:val="21"/>
                <w:u w:val="none"/>
                <w:lang w:val="en-US"/>
              </w:rPr>
            </w:pPr>
            <w:r>
              <w:rPr>
                <w:rFonts w:hint="eastAsia" w:ascii="仿宋_GB2312" w:hAnsi="仿宋_GB2312" w:eastAsia="仿宋_GB2312" w:cs="仿宋_GB2312"/>
                <w:i w:val="0"/>
                <w:iCs w:val="0"/>
                <w:color w:val="000000"/>
                <w:kern w:val="0"/>
                <w:sz w:val="21"/>
                <w:szCs w:val="21"/>
                <w:u w:val="none"/>
                <w:lang w:val="en-US" w:eastAsia="zh-CN" w:bidi="ar"/>
              </w:rPr>
              <w:t>8吨/年</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1DF4C">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rPr>
                <w:rFonts w:hint="eastAsia" w:ascii="仿宋_GB2312" w:hAnsi="仿宋_GB2312" w:eastAsia="仿宋_GB2312" w:cs="仿宋_GB2312"/>
                <w:i w:val="0"/>
                <w:iCs w:val="0"/>
                <w:color w:val="000000"/>
                <w:sz w:val="21"/>
                <w:szCs w:val="21"/>
                <w:u w:val="none"/>
              </w:rPr>
            </w:pPr>
          </w:p>
        </w:tc>
      </w:tr>
      <w:tr w14:paraId="0A41BB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AFF0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w:t>
            </w:r>
          </w:p>
        </w:tc>
        <w:tc>
          <w:tcPr>
            <w:tcW w:w="3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E2C28">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甘州区馨园家庭农场</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F339E">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王永贞</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2AEB4">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杏皮、杏干</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D033C">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1"/>
                <w:szCs w:val="21"/>
                <w:u w:val="none"/>
                <w:lang w:val="en-US"/>
              </w:rPr>
            </w:pPr>
            <w:r>
              <w:rPr>
                <w:rFonts w:hint="eastAsia" w:ascii="仿宋_GB2312" w:hAnsi="仿宋_GB2312" w:eastAsia="仿宋_GB2312" w:cs="仿宋_GB2312"/>
                <w:i w:val="0"/>
                <w:iCs w:val="0"/>
                <w:color w:val="000000"/>
                <w:kern w:val="0"/>
                <w:sz w:val="21"/>
                <w:szCs w:val="21"/>
                <w:u w:val="none"/>
                <w:lang w:val="en-US" w:eastAsia="zh-CN" w:bidi="ar"/>
              </w:rPr>
              <w:t>10吨/年</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8F05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电商</w:t>
            </w:r>
          </w:p>
        </w:tc>
      </w:tr>
      <w:tr w14:paraId="09B5C1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trPr>
        <w:tc>
          <w:tcPr>
            <w:tcW w:w="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F54DB">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7</w:t>
            </w:r>
          </w:p>
        </w:tc>
        <w:tc>
          <w:tcPr>
            <w:tcW w:w="32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5A94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壹加壹农牧科技有限公司</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FA7CD">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巴志强</w:t>
            </w:r>
          </w:p>
        </w:tc>
        <w:tc>
          <w:tcPr>
            <w:tcW w:w="1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DBD66">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杏子酱</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23F2C">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1"/>
                <w:szCs w:val="21"/>
                <w:u w:val="none"/>
                <w:lang w:val="en-US"/>
              </w:rPr>
            </w:pPr>
            <w:r>
              <w:rPr>
                <w:rFonts w:hint="eastAsia" w:ascii="仿宋_GB2312" w:hAnsi="仿宋_GB2312" w:eastAsia="仿宋_GB2312" w:cs="仿宋_GB2312"/>
                <w:i w:val="0"/>
                <w:iCs w:val="0"/>
                <w:color w:val="000000"/>
                <w:kern w:val="0"/>
                <w:sz w:val="21"/>
                <w:szCs w:val="21"/>
                <w:u w:val="none"/>
                <w:lang w:val="en-US" w:eastAsia="zh-CN" w:bidi="ar"/>
              </w:rPr>
              <w:t>50吨/年</w:t>
            </w:r>
          </w:p>
        </w:tc>
        <w:tc>
          <w:tcPr>
            <w:tcW w:w="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96157">
            <w:pPr>
              <w:keepNext w:val="0"/>
              <w:keepLines w:val="0"/>
              <w:pageBreakBefore w:val="0"/>
              <w:widowControl/>
              <w:kinsoku/>
              <w:wordWrap/>
              <w:overflowPunct/>
              <w:topLinePunct w:val="0"/>
              <w:autoSpaceDE/>
              <w:autoSpaceDN/>
              <w:bidi w:val="0"/>
              <w:adjustRightInd/>
              <w:snapToGrid/>
              <w:spacing w:line="300" w:lineRule="exact"/>
              <w:ind w:left="0" w:leftChars="0" w:right="0" w:rightChars="0" w:firstLine="0" w:firstLineChars="0"/>
              <w:jc w:val="center"/>
              <w:rPr>
                <w:rFonts w:hint="eastAsia" w:ascii="仿宋_GB2312" w:hAnsi="仿宋_GB2312" w:eastAsia="仿宋_GB2312" w:cs="仿宋_GB2312"/>
                <w:i w:val="0"/>
                <w:iCs w:val="0"/>
                <w:color w:val="000000"/>
                <w:sz w:val="21"/>
                <w:szCs w:val="21"/>
                <w:u w:val="none"/>
              </w:rPr>
            </w:pPr>
          </w:p>
        </w:tc>
      </w:tr>
    </w:tbl>
    <w:p w14:paraId="4896880A">
      <w:pPr>
        <w:pStyle w:val="10"/>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center"/>
        <w:rPr>
          <w:rFonts w:hint="eastAsia" w:ascii="楷体_GB2312" w:hAnsi="楷体_GB2312" w:eastAsia="楷体_GB2312" w:cs="楷体_GB2312"/>
          <w:sz w:val="28"/>
          <w:szCs w:val="28"/>
          <w:lang w:eastAsia="zh-CN"/>
        </w:rPr>
      </w:pPr>
      <w:bookmarkStart w:id="54" w:name="_Toc5227"/>
      <w:r>
        <w:rPr>
          <w:rFonts w:hint="eastAsia" w:ascii="楷体_GB2312" w:hAnsi="楷体_GB2312" w:eastAsia="楷体_GB2312" w:cs="楷体_GB2312"/>
          <w:sz w:val="28"/>
          <w:szCs w:val="28"/>
          <w:lang w:eastAsia="zh-CN"/>
        </w:rPr>
        <w:t>甘州区</w:t>
      </w:r>
      <w:r>
        <w:rPr>
          <w:rFonts w:hint="eastAsia" w:ascii="楷体_GB2312" w:hAnsi="楷体_GB2312" w:eastAsia="楷体_GB2312" w:cs="楷体_GB2312"/>
          <w:sz w:val="28"/>
          <w:szCs w:val="28"/>
        </w:rPr>
        <w:t>果品保鲜库建设情况统计表</w:t>
      </w:r>
      <w:bookmarkEnd w:id="54"/>
      <w:r>
        <w:rPr>
          <w:rFonts w:hint="eastAsia" w:ascii="楷体_GB2312" w:hAnsi="楷体_GB2312" w:eastAsia="楷体_GB2312" w:cs="楷体_GB2312"/>
          <w:sz w:val="28"/>
          <w:szCs w:val="28"/>
          <w:lang w:eastAsia="zh-CN"/>
        </w:rPr>
        <w:t>（</w:t>
      </w:r>
      <w:r>
        <w:rPr>
          <w:rFonts w:hint="eastAsia" w:ascii="楷体_GB2312" w:hAnsi="楷体_GB2312" w:eastAsia="楷体_GB2312" w:cs="楷体_GB2312"/>
          <w:sz w:val="28"/>
          <w:szCs w:val="28"/>
          <w:lang w:val="en-US" w:eastAsia="zh-CN"/>
        </w:rPr>
        <w:t>12座</w:t>
      </w:r>
      <w:r>
        <w:rPr>
          <w:rFonts w:hint="eastAsia" w:ascii="楷体_GB2312" w:hAnsi="楷体_GB2312" w:eastAsia="楷体_GB2312" w:cs="楷体_GB2312"/>
          <w:sz w:val="28"/>
          <w:szCs w:val="28"/>
          <w:lang w:eastAsia="zh-CN"/>
        </w:rPr>
        <w:t>）</w:t>
      </w:r>
    </w:p>
    <w:tbl>
      <w:tblPr>
        <w:tblStyle w:val="21"/>
        <w:tblW w:w="8874"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60"/>
        <w:gridCol w:w="1017"/>
        <w:gridCol w:w="2465"/>
        <w:gridCol w:w="1057"/>
        <w:gridCol w:w="861"/>
        <w:gridCol w:w="782"/>
        <w:gridCol w:w="1305"/>
        <w:gridCol w:w="727"/>
      </w:tblGrid>
      <w:tr w14:paraId="781160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660" w:type="dxa"/>
            <w:tcBorders>
              <w:top w:val="single" w:color="000000" w:sz="4" w:space="0"/>
              <w:left w:val="single" w:color="000000" w:sz="4" w:space="0"/>
              <w:bottom w:val="single" w:color="000000" w:sz="4" w:space="0"/>
              <w:right w:val="single" w:color="000000" w:sz="4" w:space="0"/>
            </w:tcBorders>
            <w:shd w:val="clear" w:color="auto" w:fill="CFCECE" w:themeFill="background2" w:themeFillShade="E5"/>
            <w:noWrap/>
            <w:vAlign w:val="center"/>
          </w:tcPr>
          <w:p w14:paraId="56E07B02">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序号</w:t>
            </w:r>
          </w:p>
        </w:tc>
        <w:tc>
          <w:tcPr>
            <w:tcW w:w="1017" w:type="dxa"/>
            <w:tcBorders>
              <w:top w:val="single" w:color="000000" w:sz="4" w:space="0"/>
              <w:left w:val="single" w:color="000000" w:sz="4" w:space="0"/>
              <w:bottom w:val="single" w:color="000000" w:sz="4" w:space="0"/>
              <w:right w:val="single" w:color="000000" w:sz="4" w:space="0"/>
            </w:tcBorders>
            <w:shd w:val="clear" w:color="auto" w:fill="CFCECE" w:themeFill="background2" w:themeFillShade="E5"/>
            <w:noWrap/>
            <w:vAlign w:val="center"/>
          </w:tcPr>
          <w:p w14:paraId="1986943E">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乡镇</w:t>
            </w:r>
          </w:p>
        </w:tc>
        <w:tc>
          <w:tcPr>
            <w:tcW w:w="2465" w:type="dxa"/>
            <w:tcBorders>
              <w:top w:val="single" w:color="000000" w:sz="4" w:space="0"/>
              <w:left w:val="single" w:color="000000" w:sz="4" w:space="0"/>
              <w:bottom w:val="single" w:color="000000" w:sz="4" w:space="0"/>
              <w:right w:val="single" w:color="000000" w:sz="4" w:space="0"/>
            </w:tcBorders>
            <w:shd w:val="clear" w:color="auto" w:fill="CFCECE" w:themeFill="background2" w:themeFillShade="E5"/>
            <w:vAlign w:val="center"/>
          </w:tcPr>
          <w:p w14:paraId="7F4A7AC8">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建设主体</w:t>
            </w:r>
          </w:p>
        </w:tc>
        <w:tc>
          <w:tcPr>
            <w:tcW w:w="1057" w:type="dxa"/>
            <w:tcBorders>
              <w:top w:val="single" w:color="000000" w:sz="4" w:space="0"/>
              <w:left w:val="single" w:color="000000" w:sz="4" w:space="0"/>
              <w:bottom w:val="single" w:color="000000" w:sz="4" w:space="0"/>
              <w:right w:val="single" w:color="000000" w:sz="4" w:space="0"/>
            </w:tcBorders>
            <w:shd w:val="clear" w:color="auto" w:fill="CFCECE" w:themeFill="background2" w:themeFillShade="E5"/>
            <w:vAlign w:val="center"/>
          </w:tcPr>
          <w:p w14:paraId="45435199">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库房地址</w:t>
            </w:r>
          </w:p>
        </w:tc>
        <w:tc>
          <w:tcPr>
            <w:tcW w:w="861" w:type="dxa"/>
            <w:tcBorders>
              <w:top w:val="single" w:color="000000" w:sz="4" w:space="0"/>
              <w:left w:val="single" w:color="000000" w:sz="4" w:space="0"/>
              <w:bottom w:val="single" w:color="000000" w:sz="4" w:space="0"/>
              <w:right w:val="single" w:color="000000" w:sz="4" w:space="0"/>
            </w:tcBorders>
            <w:shd w:val="clear" w:color="auto" w:fill="CFCECE" w:themeFill="background2" w:themeFillShade="E5"/>
            <w:noWrap/>
            <w:vAlign w:val="center"/>
          </w:tcPr>
          <w:p w14:paraId="4525D193">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联系人</w:t>
            </w:r>
          </w:p>
        </w:tc>
        <w:tc>
          <w:tcPr>
            <w:tcW w:w="782" w:type="dxa"/>
            <w:tcBorders>
              <w:top w:val="single" w:color="000000" w:sz="4" w:space="0"/>
              <w:left w:val="single" w:color="000000" w:sz="4" w:space="0"/>
              <w:bottom w:val="single" w:color="000000" w:sz="4" w:space="0"/>
              <w:right w:val="single" w:color="000000" w:sz="4" w:space="0"/>
            </w:tcBorders>
            <w:shd w:val="clear" w:color="auto" w:fill="CFCECE" w:themeFill="background2" w:themeFillShade="E5"/>
            <w:vAlign w:val="center"/>
          </w:tcPr>
          <w:p w14:paraId="1A1B4A72">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库容（吨）</w:t>
            </w:r>
          </w:p>
        </w:tc>
        <w:tc>
          <w:tcPr>
            <w:tcW w:w="1305" w:type="dxa"/>
            <w:tcBorders>
              <w:top w:val="single" w:color="000000" w:sz="4" w:space="0"/>
              <w:left w:val="single" w:color="000000" w:sz="4" w:space="0"/>
              <w:bottom w:val="single" w:color="000000" w:sz="4" w:space="0"/>
              <w:right w:val="single" w:color="000000" w:sz="4" w:space="0"/>
            </w:tcBorders>
            <w:shd w:val="clear" w:color="auto" w:fill="CFCECE" w:themeFill="background2" w:themeFillShade="E5"/>
            <w:vAlign w:val="center"/>
          </w:tcPr>
          <w:p w14:paraId="225F1DC4">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建设运营</w:t>
            </w:r>
          </w:p>
          <w:p w14:paraId="4001F0E0">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情况</w:t>
            </w:r>
          </w:p>
        </w:tc>
        <w:tc>
          <w:tcPr>
            <w:tcW w:w="727" w:type="dxa"/>
            <w:tcBorders>
              <w:top w:val="single" w:color="000000" w:sz="4" w:space="0"/>
              <w:left w:val="single" w:color="000000" w:sz="4" w:space="0"/>
              <w:bottom w:val="single" w:color="000000" w:sz="4" w:space="0"/>
              <w:right w:val="single" w:color="000000" w:sz="4" w:space="0"/>
            </w:tcBorders>
            <w:shd w:val="clear" w:color="auto" w:fill="CFCECE" w:themeFill="background2" w:themeFillShade="E5"/>
            <w:noWrap/>
            <w:vAlign w:val="center"/>
          </w:tcPr>
          <w:p w14:paraId="48E769FC">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备注</w:t>
            </w:r>
          </w:p>
        </w:tc>
      </w:tr>
      <w:tr w14:paraId="5A43F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639B9">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87216">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长安镇</w:t>
            </w:r>
          </w:p>
        </w:tc>
        <w:tc>
          <w:tcPr>
            <w:tcW w:w="2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23D55">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张掖市嘉禾绿色农业发展有限公司</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36FBF">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梁家镇太和村</w:t>
            </w: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70C14">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周文正</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FA48D">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30000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E3924">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常年租赁气调库</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00D1B">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rPr>
                <w:rFonts w:hint="eastAsia" w:ascii="仿宋_GB2312" w:hAnsi="仿宋_GB2312" w:eastAsia="仿宋_GB2312" w:cs="仿宋_GB2312"/>
                <w:i w:val="0"/>
                <w:iCs w:val="0"/>
                <w:color w:val="000000"/>
                <w:sz w:val="21"/>
                <w:szCs w:val="21"/>
                <w:u w:val="none"/>
              </w:rPr>
            </w:pPr>
          </w:p>
        </w:tc>
      </w:tr>
      <w:tr w14:paraId="36ECC3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E6CAC">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A3874">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石岗墩滩</w:t>
            </w:r>
          </w:p>
        </w:tc>
        <w:tc>
          <w:tcPr>
            <w:tcW w:w="2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8ADA9">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张掖市甘州区福顺农牧家庭农场</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E82E1">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石岗墩飞机场路</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2BDA4">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彭学军</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681DE">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2000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6CB4B">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常年租赁气调库</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AC540">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rPr>
                <w:rFonts w:hint="eastAsia" w:ascii="仿宋_GB2312" w:hAnsi="仿宋_GB2312" w:eastAsia="仿宋_GB2312" w:cs="仿宋_GB2312"/>
                <w:i w:val="0"/>
                <w:iCs w:val="0"/>
                <w:color w:val="000000"/>
                <w:sz w:val="21"/>
                <w:szCs w:val="21"/>
                <w:u w:val="none"/>
              </w:rPr>
            </w:pPr>
          </w:p>
        </w:tc>
      </w:tr>
      <w:tr w14:paraId="0F371D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42F0D">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0D41E">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碱滩镇</w:t>
            </w:r>
          </w:p>
        </w:tc>
        <w:tc>
          <w:tcPr>
            <w:tcW w:w="2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3D8C0">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张掖市甘州区碱草瓜菜种植专业合作社</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604E8">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碱滩镇草湖村</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FC8B6">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罗玉龙</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C6CDF">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1600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0D1B4">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自用及部分气调库租赁</w:t>
            </w:r>
          </w:p>
        </w:tc>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18763">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rPr>
                <w:rFonts w:hint="eastAsia" w:ascii="仿宋_GB2312" w:hAnsi="仿宋_GB2312" w:eastAsia="仿宋_GB2312" w:cs="仿宋_GB2312"/>
                <w:i w:val="0"/>
                <w:iCs w:val="0"/>
                <w:color w:val="000000"/>
                <w:sz w:val="21"/>
                <w:szCs w:val="21"/>
                <w:u w:val="none"/>
              </w:rPr>
            </w:pPr>
          </w:p>
        </w:tc>
      </w:tr>
      <w:tr w14:paraId="188B75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6A488">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4</w:t>
            </w:r>
          </w:p>
        </w:tc>
        <w:tc>
          <w:tcPr>
            <w:tcW w:w="1017" w:type="dxa"/>
            <w:tcBorders>
              <w:top w:val="nil"/>
              <w:left w:val="single" w:color="000000" w:sz="4" w:space="0"/>
              <w:bottom w:val="nil"/>
              <w:right w:val="single" w:color="000000" w:sz="4" w:space="0"/>
            </w:tcBorders>
            <w:shd w:val="clear" w:color="auto" w:fill="auto"/>
            <w:noWrap/>
            <w:vAlign w:val="center"/>
          </w:tcPr>
          <w:p w14:paraId="2022A64D">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梁家墩</w:t>
            </w:r>
          </w:p>
        </w:tc>
        <w:tc>
          <w:tcPr>
            <w:tcW w:w="2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46223">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甘州区青绿金源种植农民专业合作社</w:t>
            </w:r>
          </w:p>
        </w:tc>
        <w:tc>
          <w:tcPr>
            <w:tcW w:w="1057" w:type="dxa"/>
            <w:tcBorders>
              <w:top w:val="nil"/>
              <w:left w:val="single" w:color="000000" w:sz="4" w:space="0"/>
              <w:bottom w:val="nil"/>
              <w:right w:val="single" w:color="000000" w:sz="4" w:space="0"/>
            </w:tcBorders>
            <w:shd w:val="clear" w:color="auto" w:fill="auto"/>
            <w:vAlign w:val="center"/>
          </w:tcPr>
          <w:p w14:paraId="15CCD649">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石岗墩滩</w:t>
            </w:r>
          </w:p>
        </w:tc>
        <w:tc>
          <w:tcPr>
            <w:tcW w:w="861" w:type="dxa"/>
            <w:tcBorders>
              <w:top w:val="nil"/>
              <w:left w:val="single" w:color="000000" w:sz="4" w:space="0"/>
              <w:bottom w:val="nil"/>
              <w:right w:val="single" w:color="000000" w:sz="4" w:space="0"/>
            </w:tcBorders>
            <w:shd w:val="clear" w:color="auto" w:fill="auto"/>
            <w:noWrap/>
            <w:vAlign w:val="center"/>
          </w:tcPr>
          <w:p w14:paraId="01587654">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王李国</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AD8C5">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800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096FD">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自用</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B7BFB">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rPr>
                <w:rFonts w:hint="eastAsia" w:ascii="仿宋_GB2312" w:hAnsi="仿宋_GB2312" w:eastAsia="仿宋_GB2312" w:cs="仿宋_GB2312"/>
                <w:i w:val="0"/>
                <w:iCs w:val="0"/>
                <w:color w:val="000000"/>
                <w:sz w:val="21"/>
                <w:szCs w:val="21"/>
                <w:u w:val="none"/>
              </w:rPr>
            </w:pPr>
          </w:p>
        </w:tc>
      </w:tr>
      <w:tr w14:paraId="045E2F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FA403">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w:t>
            </w:r>
          </w:p>
        </w:tc>
        <w:tc>
          <w:tcPr>
            <w:tcW w:w="1017" w:type="dxa"/>
            <w:tcBorders>
              <w:top w:val="single" w:color="000000" w:sz="4" w:space="0"/>
              <w:left w:val="single" w:color="000000" w:sz="4" w:space="0"/>
              <w:bottom w:val="nil"/>
              <w:right w:val="single" w:color="000000" w:sz="4" w:space="0"/>
            </w:tcBorders>
            <w:shd w:val="clear" w:color="auto" w:fill="auto"/>
            <w:noWrap/>
            <w:vAlign w:val="center"/>
          </w:tcPr>
          <w:p w14:paraId="7F7303CA">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小满</w:t>
            </w:r>
          </w:p>
        </w:tc>
        <w:tc>
          <w:tcPr>
            <w:tcW w:w="2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40328">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张掖市甘州区鑫钰田园农牧家庭农场</w:t>
            </w:r>
          </w:p>
        </w:tc>
        <w:tc>
          <w:tcPr>
            <w:tcW w:w="1057" w:type="dxa"/>
            <w:tcBorders>
              <w:top w:val="single" w:color="000000" w:sz="4" w:space="0"/>
              <w:left w:val="single" w:color="000000" w:sz="4" w:space="0"/>
              <w:bottom w:val="nil"/>
              <w:right w:val="single" w:color="000000" w:sz="4" w:space="0"/>
            </w:tcBorders>
            <w:shd w:val="clear" w:color="auto" w:fill="auto"/>
            <w:vAlign w:val="center"/>
          </w:tcPr>
          <w:p w14:paraId="2BECC78D">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小满镇王其闸村</w:t>
            </w:r>
          </w:p>
        </w:tc>
        <w:tc>
          <w:tcPr>
            <w:tcW w:w="861" w:type="dxa"/>
            <w:tcBorders>
              <w:top w:val="single" w:color="000000" w:sz="4" w:space="0"/>
              <w:left w:val="single" w:color="000000" w:sz="4" w:space="0"/>
              <w:bottom w:val="nil"/>
              <w:right w:val="single" w:color="000000" w:sz="4" w:space="0"/>
            </w:tcBorders>
            <w:shd w:val="clear" w:color="auto" w:fill="auto"/>
            <w:noWrap/>
            <w:vAlign w:val="center"/>
          </w:tcPr>
          <w:p w14:paraId="39685FC0">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陈鑫</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D586D">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700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96894">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自用</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11016">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rPr>
                <w:rFonts w:hint="eastAsia" w:ascii="仿宋_GB2312" w:hAnsi="仿宋_GB2312" w:eastAsia="仿宋_GB2312" w:cs="仿宋_GB2312"/>
                <w:i w:val="0"/>
                <w:iCs w:val="0"/>
                <w:color w:val="000000"/>
                <w:sz w:val="21"/>
                <w:szCs w:val="21"/>
                <w:u w:val="none"/>
              </w:rPr>
            </w:pPr>
          </w:p>
        </w:tc>
      </w:tr>
      <w:tr w14:paraId="131A6A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3E550">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6</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567F6">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西洞滩</w:t>
            </w:r>
          </w:p>
        </w:tc>
        <w:tc>
          <w:tcPr>
            <w:tcW w:w="2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27793">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张掖市西梨园果业有限公司</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9D394">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西洞滩工业园区</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33E7C">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刘晓明</w:t>
            </w:r>
          </w:p>
        </w:tc>
        <w:tc>
          <w:tcPr>
            <w:tcW w:w="7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01AB4">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400</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33828">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自用</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538ED">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rPr>
                <w:rFonts w:hint="eastAsia" w:ascii="仿宋_GB2312" w:hAnsi="仿宋_GB2312" w:eastAsia="仿宋_GB2312" w:cs="仿宋_GB2312"/>
                <w:i w:val="0"/>
                <w:iCs w:val="0"/>
                <w:color w:val="000000"/>
                <w:sz w:val="21"/>
                <w:szCs w:val="21"/>
                <w:u w:val="none"/>
              </w:rPr>
            </w:pPr>
          </w:p>
        </w:tc>
      </w:tr>
      <w:tr w14:paraId="20C5F1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47B02">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7</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E6E76">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长安镇</w:t>
            </w:r>
          </w:p>
        </w:tc>
        <w:tc>
          <w:tcPr>
            <w:tcW w:w="2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EE5B0">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甘州区祥汇园公司</w:t>
            </w: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97E3B">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长安集镇</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BF2BA">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闵兴祥</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AD872">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1100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43BDA">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常年租赁气调库</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6149D">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rPr>
                <w:rFonts w:hint="eastAsia" w:ascii="仿宋_GB2312" w:hAnsi="仿宋_GB2312" w:eastAsia="仿宋_GB2312" w:cs="仿宋_GB2312"/>
                <w:i w:val="0"/>
                <w:iCs w:val="0"/>
                <w:color w:val="000000"/>
                <w:sz w:val="21"/>
                <w:szCs w:val="21"/>
                <w:u w:val="none"/>
              </w:rPr>
            </w:pPr>
          </w:p>
        </w:tc>
      </w:tr>
      <w:tr w14:paraId="710E3E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C5AE8">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8</w:t>
            </w:r>
          </w:p>
        </w:tc>
        <w:tc>
          <w:tcPr>
            <w:tcW w:w="10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B18B2">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乌江镇</w:t>
            </w:r>
          </w:p>
        </w:tc>
        <w:tc>
          <w:tcPr>
            <w:tcW w:w="24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39C59">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甘肃省水电勘测设计院</w:t>
            </w: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7F97D">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乌江镇安贞村三社</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0BA34">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刘龙文</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56FBB">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800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255C0">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自用及部分气调库租赁</w:t>
            </w:r>
          </w:p>
        </w:tc>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4033C">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rPr>
                <w:rFonts w:hint="eastAsia" w:ascii="仿宋_GB2312" w:hAnsi="仿宋_GB2312" w:eastAsia="仿宋_GB2312" w:cs="仿宋_GB2312"/>
                <w:i w:val="0"/>
                <w:iCs w:val="0"/>
                <w:color w:val="000000"/>
                <w:sz w:val="21"/>
                <w:szCs w:val="21"/>
                <w:u w:val="none"/>
              </w:rPr>
            </w:pPr>
          </w:p>
        </w:tc>
      </w:tr>
      <w:tr w14:paraId="1EC5D0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60"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0474E989">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9</w:t>
            </w:r>
          </w:p>
        </w:tc>
        <w:tc>
          <w:tcPr>
            <w:tcW w:w="1017"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2E1E6E98">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党寨镇</w:t>
            </w:r>
          </w:p>
        </w:tc>
        <w:tc>
          <w:tcPr>
            <w:tcW w:w="2465" w:type="dxa"/>
            <w:tcBorders>
              <w:top w:val="nil"/>
              <w:left w:val="single" w:color="000000" w:sz="4" w:space="0"/>
              <w:bottom w:val="single" w:color="auto" w:sz="4" w:space="0"/>
              <w:right w:val="nil"/>
            </w:tcBorders>
            <w:shd w:val="clear" w:color="auto" w:fill="auto"/>
            <w:vAlign w:val="center"/>
          </w:tcPr>
          <w:p w14:paraId="5C2984DA">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甘州区存兴果蔬农民专业合作社</w:t>
            </w:r>
          </w:p>
        </w:tc>
        <w:tc>
          <w:tcPr>
            <w:tcW w:w="1057" w:type="dxa"/>
            <w:tcBorders>
              <w:top w:val="nil"/>
              <w:left w:val="single" w:color="000000" w:sz="4" w:space="0"/>
              <w:bottom w:val="single" w:color="auto" w:sz="4" w:space="0"/>
              <w:right w:val="nil"/>
            </w:tcBorders>
            <w:shd w:val="clear" w:color="auto" w:fill="auto"/>
            <w:noWrap/>
            <w:vAlign w:val="center"/>
          </w:tcPr>
          <w:p w14:paraId="29836D04">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党寨镇七号村</w:t>
            </w:r>
          </w:p>
        </w:tc>
        <w:tc>
          <w:tcPr>
            <w:tcW w:w="861" w:type="dxa"/>
            <w:tcBorders>
              <w:top w:val="nil"/>
              <w:left w:val="single" w:color="000000" w:sz="4" w:space="0"/>
              <w:bottom w:val="single" w:color="auto" w:sz="4" w:space="0"/>
              <w:right w:val="nil"/>
            </w:tcBorders>
            <w:shd w:val="clear" w:color="auto" w:fill="auto"/>
            <w:vAlign w:val="center"/>
          </w:tcPr>
          <w:p w14:paraId="1E2E7460">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张存兴</w:t>
            </w:r>
          </w:p>
        </w:tc>
        <w:tc>
          <w:tcPr>
            <w:tcW w:w="782" w:type="dxa"/>
            <w:tcBorders>
              <w:top w:val="single" w:color="000000" w:sz="4" w:space="0"/>
              <w:left w:val="single" w:color="000000" w:sz="4" w:space="0"/>
              <w:bottom w:val="single" w:color="auto" w:sz="4" w:space="0"/>
              <w:right w:val="single" w:color="000000" w:sz="4" w:space="0"/>
            </w:tcBorders>
            <w:shd w:val="clear" w:color="auto" w:fill="auto"/>
            <w:vAlign w:val="center"/>
          </w:tcPr>
          <w:p w14:paraId="5F0A4E61">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2000</w:t>
            </w:r>
          </w:p>
        </w:tc>
        <w:tc>
          <w:tcPr>
            <w:tcW w:w="1305" w:type="dxa"/>
            <w:tcBorders>
              <w:top w:val="single" w:color="000000" w:sz="4" w:space="0"/>
              <w:left w:val="single" w:color="000000" w:sz="4" w:space="0"/>
              <w:bottom w:val="single" w:color="auto" w:sz="4" w:space="0"/>
              <w:right w:val="single" w:color="000000" w:sz="4" w:space="0"/>
            </w:tcBorders>
            <w:shd w:val="clear" w:color="auto" w:fill="auto"/>
            <w:vAlign w:val="center"/>
          </w:tcPr>
          <w:p w14:paraId="08C9F1AF">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自用及部分气调库租赁</w:t>
            </w:r>
          </w:p>
        </w:tc>
        <w:tc>
          <w:tcPr>
            <w:tcW w:w="727"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3B64ED6D">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rPr>
                <w:rFonts w:hint="eastAsia" w:ascii="仿宋_GB2312" w:hAnsi="仿宋_GB2312" w:eastAsia="仿宋_GB2312" w:cs="仿宋_GB2312"/>
                <w:i w:val="0"/>
                <w:iCs w:val="0"/>
                <w:color w:val="000000"/>
                <w:sz w:val="21"/>
                <w:szCs w:val="21"/>
                <w:u w:val="none"/>
              </w:rPr>
            </w:pPr>
          </w:p>
        </w:tc>
      </w:tr>
      <w:tr w14:paraId="3C672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60" w:type="dxa"/>
            <w:tcBorders>
              <w:top w:val="single" w:color="auto" w:sz="4" w:space="0"/>
              <w:left w:val="single" w:color="auto" w:sz="4" w:space="0"/>
              <w:bottom w:val="single" w:color="auto" w:sz="4" w:space="0"/>
              <w:right w:val="single" w:color="000000" w:sz="4" w:space="0"/>
            </w:tcBorders>
            <w:shd w:val="clear" w:color="auto" w:fill="auto"/>
            <w:noWrap/>
            <w:vAlign w:val="center"/>
          </w:tcPr>
          <w:p w14:paraId="6C0A8C0C">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1017" w:type="dxa"/>
            <w:vMerge w:val="restart"/>
            <w:tcBorders>
              <w:top w:val="single" w:color="auto" w:sz="4" w:space="0"/>
              <w:left w:val="single" w:color="000000" w:sz="4" w:space="0"/>
              <w:bottom w:val="single" w:color="auto" w:sz="4" w:space="0"/>
              <w:right w:val="single" w:color="000000" w:sz="4" w:space="0"/>
            </w:tcBorders>
            <w:shd w:val="clear" w:color="auto" w:fill="auto"/>
            <w:noWrap/>
            <w:vAlign w:val="center"/>
          </w:tcPr>
          <w:p w14:paraId="024FB303">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上秦镇</w:t>
            </w:r>
          </w:p>
        </w:tc>
        <w:tc>
          <w:tcPr>
            <w:tcW w:w="2465" w:type="dxa"/>
            <w:tcBorders>
              <w:top w:val="single" w:color="auto" w:sz="4" w:space="0"/>
              <w:left w:val="single" w:color="000000" w:sz="4" w:space="0"/>
              <w:bottom w:val="single" w:color="auto" w:sz="4" w:space="0"/>
              <w:right w:val="single" w:color="000000" w:sz="4" w:space="0"/>
            </w:tcBorders>
            <w:shd w:val="clear" w:color="auto" w:fill="auto"/>
            <w:vAlign w:val="center"/>
          </w:tcPr>
          <w:p w14:paraId="552BC45F">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张掖市甘州区润万达农牧农民专业合作社</w:t>
            </w:r>
          </w:p>
        </w:tc>
        <w:tc>
          <w:tcPr>
            <w:tcW w:w="1057" w:type="dxa"/>
            <w:vMerge w:val="restart"/>
            <w:tcBorders>
              <w:top w:val="single" w:color="auto" w:sz="4" w:space="0"/>
              <w:left w:val="single" w:color="000000" w:sz="4" w:space="0"/>
              <w:bottom w:val="single" w:color="auto" w:sz="4" w:space="0"/>
              <w:right w:val="single" w:color="000000" w:sz="4" w:space="0"/>
            </w:tcBorders>
            <w:shd w:val="clear" w:color="auto" w:fill="auto"/>
            <w:noWrap/>
            <w:vAlign w:val="center"/>
          </w:tcPr>
          <w:p w14:paraId="6843349C">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上秦镇下秦村</w:t>
            </w:r>
          </w:p>
        </w:tc>
        <w:tc>
          <w:tcPr>
            <w:tcW w:w="861" w:type="dxa"/>
            <w:tcBorders>
              <w:top w:val="single" w:color="auto" w:sz="4" w:space="0"/>
              <w:left w:val="single" w:color="000000" w:sz="4" w:space="0"/>
              <w:bottom w:val="single" w:color="auto" w:sz="4" w:space="0"/>
              <w:right w:val="single" w:color="000000" w:sz="4" w:space="0"/>
            </w:tcBorders>
            <w:shd w:val="clear" w:color="auto" w:fill="auto"/>
            <w:vAlign w:val="center"/>
          </w:tcPr>
          <w:p w14:paraId="34F55E00">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张发基</w:t>
            </w:r>
          </w:p>
        </w:tc>
        <w:tc>
          <w:tcPr>
            <w:tcW w:w="782" w:type="dxa"/>
            <w:tcBorders>
              <w:top w:val="single" w:color="auto" w:sz="4" w:space="0"/>
              <w:left w:val="single" w:color="000000" w:sz="4" w:space="0"/>
              <w:bottom w:val="single" w:color="auto" w:sz="4" w:space="0"/>
              <w:right w:val="single" w:color="000000" w:sz="4" w:space="0"/>
            </w:tcBorders>
            <w:shd w:val="clear" w:color="auto" w:fill="auto"/>
            <w:vAlign w:val="center"/>
          </w:tcPr>
          <w:p w14:paraId="4481A024">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1500</w:t>
            </w:r>
          </w:p>
        </w:tc>
        <w:tc>
          <w:tcPr>
            <w:tcW w:w="1305" w:type="dxa"/>
            <w:tcBorders>
              <w:top w:val="single" w:color="auto" w:sz="4" w:space="0"/>
              <w:left w:val="single" w:color="000000" w:sz="4" w:space="0"/>
              <w:bottom w:val="single" w:color="auto" w:sz="4" w:space="0"/>
              <w:right w:val="single" w:color="000000" w:sz="4" w:space="0"/>
            </w:tcBorders>
            <w:shd w:val="clear" w:color="auto" w:fill="auto"/>
            <w:vAlign w:val="center"/>
          </w:tcPr>
          <w:p w14:paraId="6E031602">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自用及部分气调库租赁</w:t>
            </w:r>
          </w:p>
        </w:tc>
        <w:tc>
          <w:tcPr>
            <w:tcW w:w="727" w:type="dxa"/>
            <w:tcBorders>
              <w:top w:val="single" w:color="auto" w:sz="4" w:space="0"/>
              <w:left w:val="single" w:color="000000" w:sz="4" w:space="0"/>
              <w:bottom w:val="single" w:color="auto" w:sz="4" w:space="0"/>
              <w:right w:val="single" w:color="auto" w:sz="4" w:space="0"/>
            </w:tcBorders>
            <w:shd w:val="clear" w:color="auto" w:fill="auto"/>
            <w:noWrap/>
            <w:vAlign w:val="center"/>
          </w:tcPr>
          <w:p w14:paraId="608D4A0B">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rPr>
                <w:rFonts w:hint="eastAsia" w:ascii="仿宋_GB2312" w:hAnsi="仿宋_GB2312" w:eastAsia="仿宋_GB2312" w:cs="仿宋_GB2312"/>
                <w:i w:val="0"/>
                <w:iCs w:val="0"/>
                <w:color w:val="000000"/>
                <w:sz w:val="21"/>
                <w:szCs w:val="21"/>
                <w:u w:val="none"/>
              </w:rPr>
            </w:pPr>
          </w:p>
        </w:tc>
      </w:tr>
      <w:tr w14:paraId="1DF5BF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60"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1B95581E">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11</w:t>
            </w:r>
          </w:p>
        </w:tc>
        <w:tc>
          <w:tcPr>
            <w:tcW w:w="1017" w:type="dxa"/>
            <w:vMerge w:val="continue"/>
            <w:tcBorders>
              <w:top w:val="single" w:color="auto" w:sz="4" w:space="0"/>
              <w:left w:val="single" w:color="000000" w:sz="4" w:space="0"/>
              <w:bottom w:val="nil"/>
              <w:right w:val="single" w:color="000000" w:sz="4" w:space="0"/>
            </w:tcBorders>
            <w:shd w:val="clear" w:color="auto" w:fill="auto"/>
            <w:noWrap/>
            <w:vAlign w:val="center"/>
          </w:tcPr>
          <w:p w14:paraId="62672115">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rPr>
                <w:rFonts w:hint="eastAsia" w:ascii="仿宋_GB2312" w:hAnsi="仿宋_GB2312" w:eastAsia="仿宋_GB2312" w:cs="仿宋_GB2312"/>
                <w:i w:val="0"/>
                <w:iCs w:val="0"/>
                <w:color w:val="000000"/>
                <w:sz w:val="21"/>
                <w:szCs w:val="21"/>
                <w:u w:val="none"/>
              </w:rPr>
            </w:pPr>
          </w:p>
        </w:tc>
        <w:tc>
          <w:tcPr>
            <w:tcW w:w="2465"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77F7513E">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甘州区绿松蔬菜专业合作社</w:t>
            </w:r>
          </w:p>
        </w:tc>
        <w:tc>
          <w:tcPr>
            <w:tcW w:w="1057" w:type="dxa"/>
            <w:vMerge w:val="continue"/>
            <w:tcBorders>
              <w:top w:val="single" w:color="auto" w:sz="4" w:space="0"/>
              <w:left w:val="single" w:color="000000" w:sz="4" w:space="0"/>
              <w:bottom w:val="single" w:color="000000" w:sz="4" w:space="0"/>
              <w:right w:val="single" w:color="000000" w:sz="4" w:space="0"/>
            </w:tcBorders>
            <w:shd w:val="clear" w:color="auto" w:fill="auto"/>
            <w:noWrap/>
            <w:vAlign w:val="center"/>
          </w:tcPr>
          <w:p w14:paraId="1D301934">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rPr>
                <w:rFonts w:hint="eastAsia" w:ascii="仿宋_GB2312" w:hAnsi="仿宋_GB2312" w:eastAsia="仿宋_GB2312" w:cs="仿宋_GB2312"/>
                <w:i w:val="0"/>
                <w:iCs w:val="0"/>
                <w:color w:val="000000"/>
                <w:sz w:val="21"/>
                <w:szCs w:val="21"/>
                <w:u w:val="none"/>
              </w:rPr>
            </w:pPr>
          </w:p>
        </w:tc>
        <w:tc>
          <w:tcPr>
            <w:tcW w:w="861" w:type="dxa"/>
            <w:tcBorders>
              <w:top w:val="single" w:color="auto" w:sz="4" w:space="0"/>
              <w:left w:val="single" w:color="000000" w:sz="4" w:space="0"/>
              <w:bottom w:val="single" w:color="000000" w:sz="4" w:space="0"/>
              <w:right w:val="single" w:color="000000" w:sz="4" w:space="0"/>
            </w:tcBorders>
            <w:shd w:val="clear" w:color="auto" w:fill="auto"/>
            <w:vAlign w:val="center"/>
          </w:tcPr>
          <w:p w14:paraId="6AEB784A">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张健</w:t>
            </w:r>
          </w:p>
        </w:tc>
        <w:tc>
          <w:tcPr>
            <w:tcW w:w="782"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2BA45CCE">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6500</w:t>
            </w:r>
          </w:p>
        </w:tc>
        <w:tc>
          <w:tcPr>
            <w:tcW w:w="1305"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3B8024EE">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自用及部分气调库租赁</w:t>
            </w:r>
          </w:p>
        </w:tc>
        <w:tc>
          <w:tcPr>
            <w:tcW w:w="727"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640C7132">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rPr>
                <w:rFonts w:hint="eastAsia" w:ascii="仿宋_GB2312" w:hAnsi="仿宋_GB2312" w:eastAsia="仿宋_GB2312" w:cs="仿宋_GB2312"/>
                <w:i w:val="0"/>
                <w:iCs w:val="0"/>
                <w:color w:val="000000"/>
                <w:sz w:val="21"/>
                <w:szCs w:val="21"/>
                <w:u w:val="none"/>
              </w:rPr>
            </w:pPr>
          </w:p>
        </w:tc>
      </w:tr>
      <w:tr w14:paraId="2A213B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2D302">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12</w:t>
            </w:r>
          </w:p>
        </w:tc>
        <w:tc>
          <w:tcPr>
            <w:tcW w:w="1017" w:type="dxa"/>
            <w:tcBorders>
              <w:top w:val="single" w:color="000000" w:sz="4" w:space="0"/>
              <w:left w:val="single" w:color="000000" w:sz="4" w:space="0"/>
              <w:bottom w:val="single" w:color="auto" w:sz="4" w:space="0"/>
              <w:right w:val="single" w:color="000000" w:sz="4" w:space="0"/>
            </w:tcBorders>
            <w:shd w:val="clear" w:color="auto" w:fill="auto"/>
            <w:vAlign w:val="center"/>
          </w:tcPr>
          <w:p w14:paraId="6C0BAD35">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滨河</w:t>
            </w:r>
          </w:p>
          <w:p w14:paraId="49EBC76D">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新区</w:t>
            </w:r>
          </w:p>
        </w:tc>
        <w:tc>
          <w:tcPr>
            <w:tcW w:w="2465" w:type="dxa"/>
            <w:tcBorders>
              <w:top w:val="nil"/>
              <w:left w:val="single" w:color="000000" w:sz="4" w:space="0"/>
              <w:bottom w:val="single" w:color="auto" w:sz="4" w:space="0"/>
              <w:right w:val="nil"/>
            </w:tcBorders>
            <w:shd w:val="clear" w:color="auto" w:fill="auto"/>
            <w:vAlign w:val="center"/>
          </w:tcPr>
          <w:p w14:paraId="0D43BA5E">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甘肃嘉信农产品市场开发有限责任公司</w:t>
            </w:r>
          </w:p>
        </w:tc>
        <w:tc>
          <w:tcPr>
            <w:tcW w:w="1057" w:type="dxa"/>
            <w:tcBorders>
              <w:top w:val="nil"/>
              <w:left w:val="single" w:color="000000" w:sz="4" w:space="0"/>
              <w:bottom w:val="single" w:color="auto" w:sz="4" w:space="0"/>
              <w:right w:val="single" w:color="auto" w:sz="4" w:space="0"/>
            </w:tcBorders>
            <w:shd w:val="clear" w:color="auto" w:fill="auto"/>
            <w:vAlign w:val="center"/>
          </w:tcPr>
          <w:p w14:paraId="463A6C8C">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滨河新区绿洲现代物流园</w:t>
            </w:r>
          </w:p>
        </w:tc>
        <w:tc>
          <w:tcPr>
            <w:tcW w:w="861" w:type="dxa"/>
            <w:tcBorders>
              <w:top w:val="nil"/>
              <w:left w:val="single" w:color="auto" w:sz="4" w:space="0"/>
              <w:bottom w:val="single" w:color="auto" w:sz="4" w:space="0"/>
              <w:right w:val="nil"/>
            </w:tcBorders>
            <w:shd w:val="clear" w:color="auto" w:fill="auto"/>
            <w:vAlign w:val="center"/>
          </w:tcPr>
          <w:p w14:paraId="614ABDB8">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刘玉鹏</w:t>
            </w:r>
          </w:p>
        </w:tc>
        <w:tc>
          <w:tcPr>
            <w:tcW w:w="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B11E6">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6800</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4E55C">
            <w:pPr>
              <w:keepNext w:val="0"/>
              <w:keepLines w:val="0"/>
              <w:pageBreakBefore w:val="0"/>
              <w:widowControl/>
              <w:suppressLineNumbers w:val="0"/>
              <w:kinsoku/>
              <w:wordWrap/>
              <w:overflowPunct/>
              <w:topLinePunct w:val="0"/>
              <w:autoSpaceDE/>
              <w:autoSpaceDN/>
              <w:bidi w:val="0"/>
              <w:adjustRightInd/>
              <w:snapToGrid/>
              <w:spacing w:line="280" w:lineRule="exact"/>
              <w:ind w:left="0" w:leftChars="0" w:right="0" w:rightChars="0" w:firstLine="0" w:firstLineChars="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自用及部分气调库租赁</w:t>
            </w:r>
          </w:p>
        </w:tc>
        <w:tc>
          <w:tcPr>
            <w:tcW w:w="727"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53040632">
            <w:pPr>
              <w:keepNext w:val="0"/>
              <w:keepLines w:val="0"/>
              <w:pageBreakBefore w:val="0"/>
              <w:widowControl/>
              <w:kinsoku/>
              <w:wordWrap/>
              <w:overflowPunct/>
              <w:topLinePunct w:val="0"/>
              <w:autoSpaceDE/>
              <w:autoSpaceDN/>
              <w:bidi w:val="0"/>
              <w:adjustRightInd/>
              <w:snapToGrid/>
              <w:spacing w:line="280" w:lineRule="exact"/>
              <w:ind w:left="0" w:leftChars="0" w:right="0" w:rightChars="0" w:firstLine="0" w:firstLineChars="0"/>
              <w:jc w:val="center"/>
              <w:rPr>
                <w:rFonts w:hint="eastAsia" w:ascii="仿宋_GB2312" w:hAnsi="仿宋_GB2312" w:eastAsia="仿宋_GB2312" w:cs="仿宋_GB2312"/>
                <w:i w:val="0"/>
                <w:iCs w:val="0"/>
                <w:color w:val="000000"/>
                <w:sz w:val="21"/>
                <w:szCs w:val="21"/>
                <w:u w:val="none"/>
              </w:rPr>
            </w:pPr>
          </w:p>
        </w:tc>
      </w:tr>
    </w:tbl>
    <w:p w14:paraId="022061DF">
      <w:pPr>
        <w:pStyle w:val="5"/>
        <w:pageBreakBefore w:val="0"/>
        <w:wordWrap/>
        <w:bidi w:val="0"/>
        <w:spacing w:line="560" w:lineRule="exact"/>
        <w:ind w:left="0" w:leftChars="0" w:right="0" w:rightChars="0"/>
        <w:rPr>
          <w:rFonts w:hint="eastAsia" w:eastAsia="仿宋_GB2312"/>
          <w:highlight w:val="none"/>
          <w:lang w:eastAsia="zh-CN"/>
        </w:rPr>
      </w:pPr>
      <w:r>
        <w:rPr>
          <w:rFonts w:hint="eastAsia"/>
          <w:highlight w:val="none"/>
          <w:lang w:eastAsia="zh-CN"/>
        </w:rPr>
        <w:t>二、制约林果产业发展的瓶颈</w:t>
      </w:r>
    </w:p>
    <w:p w14:paraId="507C2D9D">
      <w:pPr>
        <w:keepNext w:val="0"/>
        <w:keepLines w:val="0"/>
        <w:pageBreakBefore w:val="0"/>
        <w:numPr>
          <w:ilvl w:val="0"/>
          <w:numId w:val="0"/>
        </w:numPr>
        <w:kinsoku/>
        <w:wordWrap/>
        <w:overflowPunct w:val="0"/>
        <w:topLinePunct w:val="0"/>
        <w:autoSpaceDE w:val="0"/>
        <w:autoSpaceDN w:val="0"/>
        <w:bidi w:val="0"/>
        <w:adjustRightInd/>
        <w:snapToGrid/>
        <w:spacing w:line="560" w:lineRule="exact"/>
        <w:ind w:left="0" w:leftChars="0" w:right="0" w:rightChars="0" w:firstLine="643"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1.产业发展资源匮乏</w:t>
      </w:r>
    </w:p>
    <w:p w14:paraId="03AAC9FC">
      <w:pPr>
        <w:keepNext w:val="0"/>
        <w:keepLines w:val="0"/>
        <w:pageBreakBefore w:val="0"/>
        <w:numPr>
          <w:ilvl w:val="0"/>
          <w:numId w:val="0"/>
        </w:numPr>
        <w:kinsoku/>
        <w:wordWrap/>
        <w:overflowPunct w:val="0"/>
        <w:topLinePunct w:val="0"/>
        <w:autoSpaceDE w:val="0"/>
        <w:autoSpaceDN w:val="0"/>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受耕地保护政策影响、用于发展经济林产业的土地有限，原有农村耕地（尤其是基本农田）不允许新栽植经济林（果园），随着近年来 “高标准农田土地整理”项目实施，乡村原有相对零散的经济林（老果园）被清理。制种玉米、高原夏菜等产业收益相对较高，农户主动改造原有经营效益不高的经济林，从事种植业生产，使经济林面积大幅缩减。外围荒滩荒地由于立地条件较差，适宜发展经济林的土地资源很少，一定要发展则需要客土改良、配套灌溉设施等措施，建园成本较高，且全区水资源紧缺，不利于经济林果产业发展。</w:t>
      </w:r>
    </w:p>
    <w:p w14:paraId="703CCF32">
      <w:pPr>
        <w:keepNext w:val="0"/>
        <w:keepLines w:val="0"/>
        <w:pageBreakBefore w:val="0"/>
        <w:numPr>
          <w:ilvl w:val="0"/>
          <w:numId w:val="0"/>
        </w:numPr>
        <w:kinsoku/>
        <w:wordWrap/>
        <w:overflowPunct w:val="0"/>
        <w:topLinePunct w:val="0"/>
        <w:autoSpaceDE w:val="0"/>
        <w:autoSpaceDN w:val="0"/>
        <w:bidi w:val="0"/>
        <w:adjustRightInd/>
        <w:snapToGrid/>
        <w:spacing w:line="560" w:lineRule="exact"/>
        <w:ind w:left="0" w:leftChars="0" w:right="0" w:rightChars="0" w:firstLine="643" w:firstLineChars="200"/>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2.产业发展优势不明显</w:t>
      </w:r>
    </w:p>
    <w:p w14:paraId="3AE616C6">
      <w:pPr>
        <w:keepNext w:val="0"/>
        <w:keepLines w:val="0"/>
        <w:pageBreakBefore w:val="0"/>
        <w:numPr>
          <w:ilvl w:val="0"/>
          <w:numId w:val="0"/>
        </w:numPr>
        <w:kinsoku/>
        <w:wordWrap/>
        <w:overflowPunct w:val="0"/>
        <w:topLinePunct w:val="0"/>
        <w:autoSpaceDE w:val="0"/>
        <w:autoSpaceDN w:val="0"/>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由于品牌意识淡薄，大部分经营者在树种、品种选择上表现出随意性。目前全区经济林栽培树种、品种繁杂，没有拳头产品、不重视栽培技术标准，没有产品质量标准，产出效益低，绝大多数土地经营者没有经济林栽培意愿。由于经济林经营总面积小，经营效益低，没有形成生产、销售、加工体系，经济林经营总产值在全区农业总产值中的比重很低（2022年全区林业总产值26496万元/全区农业总产值1270816万元=2.08%）。我区果品一直作为初级产品投放市场，生产和贮藏加工不配套，全区没有一个有规模且能够进入市场的加工企业，薄弱的贮藏加工环节对经济林发展未起到龙头作用，一些专门从事果品销售的公司逐步改变了经营方向，但没有建成具有地方特色的果品企业。产品市场力竞争较低，没有形成果品销售体系，除国有张掖农场外，其他经营业主果品销售没有固定客户和渠道，处于随意状态。导致果品只能够被周边地区收购，经济效益整体偏低。未真正起到促进果农增收、带动本地经济的可持续发展。</w:t>
      </w:r>
    </w:p>
    <w:p w14:paraId="2E62025F">
      <w:pPr>
        <w:keepNext w:val="0"/>
        <w:keepLines w:val="0"/>
        <w:pageBreakBefore w:val="0"/>
        <w:numPr>
          <w:ilvl w:val="0"/>
          <w:numId w:val="0"/>
        </w:numPr>
        <w:kinsoku/>
        <w:wordWrap/>
        <w:overflowPunct w:val="0"/>
        <w:topLinePunct w:val="0"/>
        <w:autoSpaceDE w:val="0"/>
        <w:autoSpaceDN w:val="0"/>
        <w:bidi w:val="0"/>
        <w:adjustRightInd/>
        <w:snapToGrid/>
        <w:spacing w:line="560" w:lineRule="exact"/>
        <w:ind w:left="0" w:leftChars="0" w:right="0" w:rightChars="0" w:firstLine="643" w:firstLineChars="200"/>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3.产业体系发展不完善</w:t>
      </w:r>
    </w:p>
    <w:p w14:paraId="518ACE53">
      <w:pPr>
        <w:keepNext w:val="0"/>
        <w:keepLines w:val="0"/>
        <w:pageBreakBefore w:val="0"/>
        <w:numPr>
          <w:ilvl w:val="0"/>
          <w:numId w:val="0"/>
        </w:numPr>
        <w:kinsoku/>
        <w:wordWrap/>
        <w:overflowPunct w:val="0"/>
        <w:topLinePunct w:val="0"/>
        <w:autoSpaceDE w:val="0"/>
        <w:autoSpaceDN w:val="0"/>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林果产业的产业链相对较短，各环节之间缺乏衔接。从种植、采摘、深加工、销售、物流等环节还是处于各自为政的局面，这使得林果产业的效率低下，也增加了成本。一是产业结构不合理，近年来，我区依据区域特点大力发展林果产业，形成了以梨、苹果、杏、葡萄、文冠果、元宝枫为主导产品的经济林产业结构，但适合加工的果品品种较少，制约了果品加工业的发展。二是林果产业的深加工产业薄弱，缺乏深加工和精加工的能力，新型附加值产品少，综合利用水平低。我区果品一直作为初级产品投放市场，全区加工企业才起步，果品产、销、加工环节没有实现对接，处于“两张皮”状态，目前，没有一个有规模且能够进入市场的加工企业，导致初级产品附加值较低，而高附加值产品少之又少，更为严峻的是对原料的综合利用程度低。三是生产流通环节，目前我区林果产业的流通环节还处于瓶颈期，缺乏专业的物流和仓库设施、运输效率低、缺乏有效的信息平台，网上交易进行信息处理的水平低，不适应现代化市场的发展。导致了产品在流通环节的损失较大，影响了产品的品质和市场竞争力。</w:t>
      </w:r>
    </w:p>
    <w:p w14:paraId="6AD8F780">
      <w:pPr>
        <w:keepNext w:val="0"/>
        <w:keepLines w:val="0"/>
        <w:pageBreakBefore w:val="0"/>
        <w:numPr>
          <w:ilvl w:val="0"/>
          <w:numId w:val="0"/>
        </w:numPr>
        <w:kinsoku/>
        <w:wordWrap/>
        <w:overflowPunct w:val="0"/>
        <w:topLinePunct w:val="0"/>
        <w:autoSpaceDE w:val="0"/>
        <w:autoSpaceDN w:val="0"/>
        <w:bidi w:val="0"/>
        <w:adjustRightInd/>
        <w:snapToGrid/>
        <w:spacing w:line="560" w:lineRule="exact"/>
        <w:ind w:left="0" w:leftChars="0" w:right="0" w:rightChars="0" w:firstLine="643" w:firstLineChars="200"/>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4.产业发展后劲乏力</w:t>
      </w:r>
    </w:p>
    <w:p w14:paraId="077E2192">
      <w:pPr>
        <w:keepNext w:val="0"/>
        <w:keepLines w:val="0"/>
        <w:pageBreakBefore w:val="0"/>
        <w:numPr>
          <w:ilvl w:val="0"/>
          <w:numId w:val="0"/>
        </w:numPr>
        <w:kinsoku/>
        <w:wordWrap/>
        <w:overflowPunct w:val="0"/>
        <w:topLinePunct w:val="0"/>
        <w:autoSpaceDE w:val="0"/>
        <w:autoSpaceDN w:val="0"/>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多年前，我区经济林经营主要以农村农户为主，面积占有比重在80%以上，近年来主要以国有农场、非公有制经营主体（私营公司、家庭农场）为主。但目前我区林果产业发展基础较为薄弱，还存在林果产业整体科技含量较低，树种老化，果品品质下降，缺乏市场竞争力。其次，经济林果产业从前期栽培到出效益全过程，存在生产周期长，前期投资大的问题，新技术的推广应用乏力，种植户的投资承受能力有限，很大程度上制约了经济林果产业的发展。</w:t>
      </w:r>
    </w:p>
    <w:p w14:paraId="601C63A3">
      <w:pPr>
        <w:keepNext w:val="0"/>
        <w:keepLines w:val="0"/>
        <w:pageBreakBefore w:val="0"/>
        <w:numPr>
          <w:ilvl w:val="0"/>
          <w:numId w:val="0"/>
        </w:numPr>
        <w:kinsoku/>
        <w:wordWrap/>
        <w:overflowPunct w:val="0"/>
        <w:topLinePunct w:val="0"/>
        <w:autoSpaceDE w:val="0"/>
        <w:autoSpaceDN w:val="0"/>
        <w:bidi w:val="0"/>
        <w:adjustRightInd/>
        <w:snapToGrid/>
        <w:spacing w:line="560" w:lineRule="exact"/>
        <w:ind w:left="0" w:leftChars="0" w:right="0" w:rightChars="0" w:firstLine="643" w:firstLineChars="200"/>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5.产业经营管理粗放</w:t>
      </w:r>
    </w:p>
    <w:p w14:paraId="41A9EAA4">
      <w:pPr>
        <w:keepNext w:val="0"/>
        <w:keepLines w:val="0"/>
        <w:pageBreakBefore w:val="0"/>
        <w:numPr>
          <w:ilvl w:val="0"/>
          <w:numId w:val="0"/>
        </w:numPr>
        <w:kinsoku/>
        <w:wordWrap/>
        <w:overflowPunct w:val="0"/>
        <w:topLinePunct w:val="0"/>
        <w:autoSpaceDE w:val="0"/>
        <w:autoSpaceDN w:val="0"/>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虽然近三年我区把造林绿化和特色林果产业发展相融合，集中建设以优质梨为主的科技示范园区和以文冠果、元宝枫为主的木本油料基地等特色经济林，但前期投入过后，后期的管理跟不上步伐，致使林果生产中存在很多的问题：一是林果基地建设完成后，后期管理人员工作不到位，科学技术推广服务机构人员力量薄弱，尤其是在林果生产中缺少懂技术、会经营的熟练工，使果园的产量较低、果品质量较差，不能取得相应的效益；二是林果的栽培管理处于粗放、低端的阶段，对于病虫害的防治、科学管理不到位，也影响了林果的产量和质量；三是林果的一条龙服务意识欠缺，对产品的包装、分级不能达到标准化要求，体现不出应有的价值；四是林果产业的机械化作业率不高，大部分还停留在人工管理的阶段，使林果产业的科学管理不能满足林果业发展的需求。</w:t>
      </w:r>
    </w:p>
    <w:p w14:paraId="1A01BC19">
      <w:pPr>
        <w:keepNext w:val="0"/>
        <w:keepLines w:val="0"/>
        <w:pageBreakBefore w:val="0"/>
        <w:numPr>
          <w:ilvl w:val="0"/>
          <w:numId w:val="0"/>
        </w:numPr>
        <w:kinsoku/>
        <w:wordWrap/>
        <w:overflowPunct w:val="0"/>
        <w:topLinePunct w:val="0"/>
        <w:autoSpaceDE w:val="0"/>
        <w:autoSpaceDN w:val="0"/>
        <w:bidi w:val="0"/>
        <w:adjustRightInd/>
        <w:snapToGrid/>
        <w:spacing w:line="560" w:lineRule="exact"/>
        <w:ind w:left="0" w:leftChars="0" w:right="0" w:rightChars="0" w:firstLine="643" w:firstLineChars="200"/>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b/>
          <w:bCs/>
          <w:kern w:val="2"/>
          <w:sz w:val="32"/>
          <w:szCs w:val="32"/>
          <w:lang w:val="en-US" w:eastAsia="zh-CN" w:bidi="ar-SA"/>
        </w:rPr>
        <w:t>6.</w:t>
      </w:r>
      <w:r>
        <w:rPr>
          <w:rFonts w:hint="eastAsia" w:ascii="仿宋_GB2312" w:hAnsi="仿宋_GB2312" w:eastAsia="仿宋_GB2312" w:cs="仿宋_GB2312"/>
          <w:b/>
          <w:bCs/>
          <w:kern w:val="2"/>
          <w:sz w:val="32"/>
          <w:szCs w:val="32"/>
          <w:highlight w:val="none"/>
          <w:lang w:val="en-US" w:eastAsia="zh-CN" w:bidi="ar-SA"/>
        </w:rPr>
        <w:t>产业发展专项资金投入不足</w:t>
      </w:r>
    </w:p>
    <w:p w14:paraId="2D582EFD">
      <w:pPr>
        <w:keepNext w:val="0"/>
        <w:keepLines w:val="0"/>
        <w:pageBreakBefore w:val="0"/>
        <w:numPr>
          <w:ilvl w:val="0"/>
          <w:numId w:val="0"/>
        </w:numPr>
        <w:kinsoku/>
        <w:wordWrap/>
        <w:overflowPunct w:val="0"/>
        <w:topLinePunct w:val="0"/>
        <w:autoSpaceDE w:val="0"/>
        <w:autoSpaceDN w:val="0"/>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近年来，国家、省、市上对经济林果栽培专项资金安排较少，经济林发展基本上依托新一轮退耕还林、国土绿化试点示范项目等一系列方案推进，政府和金融部门对林果业发展在土地、配水等政策以及资金、贷款等方面扶持力度小，林果基地建设难以全面推广。</w:t>
      </w:r>
    </w:p>
    <w:p w14:paraId="1B191A0D">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textAlignment w:val="auto"/>
        <w:rPr>
          <w:rFonts w:hint="eastAsia" w:eastAsia="楷体_GB2312"/>
          <w:highlight w:val="none"/>
          <w:lang w:val="en-US" w:eastAsia="zh-CN"/>
        </w:rPr>
      </w:pPr>
      <w:bookmarkStart w:id="55" w:name="_Toc6615"/>
      <w:r>
        <w:rPr>
          <w:rFonts w:hint="eastAsia"/>
          <w:highlight w:val="none"/>
          <w:lang w:eastAsia="zh-CN"/>
        </w:rPr>
        <w:t>第二节</w:t>
      </w:r>
      <w:r>
        <w:rPr>
          <w:rFonts w:hint="eastAsia"/>
          <w:highlight w:val="none"/>
          <w:lang w:val="en-US" w:eastAsia="zh-CN"/>
        </w:rPr>
        <w:t xml:space="preserve"> 林果产业发展前景分析</w:t>
      </w:r>
      <w:bookmarkEnd w:id="55"/>
    </w:p>
    <w:p w14:paraId="5B4BF63F">
      <w:pPr>
        <w:pStyle w:val="5"/>
        <w:pageBreakBefore w:val="0"/>
        <w:wordWrap/>
        <w:bidi w:val="0"/>
        <w:spacing w:line="560" w:lineRule="exact"/>
        <w:ind w:left="0" w:leftChars="0" w:right="0" w:rightChars="0"/>
        <w:rPr>
          <w:rFonts w:hint="eastAsia"/>
          <w:highlight w:val="none"/>
          <w:lang w:val="en-US" w:eastAsia="zh-CN"/>
        </w:rPr>
      </w:pPr>
      <w:r>
        <w:rPr>
          <w:rFonts w:hint="eastAsia"/>
          <w:highlight w:val="none"/>
          <w:lang w:eastAsia="zh-CN"/>
        </w:rPr>
        <w:t>一、甘州区经济林品质分析</w:t>
      </w:r>
    </w:p>
    <w:p w14:paraId="5F1767EF">
      <w:pPr>
        <w:pStyle w:val="13"/>
        <w:pageBreakBefore w:val="0"/>
        <w:wordWrap/>
        <w:bidi w:val="0"/>
        <w:spacing w:line="560" w:lineRule="exact"/>
        <w:ind w:left="0" w:leftChars="0" w:right="0" w:rightChars="0"/>
        <w:rPr>
          <w:rFonts w:ascii="仿宋_GB2312" w:eastAsia="仿宋_GB2312"/>
          <w:b w:val="0"/>
          <w:bCs/>
          <w:sz w:val="32"/>
          <w:szCs w:val="32"/>
        </w:rPr>
      </w:pPr>
      <w:bookmarkStart w:id="56" w:name="_Toc22207"/>
      <w:bookmarkStart w:id="57" w:name="_Toc8994"/>
      <w:bookmarkStart w:id="58" w:name="_Toc30190"/>
      <w:r>
        <w:rPr>
          <w:rFonts w:hint="eastAsia"/>
          <w:lang w:val="en-US" w:eastAsia="zh-CN"/>
        </w:rPr>
        <w:t>梨类</w:t>
      </w:r>
      <w:bookmarkEnd w:id="56"/>
      <w:bookmarkEnd w:id="57"/>
      <w:bookmarkEnd w:id="58"/>
      <w:r>
        <w:rPr>
          <w:rFonts w:hint="eastAsia"/>
          <w:lang w:val="en-US" w:eastAsia="zh-CN"/>
        </w:rPr>
        <w:t>：</w:t>
      </w:r>
      <w:r>
        <w:rPr>
          <w:rFonts w:hint="eastAsia" w:ascii="仿宋_GB2312" w:eastAsia="仿宋_GB2312"/>
          <w:b w:val="0"/>
          <w:bCs/>
          <w:sz w:val="32"/>
          <w:szCs w:val="32"/>
        </w:rPr>
        <w:t>早酥梨具有清爽甜美的口感和丰富的营养；玉露香梨是优质的杂交品种，口感佳且耐贮藏；新梨7号则是兼具早熟和肉质细腻特点的品种；库尔勒香梨口感好但抗风能力差；砀山酥梨适应性较强但果实成熟期易受风害；条山皇冠梨抗逆性较强但果实抗风力差。梨产品市场潜力巨大，我区种植条件和栽植技术成熟，张掖早酥梨的品牌认可度较高，所以，发展以早酥梨为主的梨产业是我区首选。</w:t>
      </w:r>
    </w:p>
    <w:p w14:paraId="327BD5FE">
      <w:pPr>
        <w:pStyle w:val="13"/>
        <w:pageBreakBefore w:val="0"/>
        <w:wordWrap/>
        <w:bidi w:val="0"/>
        <w:spacing w:line="560" w:lineRule="exact"/>
        <w:ind w:left="0" w:leftChars="0" w:right="0" w:rightChars="0"/>
        <w:rPr>
          <w:rFonts w:ascii="仿宋_GB2312" w:eastAsia="仿宋_GB2312"/>
          <w:sz w:val="32"/>
          <w:szCs w:val="32"/>
        </w:rPr>
      </w:pPr>
      <w:bookmarkStart w:id="59" w:name="_Toc8930"/>
      <w:bookmarkStart w:id="60" w:name="_Toc11177"/>
      <w:bookmarkStart w:id="61" w:name="_Toc31584"/>
      <w:bookmarkStart w:id="62" w:name="_Toc18963"/>
      <w:bookmarkStart w:id="63" w:name="_Toc23168"/>
      <w:r>
        <w:rPr>
          <w:rFonts w:hint="eastAsia"/>
          <w:lang w:val="en-US" w:eastAsia="zh-CN"/>
        </w:rPr>
        <w:t>杏</w:t>
      </w:r>
      <w:bookmarkEnd w:id="59"/>
      <w:r>
        <w:rPr>
          <w:rFonts w:hint="eastAsia"/>
          <w:lang w:val="en-US" w:eastAsia="zh-CN"/>
        </w:rPr>
        <w:t>类</w:t>
      </w:r>
      <w:bookmarkEnd w:id="60"/>
      <w:bookmarkEnd w:id="61"/>
      <w:bookmarkEnd w:id="62"/>
      <w:bookmarkEnd w:id="63"/>
      <w:r>
        <w:rPr>
          <w:rFonts w:hint="eastAsia"/>
          <w:lang w:val="en-US" w:eastAsia="zh-CN"/>
        </w:rPr>
        <w:t>：</w:t>
      </w:r>
      <w:r>
        <w:rPr>
          <w:rFonts w:hint="eastAsia" w:ascii="仿宋_GB2312" w:eastAsia="仿宋_GB2312"/>
          <w:b w:val="0"/>
          <w:bCs/>
          <w:sz w:val="32"/>
          <w:szCs w:val="32"/>
        </w:rPr>
        <w:t>珍珠油杏性状稳定、口感佳，市场认可度高；李广杏品质最佳、适应性强；杏王果实大、卖相好；木亚格产量低、品质一般。我区珍珠油杏栽培经验丰富，品质佳，市场潜力大，但受霜冻影响产量不稳定，采收期集中，不耐储存等问题。在克服采收、储存问题的前提下，可适度发展。</w:t>
      </w:r>
      <w:r>
        <w:rPr>
          <w:rFonts w:hint="eastAsia" w:ascii="仿宋_GB2312" w:eastAsia="仿宋_GB2312"/>
          <w:b/>
          <w:sz w:val="32"/>
          <w:szCs w:val="32"/>
        </w:rPr>
        <w:t xml:space="preserve">  </w:t>
      </w:r>
      <w:bookmarkStart w:id="64" w:name="_Toc12212"/>
    </w:p>
    <w:p w14:paraId="5203837F">
      <w:pPr>
        <w:pStyle w:val="13"/>
        <w:pageBreakBefore w:val="0"/>
        <w:wordWrap/>
        <w:bidi w:val="0"/>
        <w:spacing w:line="560" w:lineRule="exact"/>
        <w:ind w:left="0" w:leftChars="0" w:right="0" w:rightChars="0"/>
        <w:rPr>
          <w:rFonts w:ascii="仿宋_GB2312" w:eastAsia="仿宋_GB2312"/>
          <w:b w:val="0"/>
          <w:bCs/>
          <w:sz w:val="32"/>
          <w:szCs w:val="32"/>
        </w:rPr>
      </w:pPr>
      <w:bookmarkStart w:id="65" w:name="_Toc3215"/>
      <w:bookmarkStart w:id="66" w:name="_Toc6832"/>
      <w:bookmarkStart w:id="67" w:name="_Toc9035"/>
      <w:bookmarkStart w:id="68" w:name="_Toc29050"/>
      <w:r>
        <w:rPr>
          <w:rFonts w:hint="eastAsia"/>
          <w:lang w:val="en-US" w:eastAsia="zh-CN"/>
        </w:rPr>
        <w:t>苹果</w:t>
      </w:r>
      <w:bookmarkEnd w:id="64"/>
      <w:bookmarkEnd w:id="65"/>
      <w:r>
        <w:rPr>
          <w:rFonts w:hint="eastAsia"/>
          <w:lang w:val="en-US" w:eastAsia="zh-CN"/>
        </w:rPr>
        <w:t>类</w:t>
      </w:r>
      <w:bookmarkEnd w:id="66"/>
      <w:bookmarkEnd w:id="67"/>
      <w:bookmarkEnd w:id="68"/>
      <w:r>
        <w:rPr>
          <w:rFonts w:hint="eastAsia"/>
          <w:lang w:val="en-US" w:eastAsia="zh-CN"/>
        </w:rPr>
        <w:t>：</w:t>
      </w:r>
      <w:r>
        <w:rPr>
          <w:rFonts w:hint="eastAsia" w:ascii="仿宋_GB2312" w:eastAsia="仿宋_GB2312"/>
          <w:b w:val="0"/>
          <w:bCs/>
          <w:sz w:val="32"/>
          <w:szCs w:val="32"/>
        </w:rPr>
        <w:t>水花牛性价比高、香气浓郁；静宁红富士存放时间长、无公害；陕西富士体积大、营养价值高。但在我区栽种的口感普遍没有原产地好，而且全国苹果种植面积达3000万亩（截止2022年底），市场趋于饱和，市场竞争激烈，我区没有明显的竞争优势，不建议大规模发展。</w:t>
      </w:r>
    </w:p>
    <w:p w14:paraId="13D6F4FC">
      <w:pPr>
        <w:pStyle w:val="13"/>
        <w:pageBreakBefore w:val="0"/>
        <w:wordWrap/>
        <w:bidi w:val="0"/>
        <w:spacing w:line="560" w:lineRule="exact"/>
        <w:ind w:left="0" w:leftChars="0" w:right="0" w:rightChars="0"/>
        <w:rPr>
          <w:rFonts w:ascii="仿宋_GB2312" w:hAnsi="仿宋_GB2312" w:eastAsia="仿宋_GB2312" w:cs="仿宋_GB2312"/>
          <w:b/>
          <w:color w:val="auto"/>
          <w:kern w:val="2"/>
          <w:sz w:val="32"/>
          <w:szCs w:val="32"/>
          <w:lang w:val="en-US" w:eastAsia="zh-CN" w:bidi="ar-SA"/>
        </w:rPr>
      </w:pPr>
      <w:bookmarkStart w:id="69" w:name="_Toc2554"/>
      <w:bookmarkStart w:id="70" w:name="_Toc21808"/>
      <w:bookmarkStart w:id="71" w:name="_Toc7954"/>
      <w:bookmarkStart w:id="72" w:name="_Toc32064"/>
      <w:bookmarkStart w:id="73" w:name="_Toc32679"/>
      <w:r>
        <w:rPr>
          <w:rFonts w:hint="eastAsia"/>
          <w:lang w:val="en-US" w:eastAsia="zh-CN"/>
        </w:rPr>
        <w:t>鲜食葡萄</w:t>
      </w:r>
      <w:bookmarkEnd w:id="69"/>
      <w:bookmarkEnd w:id="70"/>
      <w:bookmarkEnd w:id="71"/>
      <w:bookmarkEnd w:id="72"/>
      <w:bookmarkEnd w:id="73"/>
      <w:r>
        <w:rPr>
          <w:rFonts w:hint="eastAsia"/>
          <w:lang w:val="en-US" w:eastAsia="zh-CN"/>
        </w:rPr>
        <w:t>：</w:t>
      </w:r>
      <w:r>
        <w:rPr>
          <w:rFonts w:hint="eastAsia" w:ascii="仿宋_GB2312" w:eastAsia="仿宋_GB2312"/>
          <w:b w:val="0"/>
          <w:bCs/>
          <w:sz w:val="32"/>
          <w:szCs w:val="32"/>
          <w:lang w:val="en-US" w:eastAsia="zh-CN"/>
        </w:rPr>
        <w:t>葡萄营养价值高、口感好、我区栽植的品质好，价格高，市场认可度高。但露地葡萄产量和品质不稳定，采收期集中，价格没有优势。设施葡萄栽植成本高，延后栽植技术成熟，价格高，市场认可度较高。建议全区大力发展设施葡萄，延后栽培提高品质，可迅速占领市场。</w:t>
      </w:r>
    </w:p>
    <w:p w14:paraId="5CFA395E">
      <w:pPr>
        <w:pStyle w:val="13"/>
        <w:pageBreakBefore w:val="0"/>
        <w:widowControl w:val="0"/>
        <w:kinsoku/>
        <w:wordWrap/>
        <w:topLinePunct w:val="0"/>
        <w:bidi w:val="0"/>
        <w:adjustRightInd/>
        <w:snapToGrid/>
        <w:spacing w:line="540" w:lineRule="exact"/>
        <w:ind w:left="0" w:leftChars="0" w:right="0" w:rightChars="0"/>
        <w:textAlignment w:val="auto"/>
        <w:rPr>
          <w:rFonts w:ascii="仿宋_GB2312" w:eastAsia="仿宋_GB2312"/>
          <w:b w:val="0"/>
          <w:bCs/>
          <w:sz w:val="32"/>
          <w:szCs w:val="32"/>
        </w:rPr>
      </w:pPr>
      <w:bookmarkStart w:id="74" w:name="_Toc18403"/>
      <w:bookmarkStart w:id="75" w:name="_Toc2767"/>
      <w:bookmarkStart w:id="76" w:name="_Toc22117"/>
      <w:r>
        <w:rPr>
          <w:rFonts w:hint="eastAsia"/>
          <w:lang w:val="en-US" w:eastAsia="zh-CN"/>
        </w:rPr>
        <w:t>杂果</w:t>
      </w:r>
      <w:bookmarkEnd w:id="74"/>
      <w:bookmarkEnd w:id="75"/>
      <w:bookmarkEnd w:id="76"/>
      <w:r>
        <w:rPr>
          <w:rFonts w:hint="eastAsia"/>
          <w:lang w:val="en-US" w:eastAsia="zh-CN"/>
        </w:rPr>
        <w:t>：</w:t>
      </w:r>
      <w:r>
        <w:rPr>
          <w:rFonts w:hint="eastAsia" w:ascii="仿宋_GB2312" w:eastAsia="仿宋_GB2312"/>
          <w:b w:val="0"/>
          <w:bCs/>
          <w:sz w:val="32"/>
          <w:szCs w:val="32"/>
        </w:rPr>
        <w:t>桃树果实营养丰富，可以制作多种食品，但抗病能力较弱；枣树寿命长，适应性强，但果实采摘期短；枸杞果实具有滋补肝肾、明目、润肺等功效，但采摘期也需要大量劳动力；李树果实酸甜可口。我区可作为</w:t>
      </w:r>
      <w:r>
        <w:rPr>
          <w:rFonts w:hint="eastAsia" w:ascii="仿宋_GB2312" w:eastAsia="仿宋_GB2312"/>
          <w:b w:val="0"/>
          <w:bCs/>
          <w:sz w:val="32"/>
          <w:szCs w:val="32"/>
          <w:lang w:eastAsia="zh-CN"/>
        </w:rPr>
        <w:t>主栽品种的补充，按照</w:t>
      </w:r>
      <w:r>
        <w:rPr>
          <w:rFonts w:hint="eastAsia" w:ascii="仿宋_GB2312" w:eastAsia="仿宋_GB2312"/>
          <w:b w:val="0"/>
          <w:bCs/>
          <w:sz w:val="32"/>
          <w:szCs w:val="32"/>
        </w:rPr>
        <w:t>地方特色品种</w:t>
      </w:r>
      <w:r>
        <w:rPr>
          <w:rFonts w:hint="eastAsia" w:ascii="仿宋_GB2312" w:eastAsia="仿宋_GB2312"/>
          <w:b w:val="0"/>
          <w:bCs/>
          <w:sz w:val="32"/>
          <w:szCs w:val="32"/>
          <w:lang w:eastAsia="zh-CN"/>
        </w:rPr>
        <w:t>少量</w:t>
      </w:r>
      <w:r>
        <w:rPr>
          <w:rFonts w:hint="eastAsia" w:ascii="仿宋_GB2312" w:eastAsia="仿宋_GB2312"/>
          <w:b w:val="0"/>
          <w:bCs/>
          <w:sz w:val="32"/>
          <w:szCs w:val="32"/>
        </w:rPr>
        <w:t>推广，不宜大面积推广种植。</w:t>
      </w:r>
    </w:p>
    <w:p w14:paraId="70D0E8B5">
      <w:pPr>
        <w:pStyle w:val="5"/>
        <w:pageBreakBefore w:val="0"/>
        <w:widowControl w:val="0"/>
        <w:kinsoku/>
        <w:wordWrap/>
        <w:topLinePunct w:val="0"/>
        <w:bidi w:val="0"/>
        <w:adjustRightInd/>
        <w:snapToGrid/>
        <w:spacing w:line="540" w:lineRule="exact"/>
        <w:ind w:left="0" w:leftChars="0" w:right="0" w:rightChars="0"/>
        <w:textAlignment w:val="auto"/>
        <w:rPr>
          <w:rFonts w:hint="eastAsia"/>
          <w:lang w:val="en-US" w:eastAsia="zh-CN"/>
        </w:rPr>
      </w:pPr>
      <w:r>
        <w:rPr>
          <w:rFonts w:hint="eastAsia"/>
          <w:lang w:val="en-US" w:eastAsia="zh-CN"/>
        </w:rPr>
        <w:t>二、结论与建议</w:t>
      </w:r>
    </w:p>
    <w:p w14:paraId="5D739758">
      <w:pPr>
        <w:pStyle w:val="20"/>
        <w:keepNext w:val="0"/>
        <w:keepLines w:val="0"/>
        <w:pageBreakBefore w:val="0"/>
        <w:widowControl w:val="0"/>
        <w:kinsoku/>
        <w:wordWrap/>
        <w:overflowPunct/>
        <w:topLinePunct w:val="0"/>
        <w:autoSpaceDE/>
        <w:autoSpaceDN/>
        <w:bidi w:val="0"/>
        <w:adjustRightInd/>
        <w:snapToGrid/>
        <w:spacing w:after="0" w:afterLines="0" w:line="540" w:lineRule="exact"/>
        <w:ind w:left="0" w:leftChars="0" w:right="0" w:rightChars="0"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结论：</w:t>
      </w:r>
      <w:r>
        <w:rPr>
          <w:rFonts w:hint="eastAsia" w:ascii="仿宋_GB2312" w:hAnsi="仿宋_GB2312" w:eastAsia="仿宋_GB2312" w:cs="仿宋_GB2312"/>
          <w:sz w:val="32"/>
          <w:szCs w:val="32"/>
          <w:lang w:val="en-US" w:eastAsia="zh-CN"/>
        </w:rPr>
        <w:t>甘州区应依托区林投公司创建的林果基地大力发展特色经济林果产业，繁育优质经济林良种、建设规模化种植基地科技标准化示范园、开展科技攻关、培育龙头企业、创立自主品牌，打造生产、销售、加工、旅游为一体的林果产业链，打造为民谋利的“绿色引擎”，实现生态效益、社会效益、经济效益“三效合一”。</w:t>
      </w:r>
    </w:p>
    <w:p w14:paraId="74C6463D">
      <w:pPr>
        <w:pStyle w:val="20"/>
        <w:keepNext w:val="0"/>
        <w:keepLines w:val="0"/>
        <w:pageBreakBefore w:val="0"/>
        <w:widowControl w:val="0"/>
        <w:kinsoku/>
        <w:wordWrap/>
        <w:overflowPunct/>
        <w:topLinePunct w:val="0"/>
        <w:autoSpaceDE/>
        <w:autoSpaceDN/>
        <w:bidi w:val="0"/>
        <w:adjustRightInd/>
        <w:snapToGrid/>
        <w:spacing w:after="0" w:afterLines="0" w:line="540" w:lineRule="exact"/>
        <w:ind w:left="0" w:leftChars="0" w:right="0" w:rightChars="0"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建议：</w:t>
      </w:r>
      <w:r>
        <w:rPr>
          <w:rFonts w:hint="eastAsia" w:ascii="仿宋_GB2312" w:hAnsi="仿宋_GB2312" w:eastAsia="仿宋_GB2312" w:cs="仿宋_GB2312"/>
          <w:sz w:val="32"/>
          <w:szCs w:val="32"/>
          <w:lang w:val="en-US" w:eastAsia="zh-CN"/>
        </w:rPr>
        <w:t>结合甘州区自然条件，应优先发展以早酥梨为主的优质梨产业，其次发展以珍珠油杏为主的精品杏，再次改良提升以红地球为主的设施延后鲜食葡萄，适度发展鸡心果、桃、李、枣、枸杞等杂果类果品，并依托张掖戈壁生态农业产业园项目，适当种植无花果、车厘子、草莓、蓝莓、百香果等珍稀高档果品以填补市场空白；同时在巴吉滩设施农业产业园规划建设现代化品控分拣、冷链储存设施，建设果品精深加工基地与林副产品加工园区，培育林果加工龙头企业，提升深加工能力与产业附加值，依托园区发展林果产业电子商务，运用 “互联网 + 农业” 模式实施数字农业工程，完善产业链条；此外，整合产业资源，大力发展林草、林药、林果、林禽、林蜂、木本油料等林下经济产业，丰富生态产品供给，提升产业竞争力与品牌带动效应，提高经济林产业综合效益。</w:t>
      </w:r>
    </w:p>
    <w:p w14:paraId="7C2836C2">
      <w:pPr>
        <w:pStyle w:val="4"/>
        <w:pageBreakBefore w:val="0"/>
        <w:wordWrap/>
        <w:bidi w:val="0"/>
        <w:spacing w:before="0" w:beforeLines="0" w:after="0" w:afterLines="0" w:line="560" w:lineRule="exact"/>
        <w:ind w:left="0" w:leftChars="0" w:right="0" w:rightChars="0"/>
        <w:rPr>
          <w:rFonts w:hint="eastAsia"/>
          <w:highlight w:val="none"/>
          <w:lang w:val="en-US" w:eastAsia="zh-CN"/>
        </w:rPr>
      </w:pPr>
      <w:bookmarkStart w:id="77" w:name="_Toc10260"/>
      <w:r>
        <w:rPr>
          <w:rFonts w:hint="eastAsia"/>
          <w:highlight w:val="none"/>
          <w:lang w:val="en-US" w:eastAsia="zh-CN"/>
        </w:rPr>
        <w:t xml:space="preserve">第三节 </w:t>
      </w:r>
      <w:r>
        <w:rPr>
          <w:rFonts w:hint="eastAsia"/>
        </w:rPr>
        <w:t>甘州区林果产业高质量发展五年规划建议</w:t>
      </w:r>
      <w:bookmarkEnd w:id="77"/>
    </w:p>
    <w:p w14:paraId="101D408F">
      <w:pPr>
        <w:pStyle w:val="5"/>
        <w:keepNext w:val="0"/>
        <w:keepLines w:val="0"/>
        <w:pageBreakBefore w:val="0"/>
        <w:widowControl w:val="0"/>
        <w:kinsoku/>
        <w:wordWrap/>
        <w:overflowPunct/>
        <w:topLinePunct w:val="0"/>
        <w:autoSpaceDE/>
        <w:autoSpaceDN/>
        <w:bidi w:val="0"/>
        <w:adjustRightInd/>
        <w:snapToGrid/>
        <w:spacing w:line="520" w:lineRule="exact"/>
        <w:ind w:left="0" w:leftChars="0" w:right="0" w:rightChars="0"/>
        <w:textAlignment w:val="auto"/>
        <w:rPr>
          <w:rFonts w:hint="eastAsia" w:ascii="仿宋_GB2312" w:hAnsi="仿宋_GB2312" w:eastAsia="仿宋_GB2312" w:cs="仿宋_GB2312"/>
          <w:lang w:val="en-US" w:eastAsia="zh-CN"/>
        </w:rPr>
      </w:pPr>
      <w:bookmarkStart w:id="78" w:name="_Toc12473"/>
      <w:bookmarkStart w:id="79" w:name="_Toc22493"/>
      <w:bookmarkStart w:id="80" w:name="_Toc22073"/>
      <w:bookmarkStart w:id="81" w:name="_Toc20855"/>
      <w:bookmarkStart w:id="82" w:name="_Toc9087"/>
      <w:r>
        <w:rPr>
          <w:rFonts w:hint="eastAsia" w:ascii="仿宋_GB2312" w:hAnsi="仿宋_GB2312" w:eastAsia="仿宋_GB2312" w:cs="仿宋_GB2312"/>
          <w:lang w:val="en-US" w:eastAsia="zh-CN"/>
        </w:rPr>
        <w:t>一、发展机遇与优势</w:t>
      </w:r>
      <w:bookmarkEnd w:id="78"/>
      <w:bookmarkEnd w:id="79"/>
      <w:bookmarkEnd w:id="80"/>
      <w:bookmarkEnd w:id="81"/>
      <w:bookmarkEnd w:id="82"/>
    </w:p>
    <w:p w14:paraId="742BBAF6">
      <w:pPr>
        <w:pStyle w:val="13"/>
        <w:keepNext w:val="0"/>
        <w:keepLines w:val="0"/>
        <w:pageBreakBefore w:val="0"/>
        <w:widowControl w:val="0"/>
        <w:kinsoku/>
        <w:wordWrap/>
        <w:overflowPunct/>
        <w:topLinePunct w:val="0"/>
        <w:autoSpaceDE/>
        <w:autoSpaceDN/>
        <w:bidi w:val="0"/>
        <w:adjustRightInd/>
        <w:snapToGrid/>
        <w:spacing w:line="520" w:lineRule="exact"/>
        <w:ind w:left="0" w:leftChars="0" w:right="0" w:rightChars="0"/>
        <w:textAlignment w:val="auto"/>
        <w:rPr>
          <w:rFonts w:hint="eastAsia" w:ascii="仿宋_GB2312" w:hAnsi="仿宋_GB2312" w:eastAsia="仿宋_GB2312" w:cs="仿宋_GB2312"/>
          <w:lang w:val="en-US" w:eastAsia="zh-CN"/>
        </w:rPr>
      </w:pPr>
      <w:bookmarkStart w:id="83" w:name="_Toc27272"/>
      <w:bookmarkStart w:id="84" w:name="_Toc27402"/>
      <w:bookmarkStart w:id="85" w:name="_Toc23489"/>
      <w:r>
        <w:rPr>
          <w:rFonts w:hint="eastAsia" w:ascii="仿宋_GB2312" w:hAnsi="仿宋_GB2312" w:eastAsia="仿宋_GB2312" w:cs="仿宋_GB2312"/>
          <w:lang w:val="en-US" w:eastAsia="zh-CN"/>
        </w:rPr>
        <w:t>1.自然条件优势</w:t>
      </w:r>
      <w:bookmarkEnd w:id="83"/>
      <w:bookmarkEnd w:id="84"/>
      <w:bookmarkEnd w:id="85"/>
    </w:p>
    <w:p w14:paraId="4E0D77AA">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甘州区地处北纬38°32′—39°24′之间，而这个纬度是业界公认的优质果品、蔬菜培育地区，具有最佳光、热、水、土资源组合状态，是我国乃至全世界有机果品最佳产地之一。</w:t>
      </w:r>
      <w:r>
        <w:rPr>
          <w:rFonts w:hint="eastAsia" w:ascii="仿宋_GB2312" w:hAnsi="仿宋_GB2312" w:eastAsia="仿宋_GB2312" w:cs="仿宋_GB2312"/>
          <w:b/>
          <w:sz w:val="32"/>
          <w:szCs w:val="32"/>
        </w:rPr>
        <w:t>一是</w:t>
      </w:r>
      <w:r>
        <w:rPr>
          <w:rFonts w:hint="eastAsia" w:ascii="仿宋_GB2312" w:hAnsi="仿宋_GB2312" w:eastAsia="仿宋_GB2312" w:cs="仿宋_GB2312"/>
          <w:sz w:val="32"/>
          <w:szCs w:val="32"/>
        </w:rPr>
        <w:t>光照条件充分。甘州区日照时数在3000小时左右，高出河南、山东1000多小时，果品着色好，香气浓郁。</w:t>
      </w:r>
      <w:r>
        <w:rPr>
          <w:rFonts w:hint="eastAsia" w:ascii="仿宋_GB2312" w:hAnsi="仿宋_GB2312" w:eastAsia="仿宋_GB2312" w:cs="仿宋_GB2312"/>
          <w:b/>
          <w:sz w:val="32"/>
          <w:szCs w:val="32"/>
        </w:rPr>
        <w:t>二是</w:t>
      </w:r>
      <w:r>
        <w:rPr>
          <w:rFonts w:hint="eastAsia" w:ascii="仿宋_GB2312" w:hAnsi="仿宋_GB2312" w:eastAsia="仿宋_GB2312" w:cs="仿宋_GB2312"/>
          <w:sz w:val="32"/>
          <w:szCs w:val="32"/>
        </w:rPr>
        <w:t>温度适中。经济林品种多数是喜温作物，对热量要求很高。甘州区的有效积温高（1500小时以上），昼夜温差大（15℃以上，高于河北、山东3℃～6℃），有利于糖分结晶和积累，糖酸比处于最佳状态（新疆由于成熟季节温度高，成熟过快，葡萄的含糖量过高，在葡萄酒的酿造过程中往往需要人工加酸；而宁夏等产区则相反需要降酸）。</w:t>
      </w:r>
      <w:r>
        <w:rPr>
          <w:rFonts w:hint="eastAsia" w:ascii="仿宋_GB2312" w:hAnsi="仿宋_GB2312" w:eastAsia="仿宋_GB2312" w:cs="仿宋_GB2312"/>
          <w:b/>
          <w:sz w:val="32"/>
          <w:szCs w:val="32"/>
        </w:rPr>
        <w:t>三是</w:t>
      </w:r>
      <w:r>
        <w:rPr>
          <w:rFonts w:hint="eastAsia" w:ascii="仿宋_GB2312" w:hAnsi="仿宋_GB2312" w:eastAsia="仿宋_GB2312" w:cs="仿宋_GB2312"/>
          <w:sz w:val="32"/>
          <w:szCs w:val="32"/>
        </w:rPr>
        <w:t>气候干燥。甘州区气候非常干燥，可抑制果树病虫害发生，减少成熟期喷洒农药，安全性强。干燥的气候还为采摘后24小时内进行榨汁这一工艺要求提供了保障。</w:t>
      </w:r>
      <w:r>
        <w:rPr>
          <w:rFonts w:hint="eastAsia" w:ascii="仿宋_GB2312" w:hAnsi="仿宋_GB2312" w:eastAsia="仿宋_GB2312" w:cs="仿宋_GB2312"/>
          <w:b/>
          <w:sz w:val="32"/>
          <w:szCs w:val="32"/>
        </w:rPr>
        <w:t>四是</w:t>
      </w:r>
      <w:r>
        <w:rPr>
          <w:rFonts w:hint="eastAsia" w:ascii="仿宋_GB2312" w:hAnsi="仿宋_GB2312" w:eastAsia="仿宋_GB2312" w:cs="仿宋_GB2312"/>
          <w:sz w:val="32"/>
          <w:szCs w:val="32"/>
        </w:rPr>
        <w:t>土质优良。甘州区土壤多为荒漠土、灰棕土和棕漠土，矿质元素（包括微量元素）</w:t>
      </w:r>
      <w:r>
        <w:rPr>
          <w:rFonts w:hint="eastAsia" w:ascii="仿宋_GB2312" w:hAnsi="仿宋_GB2312" w:eastAsia="仿宋_GB2312" w:cs="仿宋_GB2312"/>
          <w:spacing w:val="-6"/>
          <w:sz w:val="32"/>
          <w:szCs w:val="32"/>
        </w:rPr>
        <w:t>非常丰富，且土壤结构疏松，空隙度大，有利于果树根系生长。</w:t>
      </w:r>
    </w:p>
    <w:p w14:paraId="7C994CBF">
      <w:pPr>
        <w:pStyle w:val="13"/>
        <w:keepNext w:val="0"/>
        <w:keepLines w:val="0"/>
        <w:pageBreakBefore w:val="0"/>
        <w:widowControl w:val="0"/>
        <w:kinsoku/>
        <w:wordWrap/>
        <w:overflowPunct/>
        <w:topLinePunct w:val="0"/>
        <w:autoSpaceDE/>
        <w:autoSpaceDN/>
        <w:bidi w:val="0"/>
        <w:adjustRightInd/>
        <w:snapToGrid/>
        <w:spacing w:line="520" w:lineRule="exact"/>
        <w:ind w:left="0" w:leftChars="0" w:right="0" w:rightChars="0"/>
        <w:textAlignment w:val="auto"/>
        <w:rPr>
          <w:rFonts w:hint="eastAsia" w:ascii="仿宋_GB2312" w:hAnsi="仿宋_GB2312" w:eastAsia="仿宋_GB2312" w:cs="仿宋_GB2312"/>
          <w:lang w:val="en-US" w:eastAsia="zh-CN"/>
        </w:rPr>
      </w:pPr>
      <w:bookmarkStart w:id="86" w:name="_Toc30288"/>
      <w:bookmarkStart w:id="87" w:name="_Toc31956"/>
      <w:bookmarkStart w:id="88" w:name="_Toc26585"/>
      <w:r>
        <w:rPr>
          <w:rFonts w:hint="eastAsia" w:ascii="仿宋_GB2312" w:hAnsi="仿宋_GB2312" w:eastAsia="仿宋_GB2312" w:cs="仿宋_GB2312"/>
          <w:lang w:val="en-US" w:eastAsia="zh-CN"/>
        </w:rPr>
        <w:t>2.交通便利优势</w:t>
      </w:r>
      <w:bookmarkEnd w:id="86"/>
      <w:bookmarkEnd w:id="87"/>
      <w:bookmarkEnd w:id="88"/>
    </w:p>
    <w:p w14:paraId="091B1848">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sz w:val="32"/>
          <w:szCs w:val="32"/>
        </w:rPr>
        <w:t>甘州区是中欧班列必经之路，张掖机场位于甘州境内，交通条件十分便利。近年来甘州区相继建成了乌江、党寨、上秦、长安、甘浚、三闸等高原夏菜、万亩优质水果蔬菜等基地，产品畅销于港澳、长三角、欧洲国家，也为优质品种经济林基地建设带来销售渠道优势。</w:t>
      </w:r>
    </w:p>
    <w:p w14:paraId="4FB773E6">
      <w:pPr>
        <w:pStyle w:val="13"/>
        <w:keepNext w:val="0"/>
        <w:keepLines w:val="0"/>
        <w:pageBreakBefore w:val="0"/>
        <w:widowControl w:val="0"/>
        <w:kinsoku/>
        <w:wordWrap/>
        <w:overflowPunct/>
        <w:topLinePunct w:val="0"/>
        <w:autoSpaceDE/>
        <w:autoSpaceDN/>
        <w:bidi w:val="0"/>
        <w:adjustRightInd/>
        <w:snapToGrid/>
        <w:spacing w:line="520" w:lineRule="exact"/>
        <w:ind w:left="0" w:leftChars="0" w:right="0" w:rightChars="0"/>
        <w:textAlignment w:val="auto"/>
        <w:rPr>
          <w:rFonts w:hint="eastAsia" w:ascii="仿宋_GB2312" w:hAnsi="仿宋_GB2312" w:eastAsia="仿宋_GB2312" w:cs="仿宋_GB2312"/>
          <w:lang w:val="en-US" w:eastAsia="zh-CN"/>
        </w:rPr>
      </w:pPr>
      <w:bookmarkStart w:id="89" w:name="_Toc14363"/>
      <w:bookmarkStart w:id="90" w:name="_Toc31327"/>
      <w:bookmarkStart w:id="91" w:name="_Toc11202"/>
      <w:r>
        <w:rPr>
          <w:rFonts w:hint="eastAsia" w:ascii="仿宋_GB2312" w:hAnsi="仿宋_GB2312" w:eastAsia="仿宋_GB2312" w:cs="仿宋_GB2312"/>
          <w:lang w:val="en-US" w:eastAsia="zh-CN"/>
        </w:rPr>
        <w:t>3.市场竞争优势</w:t>
      </w:r>
      <w:bookmarkEnd w:id="89"/>
      <w:bookmarkEnd w:id="90"/>
      <w:bookmarkEnd w:id="91"/>
    </w:p>
    <w:p w14:paraId="2F02B866">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sz w:val="32"/>
          <w:szCs w:val="32"/>
        </w:rPr>
        <w:t>甘州区具有得天独厚的自然条件，为生产绿色、有机果品提供了良好的环境基础和生态条件。提高了果品市场竞争力。按照绿色、有机果品生产技术要求，以与国际市场标准接轨的绿色、有机果品为生产目标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提高果品质量竞争力。通过经营主体统一组织、统一技术规范、统一商标、统一销售，能保证产品有明显的市场竞争优势。</w:t>
      </w:r>
    </w:p>
    <w:p w14:paraId="0B0B8293">
      <w:pPr>
        <w:pStyle w:val="13"/>
        <w:keepNext w:val="0"/>
        <w:keepLines w:val="0"/>
        <w:pageBreakBefore w:val="0"/>
        <w:widowControl w:val="0"/>
        <w:kinsoku/>
        <w:wordWrap/>
        <w:overflowPunct/>
        <w:topLinePunct w:val="0"/>
        <w:autoSpaceDE/>
        <w:autoSpaceDN/>
        <w:bidi w:val="0"/>
        <w:adjustRightInd/>
        <w:snapToGrid/>
        <w:spacing w:line="520" w:lineRule="exact"/>
        <w:ind w:left="0" w:leftChars="0" w:right="0" w:rightChars="0"/>
        <w:textAlignment w:val="auto"/>
        <w:rPr>
          <w:rFonts w:hint="eastAsia" w:ascii="仿宋_GB2312" w:hAnsi="仿宋_GB2312" w:eastAsia="仿宋_GB2312" w:cs="仿宋_GB2312"/>
          <w:lang w:val="en-US" w:eastAsia="zh-CN"/>
        </w:rPr>
      </w:pPr>
      <w:bookmarkStart w:id="92" w:name="_Toc11299"/>
      <w:bookmarkStart w:id="93" w:name="_Toc31828"/>
      <w:bookmarkStart w:id="94" w:name="_Toc17794"/>
      <w:r>
        <w:rPr>
          <w:rFonts w:hint="eastAsia" w:ascii="仿宋_GB2312" w:hAnsi="仿宋_GB2312" w:eastAsia="仿宋_GB2312" w:cs="仿宋_GB2312"/>
          <w:lang w:val="en-US" w:eastAsia="zh-CN"/>
        </w:rPr>
        <w:t>4.技术支撑优势</w:t>
      </w:r>
      <w:bookmarkEnd w:id="92"/>
      <w:bookmarkEnd w:id="93"/>
      <w:bookmarkEnd w:id="94"/>
    </w:p>
    <w:p w14:paraId="1899457E">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sz w:val="32"/>
          <w:szCs w:val="32"/>
        </w:rPr>
        <w:t>张掖市林业科学研究院、张掖市林业科学技术推广站、甘州区林业技术中心推广站是张掖市林业科研、林业技术推广的专职机构，多年来坚持不懈从事林果业技术研究、技术引进、试验示范、新技术推广工作，形成了许多研究专利和科研成果，在甘州、高台、临泽等地建有试验示范基地，发挥了显著的技术推广、重点作用。甘州区林草系统各单位和职工队伍在长期的生产、建设实践中积累了丰富的经验，能够为全区林果业发展提供各方面的技术服务和组织保障，这些机构将为全区林果业发展提供技术支撑。</w:t>
      </w:r>
      <w:bookmarkStart w:id="95" w:name="_Toc391658584"/>
      <w:bookmarkStart w:id="96" w:name="_Toc391654622"/>
      <w:bookmarkStart w:id="97" w:name="_Toc391884090"/>
    </w:p>
    <w:p w14:paraId="2B43BF0A">
      <w:pPr>
        <w:pStyle w:val="13"/>
        <w:keepNext w:val="0"/>
        <w:keepLines w:val="0"/>
        <w:pageBreakBefore w:val="0"/>
        <w:widowControl w:val="0"/>
        <w:kinsoku/>
        <w:wordWrap/>
        <w:overflowPunct/>
        <w:topLinePunct w:val="0"/>
        <w:autoSpaceDE/>
        <w:autoSpaceDN/>
        <w:bidi w:val="0"/>
        <w:adjustRightInd/>
        <w:snapToGrid/>
        <w:spacing w:line="520" w:lineRule="exact"/>
        <w:ind w:left="0" w:leftChars="0" w:right="0" w:rightChars="0"/>
        <w:textAlignment w:val="auto"/>
        <w:rPr>
          <w:rFonts w:hint="eastAsia" w:ascii="仿宋_GB2312" w:hAnsi="仿宋_GB2312" w:eastAsia="仿宋_GB2312" w:cs="仿宋_GB2312"/>
          <w:lang w:val="en-US" w:eastAsia="zh-CN"/>
        </w:rPr>
      </w:pPr>
      <w:bookmarkStart w:id="98" w:name="_Toc29351"/>
      <w:bookmarkStart w:id="99" w:name="_Toc20326"/>
      <w:bookmarkStart w:id="100" w:name="_Toc1951"/>
      <w:r>
        <w:rPr>
          <w:rFonts w:hint="eastAsia" w:ascii="仿宋_GB2312" w:hAnsi="仿宋_GB2312" w:eastAsia="仿宋_GB2312" w:cs="仿宋_GB2312"/>
          <w:lang w:val="en-US" w:eastAsia="zh-CN"/>
        </w:rPr>
        <w:t>5.栽培经验优势</w:t>
      </w:r>
      <w:bookmarkEnd w:id="98"/>
      <w:bookmarkEnd w:id="99"/>
      <w:bookmarkEnd w:id="100"/>
    </w:p>
    <w:p w14:paraId="4F977668">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sz w:val="32"/>
          <w:szCs w:val="32"/>
        </w:rPr>
        <w:t>上世纪末，甘州区以梨为主的经济林栽培面积达到28万亩，全区建成小满、碱滩、三闸经济林万亩乡3个，康宁、永星、红沙窝等千亩村25个、百亩社500多个，各级干部和群众有经济林栽培的经验基础。国有张掖农场、省农科院张掖试验场、张掖林业科学研究院、祁连山水源涵养林研究院、张掖市寺大隆林场林果试验站等单位多</w:t>
      </w:r>
      <w:r>
        <w:rPr>
          <w:rFonts w:hint="eastAsia" w:ascii="仿宋_GB2312" w:hAnsi="仿宋_GB2312" w:eastAsia="仿宋_GB2312" w:cs="仿宋_GB2312"/>
          <w:sz w:val="32"/>
          <w:szCs w:val="32"/>
          <w:lang w:eastAsia="zh-CN"/>
        </w:rPr>
        <w:t>年来</w:t>
      </w:r>
      <w:r>
        <w:rPr>
          <w:rFonts w:hint="eastAsia" w:ascii="仿宋_GB2312" w:hAnsi="仿宋_GB2312" w:eastAsia="仿宋_GB2312" w:cs="仿宋_GB2312"/>
          <w:sz w:val="32"/>
          <w:szCs w:val="32"/>
        </w:rPr>
        <w:t>持续注重林果业发展和技术研究，辐射、带动了周边乡镇、村社和非公有制林业经营主体林果业发展。</w:t>
      </w:r>
    </w:p>
    <w:bookmarkEnd w:id="95"/>
    <w:bookmarkEnd w:id="96"/>
    <w:bookmarkEnd w:id="97"/>
    <w:p w14:paraId="72319849">
      <w:pPr>
        <w:pStyle w:val="5"/>
        <w:keepNext w:val="0"/>
        <w:keepLines w:val="0"/>
        <w:pageBreakBefore w:val="0"/>
        <w:widowControl w:val="0"/>
        <w:kinsoku/>
        <w:wordWrap/>
        <w:overflowPunct/>
        <w:topLinePunct w:val="0"/>
        <w:autoSpaceDE/>
        <w:autoSpaceDN/>
        <w:bidi w:val="0"/>
        <w:adjustRightInd/>
        <w:snapToGrid/>
        <w:spacing w:line="520" w:lineRule="exact"/>
        <w:ind w:left="0" w:leftChars="0" w:right="0" w:rightChars="0"/>
        <w:textAlignment w:val="auto"/>
        <w:rPr>
          <w:rFonts w:hint="eastAsia" w:ascii="仿宋_GB2312" w:hAnsi="仿宋_GB2312" w:eastAsia="仿宋_GB2312" w:cs="仿宋_GB2312"/>
          <w:lang w:val="en-US" w:eastAsia="zh-CN"/>
        </w:rPr>
      </w:pPr>
      <w:bookmarkStart w:id="101" w:name="_Toc23683"/>
      <w:bookmarkStart w:id="102" w:name="_Toc29558"/>
      <w:bookmarkStart w:id="103" w:name="_Toc13434"/>
      <w:bookmarkStart w:id="104" w:name="_Toc1419"/>
      <w:bookmarkStart w:id="105" w:name="_Toc23586"/>
      <w:r>
        <w:rPr>
          <w:rFonts w:hint="eastAsia" w:ascii="仿宋_GB2312" w:hAnsi="仿宋_GB2312" w:eastAsia="仿宋_GB2312" w:cs="仿宋_GB2312"/>
          <w:lang w:val="en-US" w:eastAsia="zh-CN"/>
        </w:rPr>
        <w:t>二、规划主要思路</w:t>
      </w:r>
      <w:bookmarkEnd w:id="101"/>
      <w:bookmarkEnd w:id="102"/>
      <w:bookmarkEnd w:id="103"/>
      <w:bookmarkEnd w:id="104"/>
      <w:bookmarkEnd w:id="105"/>
    </w:p>
    <w:p w14:paraId="7DA51CFB">
      <w:pPr>
        <w:pStyle w:val="13"/>
        <w:keepNext w:val="0"/>
        <w:keepLines w:val="0"/>
        <w:pageBreakBefore w:val="0"/>
        <w:widowControl w:val="0"/>
        <w:kinsoku/>
        <w:wordWrap/>
        <w:overflowPunct/>
        <w:topLinePunct w:val="0"/>
        <w:autoSpaceDE/>
        <w:autoSpaceDN/>
        <w:bidi w:val="0"/>
        <w:adjustRightInd/>
        <w:snapToGrid/>
        <w:spacing w:line="520" w:lineRule="exact"/>
        <w:ind w:left="0" w:leftChars="0" w:right="0" w:rightChars="0"/>
        <w:textAlignment w:val="auto"/>
        <w:rPr>
          <w:rFonts w:hint="eastAsia" w:ascii="仿宋_GB2312" w:hAnsi="仿宋_GB2312" w:eastAsia="仿宋_GB2312" w:cs="仿宋_GB2312"/>
          <w:lang w:val="en-US" w:eastAsia="zh-CN"/>
        </w:rPr>
      </w:pPr>
      <w:bookmarkStart w:id="106" w:name="_Toc32759"/>
      <w:bookmarkStart w:id="107" w:name="_Toc13481"/>
      <w:bookmarkStart w:id="108" w:name="_Toc28737"/>
      <w:r>
        <w:rPr>
          <w:rFonts w:hint="eastAsia" w:ascii="仿宋_GB2312" w:hAnsi="仿宋_GB2312" w:eastAsia="仿宋_GB2312" w:cs="仿宋_GB2312"/>
          <w:lang w:val="en-US" w:eastAsia="zh-CN"/>
        </w:rPr>
        <w:t>1.以国有林业经营单位为主体</w:t>
      </w:r>
      <w:bookmarkEnd w:id="106"/>
      <w:bookmarkEnd w:id="107"/>
      <w:bookmarkEnd w:id="108"/>
    </w:p>
    <w:p w14:paraId="45BAB55A">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受耕地保护政策影响，用于发展经济林产业的土地有限，原有农村耕地不允许新植经济林（果园），外围荒滩荒地由于立地条件较差，适宜发展经济林的土地资源很少。但是，经济林经营属高投资、见效迟的产业，利用国有林业经营单位和社会非公有制经营公司等力量，利于增加投资、利于集约经营、规模化经营。</w:t>
      </w:r>
    </w:p>
    <w:p w14:paraId="4717BFBD">
      <w:pPr>
        <w:pStyle w:val="13"/>
        <w:keepNext w:val="0"/>
        <w:keepLines w:val="0"/>
        <w:pageBreakBefore w:val="0"/>
        <w:widowControl w:val="0"/>
        <w:kinsoku/>
        <w:wordWrap/>
        <w:overflowPunct/>
        <w:topLinePunct w:val="0"/>
        <w:autoSpaceDE/>
        <w:autoSpaceDN/>
        <w:bidi w:val="0"/>
        <w:adjustRightInd/>
        <w:snapToGrid/>
        <w:spacing w:line="520" w:lineRule="exact"/>
        <w:ind w:left="0" w:leftChars="0" w:right="0" w:rightChars="0"/>
        <w:textAlignment w:val="auto"/>
        <w:rPr>
          <w:rFonts w:hint="eastAsia" w:ascii="仿宋_GB2312" w:hAnsi="仿宋_GB2312" w:eastAsia="仿宋_GB2312" w:cs="仿宋_GB2312"/>
          <w:lang w:val="en-US" w:eastAsia="zh-CN"/>
        </w:rPr>
      </w:pPr>
      <w:bookmarkStart w:id="109" w:name="_Toc25720"/>
      <w:bookmarkStart w:id="110" w:name="_Toc29967"/>
      <w:bookmarkStart w:id="111" w:name="_Toc31069"/>
      <w:r>
        <w:rPr>
          <w:rFonts w:hint="eastAsia" w:ascii="仿宋_GB2312" w:hAnsi="仿宋_GB2312" w:eastAsia="仿宋_GB2312" w:cs="仿宋_GB2312"/>
          <w:lang w:val="en-US" w:eastAsia="zh-CN"/>
        </w:rPr>
        <w:t>2.发挥技术优势，提高经济林产量与品质</w:t>
      </w:r>
      <w:bookmarkEnd w:id="109"/>
      <w:bookmarkEnd w:id="110"/>
      <w:bookmarkEnd w:id="111"/>
    </w:p>
    <w:p w14:paraId="2E486088">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sz w:val="32"/>
          <w:szCs w:val="32"/>
        </w:rPr>
        <w:t>建立林果产业发展技术服务平台，开展线上交流服务。制定技术服务责任制和工作人员技术服务合理取酬规定，激励技术人员工作积极性。同时，与各农业院校和科研单位开展有效的技术攻关和技术合作，加大对经济林品种的专业技术培训，引进先进的栽培管理技术。并邀请相关土专家和农业部门的教授开展讲座和培训，深入基层开展针对性、一对一的技术指导，以此来提高农民群众的林木管理技术水平，保证林木能够生产出更高产量和品质的果品。</w:t>
      </w:r>
    </w:p>
    <w:p w14:paraId="4CC7F207">
      <w:pPr>
        <w:pStyle w:val="13"/>
        <w:keepNext w:val="0"/>
        <w:keepLines w:val="0"/>
        <w:pageBreakBefore w:val="0"/>
        <w:widowControl w:val="0"/>
        <w:kinsoku/>
        <w:wordWrap/>
        <w:overflowPunct/>
        <w:topLinePunct w:val="0"/>
        <w:autoSpaceDE/>
        <w:autoSpaceDN/>
        <w:bidi w:val="0"/>
        <w:adjustRightInd/>
        <w:snapToGrid/>
        <w:spacing w:line="520" w:lineRule="exact"/>
        <w:ind w:left="0" w:leftChars="0" w:right="0" w:rightChars="0"/>
        <w:textAlignment w:val="auto"/>
        <w:rPr>
          <w:rFonts w:hint="eastAsia" w:ascii="仿宋_GB2312" w:hAnsi="仿宋_GB2312" w:eastAsia="仿宋_GB2312" w:cs="仿宋_GB2312"/>
          <w:lang w:val="en-US" w:eastAsia="zh-CN"/>
        </w:rPr>
      </w:pPr>
      <w:bookmarkStart w:id="112" w:name="_Toc1388"/>
      <w:bookmarkStart w:id="113" w:name="_Toc3424"/>
      <w:bookmarkStart w:id="114" w:name="_Toc17241"/>
      <w:r>
        <w:rPr>
          <w:rFonts w:hint="eastAsia" w:ascii="仿宋_GB2312" w:hAnsi="仿宋_GB2312" w:eastAsia="仿宋_GB2312" w:cs="仿宋_GB2312"/>
          <w:lang w:val="en-US" w:eastAsia="zh-CN"/>
        </w:rPr>
        <w:t>3.树立品牌意识，提高经营效益</w:t>
      </w:r>
      <w:bookmarkEnd w:id="112"/>
      <w:bookmarkEnd w:id="113"/>
      <w:bookmarkEnd w:id="114"/>
    </w:p>
    <w:p w14:paraId="572CE8EF">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sz w:val="32"/>
          <w:szCs w:val="32"/>
        </w:rPr>
        <w:t>选择优良品种。选择适合当地环境、抗病性强、产量高且品质良好的经济林品种是提升品牌形象的基础。产品质量监管。建立产品质量监管体系，确保产品质量符合国家标准或国际标准，为消费者提供安全、优质的产品。探索新的管理模式，如“互联网+农业”“智慧农业”等，提高管理效率与资源利用效率。</w:t>
      </w:r>
    </w:p>
    <w:p w14:paraId="2042A34E">
      <w:pPr>
        <w:pStyle w:val="13"/>
        <w:keepNext w:val="0"/>
        <w:keepLines w:val="0"/>
        <w:pageBreakBefore w:val="0"/>
        <w:widowControl w:val="0"/>
        <w:kinsoku/>
        <w:wordWrap/>
        <w:overflowPunct/>
        <w:topLinePunct w:val="0"/>
        <w:autoSpaceDE/>
        <w:autoSpaceDN/>
        <w:bidi w:val="0"/>
        <w:adjustRightInd/>
        <w:snapToGrid/>
        <w:spacing w:line="520" w:lineRule="exact"/>
        <w:ind w:left="0" w:leftChars="0" w:right="0" w:rightChars="0"/>
        <w:textAlignment w:val="auto"/>
        <w:rPr>
          <w:rFonts w:hint="eastAsia" w:ascii="仿宋_GB2312" w:hAnsi="仿宋_GB2312" w:eastAsia="仿宋_GB2312" w:cs="仿宋_GB2312"/>
          <w:lang w:val="en-US" w:eastAsia="zh-CN"/>
        </w:rPr>
      </w:pPr>
      <w:bookmarkStart w:id="115" w:name="_Toc8636"/>
      <w:bookmarkStart w:id="116" w:name="_Toc17908"/>
      <w:bookmarkStart w:id="117" w:name="_Toc25124"/>
      <w:r>
        <w:rPr>
          <w:rFonts w:hint="eastAsia" w:ascii="仿宋_GB2312" w:hAnsi="仿宋_GB2312" w:eastAsia="仿宋_GB2312" w:cs="仿宋_GB2312"/>
          <w:lang w:val="en-US" w:eastAsia="zh-CN"/>
        </w:rPr>
        <w:t>4.运用现代营销手段、拓展营销渠道</w:t>
      </w:r>
      <w:bookmarkEnd w:id="115"/>
      <w:bookmarkEnd w:id="116"/>
      <w:bookmarkEnd w:id="117"/>
    </w:p>
    <w:p w14:paraId="10C3B621">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textAlignment w:val="auto"/>
        <w:rPr>
          <w:rFonts w:hint="eastAsia" w:ascii="仿宋_GB2312" w:hAnsi="仿宋_GB2312" w:eastAsia="仿宋_GB2312" w:cs="仿宋_GB2312"/>
          <w:b/>
          <w:sz w:val="32"/>
        </w:rPr>
      </w:pPr>
      <w:r>
        <w:rPr>
          <w:rFonts w:hint="eastAsia" w:ascii="仿宋_GB2312" w:hAnsi="仿宋_GB2312" w:eastAsia="仿宋_GB2312" w:cs="仿宋_GB2312"/>
          <w:sz w:val="32"/>
          <w:szCs w:val="32"/>
        </w:rPr>
        <w:t>树立品牌意识、积极创立绿色、有机果品品牌</w:t>
      </w:r>
      <w:r>
        <w:rPr>
          <w:rFonts w:hint="eastAsia" w:ascii="仿宋_GB2312" w:hAnsi="仿宋_GB2312" w:eastAsia="仿宋_GB2312" w:cs="仿宋_GB2312"/>
          <w:b/>
          <w:sz w:val="32"/>
          <w:szCs w:val="32"/>
        </w:rPr>
        <w:t>；</w:t>
      </w:r>
      <w:r>
        <w:rPr>
          <w:rFonts w:hint="eastAsia" w:ascii="仿宋_GB2312" w:hAnsi="仿宋_GB2312" w:eastAsia="仿宋_GB2312" w:cs="仿宋_GB2312"/>
          <w:sz w:val="32"/>
          <w:szCs w:val="32"/>
        </w:rPr>
        <w:t>充分利用生鲜电商的崛起，促成交易</w:t>
      </w:r>
      <w:r>
        <w:rPr>
          <w:rFonts w:hint="eastAsia" w:ascii="仿宋_GB2312" w:hAnsi="仿宋_GB2312" w:eastAsia="仿宋_GB2312" w:cs="仿宋_GB2312"/>
          <w:b/>
          <w:sz w:val="32"/>
          <w:szCs w:val="32"/>
        </w:rPr>
        <w:t>；</w:t>
      </w:r>
      <w:r>
        <w:rPr>
          <w:rFonts w:hint="eastAsia" w:ascii="仿宋_GB2312" w:hAnsi="仿宋_GB2312" w:eastAsia="仿宋_GB2312" w:cs="仿宋_GB2312"/>
          <w:sz w:val="32"/>
          <w:szCs w:val="32"/>
        </w:rPr>
        <w:t>采取全渠道营销，更讲究时效性；从水果产品包装多样化的较多，进一步拓展果品营销渠道，提高品牌影响力。同时，延长产业链，在短时间内形成一条产品生产加工和市场营销相配套的生产体系，加快建立起经济林产业和贸易一体化以及产出供应销售一条龙的经济林开发体系。进一步提升品种的深加工层次，由初级加工向着高层次加工转变，由小规模加工向着全面专业化加工转变，由过去的以初级农产品供给向着以规模化交易市场供给转变，以此来推动经济林产业的健康稳定发展。</w:t>
      </w:r>
      <w:bookmarkStart w:id="118" w:name="_Toc29903"/>
      <w:bookmarkStart w:id="119" w:name="_Toc15643"/>
      <w:bookmarkStart w:id="120" w:name="_Toc32090"/>
      <w:bookmarkStart w:id="121" w:name="_Toc1439"/>
    </w:p>
    <w:p w14:paraId="222200CC">
      <w:pPr>
        <w:pStyle w:val="5"/>
        <w:keepNext w:val="0"/>
        <w:keepLines w:val="0"/>
        <w:pageBreakBefore w:val="0"/>
        <w:widowControl w:val="0"/>
        <w:kinsoku/>
        <w:wordWrap/>
        <w:overflowPunct/>
        <w:topLinePunct w:val="0"/>
        <w:autoSpaceDE/>
        <w:autoSpaceDN/>
        <w:bidi w:val="0"/>
        <w:adjustRightInd/>
        <w:snapToGrid/>
        <w:spacing w:line="520" w:lineRule="exact"/>
        <w:ind w:left="0" w:leftChars="0" w:right="0" w:rightChars="0"/>
        <w:textAlignment w:val="auto"/>
        <w:rPr>
          <w:rFonts w:hint="eastAsia" w:ascii="仿宋_GB2312" w:hAnsi="仿宋_GB2312" w:eastAsia="仿宋_GB2312" w:cs="仿宋_GB2312"/>
          <w:lang w:val="en-US" w:eastAsia="zh-CN"/>
        </w:rPr>
      </w:pPr>
      <w:bookmarkStart w:id="122" w:name="_Toc958"/>
      <w:r>
        <w:rPr>
          <w:rFonts w:hint="eastAsia" w:ascii="仿宋_GB2312" w:hAnsi="仿宋_GB2312" w:eastAsia="仿宋_GB2312" w:cs="仿宋_GB2312"/>
          <w:lang w:val="en-US" w:eastAsia="zh-CN"/>
        </w:rPr>
        <w:t>三、经济林果产业五年发展规划</w:t>
      </w:r>
      <w:bookmarkEnd w:id="118"/>
      <w:bookmarkEnd w:id="119"/>
      <w:bookmarkEnd w:id="120"/>
      <w:bookmarkEnd w:id="121"/>
      <w:bookmarkEnd w:id="122"/>
    </w:p>
    <w:p w14:paraId="69E0C1C4">
      <w:pPr>
        <w:pStyle w:val="13"/>
        <w:keepNext w:val="0"/>
        <w:keepLines w:val="0"/>
        <w:pageBreakBefore w:val="0"/>
        <w:widowControl w:val="0"/>
        <w:kinsoku/>
        <w:wordWrap/>
        <w:overflowPunct/>
        <w:topLinePunct w:val="0"/>
        <w:autoSpaceDE/>
        <w:autoSpaceDN/>
        <w:bidi w:val="0"/>
        <w:adjustRightInd/>
        <w:snapToGrid/>
        <w:spacing w:line="520" w:lineRule="exact"/>
        <w:ind w:left="0" w:leftChars="0" w:right="0" w:rightChars="0"/>
        <w:textAlignment w:val="auto"/>
        <w:rPr>
          <w:rFonts w:hint="eastAsia" w:ascii="仿宋_GB2312" w:hAnsi="仿宋_GB2312" w:eastAsia="仿宋_GB2312" w:cs="仿宋_GB2312"/>
          <w:lang w:val="en-US" w:eastAsia="zh-CN"/>
        </w:rPr>
      </w:pPr>
      <w:bookmarkStart w:id="123" w:name="_Toc15712"/>
      <w:bookmarkStart w:id="124" w:name="_Toc16516"/>
      <w:bookmarkStart w:id="125" w:name="_Toc7015"/>
      <w:r>
        <w:rPr>
          <w:rFonts w:hint="eastAsia" w:ascii="仿宋_GB2312" w:hAnsi="仿宋_GB2312" w:eastAsia="仿宋_GB2312" w:cs="仿宋_GB2312"/>
          <w:lang w:val="en-US" w:eastAsia="zh-CN"/>
        </w:rPr>
        <w:t>1.规划思路</w:t>
      </w:r>
      <w:bookmarkEnd w:id="123"/>
      <w:bookmarkEnd w:id="124"/>
      <w:bookmarkEnd w:id="125"/>
    </w:p>
    <w:p w14:paraId="08A429BF">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区林投公司“甘州区黑河流域优质梨科技示范产业园”为龙头，发挥国有单位优势和规模经营公司投资力量，发展以早酥、新梨7号、玉露香等梨为主和干鲜皆宜的珍珠油杏、设施葡萄经济林4万亩；改良上一轮退耕还林地和部分已退化的村集体林场，发展红早酥、中梨一号等梨为主和珍珠油杏、苹果为主的经济林2.5万亩；提升改造各乡镇零星分布的退化经济林，发展以早酥梨、枸杞、桃、李、杏为主的经济林2万亩；在安阳、花寨、龙渠、甘浚、碱滩等乡镇农耕区外围荒滩荒地，发展以珍珠油杏、早酥梨、枸杞为主的经济林1万亩；扶持以金满园、壹加壹、水磨湾等种植专业合作社或种植大户，发展以珍珠油杏、红富士、早酥梨为主的经济林0.5万亩。</w:t>
      </w:r>
      <w:r>
        <w:rPr>
          <w:rFonts w:hint="eastAsia" w:ascii="仿宋_GB2312" w:hAnsi="仿宋_GB2312" w:eastAsia="仿宋_GB2312" w:cs="仿宋_GB2312"/>
          <w:sz w:val="32"/>
          <w:szCs w:val="32"/>
          <w:lang w:eastAsia="zh-CN"/>
        </w:rPr>
        <w:t>力争</w:t>
      </w:r>
      <w:r>
        <w:rPr>
          <w:rFonts w:hint="eastAsia" w:ascii="仿宋_GB2312" w:hAnsi="仿宋_GB2312" w:eastAsia="仿宋_GB2312" w:cs="仿宋_GB2312"/>
          <w:sz w:val="32"/>
          <w:szCs w:val="32"/>
        </w:rPr>
        <w:t>全区经济林总面积达到10万亩。</w:t>
      </w:r>
    </w:p>
    <w:p w14:paraId="3F7B9F9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eastAsia" w:ascii="楷体_GB2312" w:hAnsi="楷体_GB2312" w:eastAsia="楷体_GB2312" w:cs="楷体_GB2312"/>
          <w:sz w:val="28"/>
          <w:szCs w:val="28"/>
        </w:rPr>
      </w:pPr>
    </w:p>
    <w:p w14:paraId="157EA592">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rPr>
          <w:rFonts w:ascii="楷体_GB2312" w:hAnsi="楷体_GB2312" w:eastAsia="楷体_GB2312" w:cs="楷体_GB2312"/>
          <w:sz w:val="28"/>
          <w:szCs w:val="28"/>
        </w:rPr>
      </w:pPr>
      <w:r>
        <w:rPr>
          <w:rFonts w:hint="eastAsia" w:ascii="楷体_GB2312" w:hAnsi="楷体_GB2312" w:eastAsia="楷体_GB2312" w:cs="楷体_GB2312"/>
          <w:sz w:val="28"/>
          <w:szCs w:val="28"/>
        </w:rPr>
        <w:t>全区新造经济林果产业发展计划表</w:t>
      </w:r>
    </w:p>
    <w:tbl>
      <w:tblPr>
        <w:tblStyle w:val="21"/>
        <w:tblW w:w="8757" w:type="dxa"/>
        <w:jc w:val="center"/>
        <w:tblLayout w:type="fixed"/>
        <w:tblCellMar>
          <w:top w:w="0" w:type="dxa"/>
          <w:left w:w="0" w:type="dxa"/>
          <w:bottom w:w="0" w:type="dxa"/>
          <w:right w:w="0" w:type="dxa"/>
        </w:tblCellMar>
      </w:tblPr>
      <w:tblGrid>
        <w:gridCol w:w="604"/>
        <w:gridCol w:w="485"/>
        <w:gridCol w:w="1225"/>
        <w:gridCol w:w="2186"/>
        <w:gridCol w:w="750"/>
        <w:gridCol w:w="847"/>
        <w:gridCol w:w="814"/>
        <w:gridCol w:w="1254"/>
        <w:gridCol w:w="592"/>
      </w:tblGrid>
      <w:tr w14:paraId="14AFC580">
        <w:tblPrEx>
          <w:tblCellMar>
            <w:top w:w="0" w:type="dxa"/>
            <w:left w:w="0" w:type="dxa"/>
            <w:bottom w:w="0" w:type="dxa"/>
            <w:right w:w="0" w:type="dxa"/>
          </w:tblCellMar>
        </w:tblPrEx>
        <w:trPr>
          <w:trHeight w:val="289" w:hRule="exact"/>
          <w:jc w:val="center"/>
        </w:trPr>
        <w:tc>
          <w:tcPr>
            <w:tcW w:w="604" w:type="dxa"/>
            <w:tcBorders>
              <w:top w:val="nil"/>
              <w:left w:val="nil"/>
              <w:bottom w:val="nil"/>
              <w:right w:val="nil"/>
            </w:tcBorders>
            <w:shd w:val="clear" w:color="auto" w:fill="auto"/>
            <w:noWrap/>
            <w:vAlign w:val="center"/>
          </w:tcPr>
          <w:p w14:paraId="5F408940">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rPr>
                <w:rFonts w:ascii="宋体" w:hAnsi="宋体" w:eastAsia="宋体" w:cs="宋体"/>
                <w:color w:val="000000"/>
                <w:sz w:val="22"/>
                <w:szCs w:val="22"/>
              </w:rPr>
            </w:pPr>
          </w:p>
        </w:tc>
        <w:tc>
          <w:tcPr>
            <w:tcW w:w="485" w:type="dxa"/>
            <w:tcBorders>
              <w:top w:val="nil"/>
              <w:left w:val="nil"/>
              <w:bottom w:val="nil"/>
              <w:right w:val="nil"/>
            </w:tcBorders>
            <w:shd w:val="clear" w:color="auto" w:fill="auto"/>
            <w:noWrap/>
            <w:vAlign w:val="center"/>
          </w:tcPr>
          <w:p w14:paraId="3FA9ABCD">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rPr>
                <w:rFonts w:ascii="宋体" w:hAnsi="宋体" w:eastAsia="宋体" w:cs="宋体"/>
                <w:color w:val="000000"/>
                <w:sz w:val="22"/>
                <w:szCs w:val="22"/>
              </w:rPr>
            </w:pPr>
          </w:p>
        </w:tc>
        <w:tc>
          <w:tcPr>
            <w:tcW w:w="1225" w:type="dxa"/>
            <w:tcBorders>
              <w:top w:val="nil"/>
              <w:left w:val="nil"/>
              <w:bottom w:val="nil"/>
              <w:right w:val="nil"/>
            </w:tcBorders>
            <w:shd w:val="clear" w:color="auto" w:fill="auto"/>
            <w:noWrap/>
            <w:vAlign w:val="center"/>
          </w:tcPr>
          <w:p w14:paraId="44F37E7F">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rPr>
                <w:rFonts w:ascii="宋体" w:hAnsi="宋体" w:eastAsia="宋体" w:cs="宋体"/>
                <w:color w:val="000000"/>
                <w:sz w:val="22"/>
                <w:szCs w:val="22"/>
              </w:rPr>
            </w:pPr>
          </w:p>
        </w:tc>
        <w:tc>
          <w:tcPr>
            <w:tcW w:w="2186" w:type="dxa"/>
            <w:tcBorders>
              <w:top w:val="nil"/>
              <w:left w:val="nil"/>
              <w:bottom w:val="nil"/>
              <w:right w:val="nil"/>
            </w:tcBorders>
            <w:shd w:val="clear" w:color="auto" w:fill="auto"/>
            <w:noWrap/>
            <w:vAlign w:val="center"/>
          </w:tcPr>
          <w:p w14:paraId="5AAB4C72">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rPr>
                <w:rFonts w:ascii="宋体" w:hAnsi="宋体" w:eastAsia="宋体" w:cs="宋体"/>
                <w:color w:val="000000"/>
                <w:sz w:val="22"/>
                <w:szCs w:val="22"/>
              </w:rPr>
            </w:pPr>
          </w:p>
        </w:tc>
        <w:tc>
          <w:tcPr>
            <w:tcW w:w="750" w:type="dxa"/>
            <w:tcBorders>
              <w:top w:val="nil"/>
              <w:left w:val="nil"/>
              <w:bottom w:val="nil"/>
              <w:right w:val="nil"/>
            </w:tcBorders>
            <w:shd w:val="clear" w:color="auto" w:fill="auto"/>
            <w:noWrap/>
            <w:vAlign w:val="center"/>
          </w:tcPr>
          <w:p w14:paraId="32BA772D">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rPr>
                <w:rFonts w:ascii="宋体" w:hAnsi="宋体" w:eastAsia="宋体" w:cs="宋体"/>
                <w:color w:val="000000"/>
                <w:sz w:val="22"/>
                <w:szCs w:val="22"/>
              </w:rPr>
            </w:pPr>
          </w:p>
        </w:tc>
        <w:tc>
          <w:tcPr>
            <w:tcW w:w="847" w:type="dxa"/>
            <w:tcBorders>
              <w:top w:val="nil"/>
              <w:left w:val="nil"/>
              <w:bottom w:val="nil"/>
              <w:right w:val="nil"/>
            </w:tcBorders>
            <w:shd w:val="clear" w:color="auto" w:fill="auto"/>
            <w:noWrap/>
            <w:vAlign w:val="center"/>
          </w:tcPr>
          <w:p w14:paraId="30ECA78B">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rPr>
                <w:rFonts w:ascii="宋体" w:hAnsi="宋体" w:eastAsia="宋体" w:cs="宋体"/>
                <w:color w:val="000000"/>
                <w:sz w:val="22"/>
                <w:szCs w:val="22"/>
              </w:rPr>
            </w:pPr>
          </w:p>
        </w:tc>
        <w:tc>
          <w:tcPr>
            <w:tcW w:w="814" w:type="dxa"/>
            <w:tcBorders>
              <w:top w:val="nil"/>
              <w:left w:val="nil"/>
              <w:bottom w:val="nil"/>
              <w:right w:val="nil"/>
            </w:tcBorders>
            <w:shd w:val="clear" w:color="auto" w:fill="auto"/>
            <w:noWrap/>
            <w:vAlign w:val="center"/>
          </w:tcPr>
          <w:p w14:paraId="0B37BE60">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rPr>
                <w:rFonts w:ascii="宋体" w:hAnsi="宋体" w:eastAsia="宋体" w:cs="宋体"/>
                <w:color w:val="000000"/>
                <w:sz w:val="22"/>
                <w:szCs w:val="22"/>
              </w:rPr>
            </w:pPr>
          </w:p>
        </w:tc>
        <w:tc>
          <w:tcPr>
            <w:tcW w:w="1846" w:type="dxa"/>
            <w:gridSpan w:val="2"/>
            <w:tcBorders>
              <w:top w:val="nil"/>
              <w:left w:val="nil"/>
              <w:bottom w:val="nil"/>
              <w:right w:val="nil"/>
            </w:tcBorders>
            <w:shd w:val="clear" w:color="auto" w:fill="auto"/>
            <w:noWrap/>
            <w:vAlign w:val="center"/>
          </w:tcPr>
          <w:p w14:paraId="4ABCF7EB">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单位：亩</w:t>
            </w:r>
          </w:p>
        </w:tc>
      </w:tr>
      <w:tr w14:paraId="30BB1EDA">
        <w:tblPrEx>
          <w:tblCellMar>
            <w:top w:w="0" w:type="dxa"/>
            <w:left w:w="0" w:type="dxa"/>
            <w:bottom w:w="0" w:type="dxa"/>
            <w:right w:w="0" w:type="dxa"/>
          </w:tblCellMar>
        </w:tblPrEx>
        <w:trPr>
          <w:trHeight w:val="198" w:hRule="atLeast"/>
          <w:jc w:val="center"/>
        </w:trPr>
        <w:tc>
          <w:tcPr>
            <w:tcW w:w="604" w:type="dxa"/>
            <w:tcBorders>
              <w:top w:val="single" w:color="000000" w:sz="4" w:space="0"/>
              <w:left w:val="single" w:color="000000" w:sz="4" w:space="0"/>
              <w:bottom w:val="single" w:color="000000" w:sz="4" w:space="0"/>
              <w:right w:val="single" w:color="000000" w:sz="4" w:space="0"/>
            </w:tcBorders>
            <w:shd w:val="clear" w:color="auto" w:fill="CFCECE" w:themeFill="background2" w:themeFillShade="E5"/>
            <w:noWrap/>
            <w:vAlign w:val="center"/>
          </w:tcPr>
          <w:p w14:paraId="625A0E3F">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序号</w:t>
            </w:r>
          </w:p>
        </w:tc>
        <w:tc>
          <w:tcPr>
            <w:tcW w:w="485" w:type="dxa"/>
            <w:tcBorders>
              <w:top w:val="single" w:color="000000" w:sz="4" w:space="0"/>
              <w:left w:val="single" w:color="000000" w:sz="4" w:space="0"/>
              <w:bottom w:val="single" w:color="000000" w:sz="4" w:space="0"/>
              <w:right w:val="single" w:color="000000" w:sz="4" w:space="0"/>
            </w:tcBorders>
            <w:shd w:val="clear" w:color="auto" w:fill="CFCECE" w:themeFill="background2" w:themeFillShade="E5"/>
            <w:noWrap/>
            <w:vAlign w:val="center"/>
          </w:tcPr>
          <w:p w14:paraId="4ABD0C29">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权属</w:t>
            </w:r>
          </w:p>
        </w:tc>
        <w:tc>
          <w:tcPr>
            <w:tcW w:w="1225" w:type="dxa"/>
            <w:tcBorders>
              <w:top w:val="single" w:color="000000" w:sz="4" w:space="0"/>
              <w:left w:val="single" w:color="000000" w:sz="4" w:space="0"/>
              <w:bottom w:val="single" w:color="000000" w:sz="4" w:space="0"/>
              <w:right w:val="single" w:color="000000" w:sz="4" w:space="0"/>
            </w:tcBorders>
            <w:shd w:val="clear" w:color="auto" w:fill="CFCECE" w:themeFill="background2" w:themeFillShade="E5"/>
            <w:vAlign w:val="center"/>
          </w:tcPr>
          <w:p w14:paraId="4ABD9A11">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种植方</w:t>
            </w:r>
          </w:p>
        </w:tc>
        <w:tc>
          <w:tcPr>
            <w:tcW w:w="2186" w:type="dxa"/>
            <w:tcBorders>
              <w:top w:val="single" w:color="000000" w:sz="4" w:space="0"/>
              <w:left w:val="single" w:color="000000" w:sz="4" w:space="0"/>
              <w:bottom w:val="single" w:color="000000" w:sz="4" w:space="0"/>
              <w:right w:val="single" w:color="000000" w:sz="4" w:space="0"/>
            </w:tcBorders>
            <w:shd w:val="clear" w:color="auto" w:fill="CFCECE" w:themeFill="background2" w:themeFillShade="E5"/>
            <w:vAlign w:val="center"/>
          </w:tcPr>
          <w:p w14:paraId="27E6DD44">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位置</w:t>
            </w:r>
          </w:p>
        </w:tc>
        <w:tc>
          <w:tcPr>
            <w:tcW w:w="750" w:type="dxa"/>
            <w:tcBorders>
              <w:top w:val="single" w:color="000000" w:sz="4" w:space="0"/>
              <w:left w:val="single" w:color="000000" w:sz="4" w:space="0"/>
              <w:bottom w:val="single" w:color="000000" w:sz="4" w:space="0"/>
              <w:right w:val="single" w:color="000000" w:sz="4" w:space="0"/>
            </w:tcBorders>
            <w:shd w:val="clear" w:color="auto" w:fill="CFCECE" w:themeFill="background2" w:themeFillShade="E5"/>
            <w:vAlign w:val="center"/>
          </w:tcPr>
          <w:p w14:paraId="2E866AE9">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梨类</w:t>
            </w:r>
          </w:p>
        </w:tc>
        <w:tc>
          <w:tcPr>
            <w:tcW w:w="847" w:type="dxa"/>
            <w:tcBorders>
              <w:top w:val="single" w:color="000000" w:sz="4" w:space="0"/>
              <w:left w:val="single" w:color="000000" w:sz="4" w:space="0"/>
              <w:bottom w:val="single" w:color="000000" w:sz="4" w:space="0"/>
              <w:right w:val="single" w:color="000000" w:sz="4" w:space="0"/>
            </w:tcBorders>
            <w:shd w:val="clear" w:color="auto" w:fill="CFCECE" w:themeFill="background2" w:themeFillShade="E5"/>
            <w:vAlign w:val="center"/>
          </w:tcPr>
          <w:p w14:paraId="2997E9F8">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杏类</w:t>
            </w:r>
          </w:p>
        </w:tc>
        <w:tc>
          <w:tcPr>
            <w:tcW w:w="814" w:type="dxa"/>
            <w:tcBorders>
              <w:top w:val="single" w:color="000000" w:sz="4" w:space="0"/>
              <w:left w:val="single" w:color="000000" w:sz="4" w:space="0"/>
              <w:bottom w:val="single" w:color="000000" w:sz="4" w:space="0"/>
              <w:right w:val="single" w:color="000000" w:sz="4" w:space="0"/>
            </w:tcBorders>
            <w:shd w:val="clear" w:color="auto" w:fill="CFCECE" w:themeFill="background2" w:themeFillShade="E5"/>
            <w:vAlign w:val="center"/>
          </w:tcPr>
          <w:p w14:paraId="642ECCBD">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葡萄类</w:t>
            </w:r>
          </w:p>
        </w:tc>
        <w:tc>
          <w:tcPr>
            <w:tcW w:w="1254" w:type="dxa"/>
            <w:tcBorders>
              <w:top w:val="single" w:color="000000" w:sz="4" w:space="0"/>
              <w:left w:val="single" w:color="000000" w:sz="4" w:space="0"/>
              <w:bottom w:val="single" w:color="000000" w:sz="4" w:space="0"/>
              <w:right w:val="single" w:color="000000" w:sz="4" w:space="0"/>
            </w:tcBorders>
            <w:shd w:val="clear" w:color="auto" w:fill="CFCECE" w:themeFill="background2" w:themeFillShade="E5"/>
            <w:vAlign w:val="center"/>
          </w:tcPr>
          <w:p w14:paraId="22427B3D">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桃、李、</w:t>
            </w:r>
          </w:p>
          <w:p w14:paraId="27E2F7C1">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苹果、枸杞</w:t>
            </w:r>
          </w:p>
        </w:tc>
        <w:tc>
          <w:tcPr>
            <w:tcW w:w="592" w:type="dxa"/>
            <w:tcBorders>
              <w:top w:val="single" w:color="000000" w:sz="4" w:space="0"/>
              <w:left w:val="single" w:color="000000" w:sz="4" w:space="0"/>
              <w:bottom w:val="single" w:color="000000" w:sz="4" w:space="0"/>
              <w:right w:val="single" w:color="000000" w:sz="4" w:space="0"/>
            </w:tcBorders>
            <w:shd w:val="clear" w:color="auto" w:fill="CFCECE" w:themeFill="background2" w:themeFillShade="E5"/>
            <w:noWrap/>
            <w:vAlign w:val="center"/>
          </w:tcPr>
          <w:p w14:paraId="650C26C5">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备注</w:t>
            </w:r>
          </w:p>
        </w:tc>
      </w:tr>
      <w:tr w14:paraId="5C4EF6AC">
        <w:tblPrEx>
          <w:tblCellMar>
            <w:top w:w="0" w:type="dxa"/>
            <w:left w:w="0" w:type="dxa"/>
            <w:bottom w:w="0" w:type="dxa"/>
            <w:right w:w="0" w:type="dxa"/>
          </w:tblCellMar>
        </w:tblPrEx>
        <w:trPr>
          <w:trHeight w:val="251" w:hRule="atLeast"/>
          <w:jc w:val="center"/>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B89A9">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1</w:t>
            </w:r>
          </w:p>
        </w:tc>
        <w:tc>
          <w:tcPr>
            <w:tcW w:w="48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F529C">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国有</w:t>
            </w:r>
          </w:p>
        </w:tc>
        <w:tc>
          <w:tcPr>
            <w:tcW w:w="1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8434F8">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区林投公司</w:t>
            </w:r>
          </w:p>
          <w:p w14:paraId="50059FF9">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（31000亩）</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5F3AA">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巴吉滩</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EDA58">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10000</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2334D">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350</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9F03E">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rPr>
                <w:rFonts w:ascii="仿宋_GB2312" w:hAnsi="仿宋_GB2312" w:eastAsia="仿宋_GB2312" w:cs="仿宋_GB2312"/>
                <w:color w:val="000000"/>
                <w:sz w:val="20"/>
                <w:szCs w:val="20"/>
              </w:rPr>
            </w:pP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7B3A3">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250</w:t>
            </w:r>
          </w:p>
        </w:tc>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AC72F">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rPr>
                <w:rFonts w:ascii="仿宋_GB2312" w:hAnsi="仿宋_GB2312" w:eastAsia="仿宋_GB2312" w:cs="仿宋_GB2312"/>
                <w:color w:val="000000"/>
                <w:sz w:val="18"/>
                <w:szCs w:val="18"/>
              </w:rPr>
            </w:pPr>
          </w:p>
        </w:tc>
      </w:tr>
      <w:tr w14:paraId="1A7DDB5A">
        <w:tblPrEx>
          <w:tblCellMar>
            <w:top w:w="0" w:type="dxa"/>
            <w:left w:w="0" w:type="dxa"/>
            <w:bottom w:w="0" w:type="dxa"/>
            <w:right w:w="0" w:type="dxa"/>
          </w:tblCellMar>
        </w:tblPrEx>
        <w:trPr>
          <w:trHeight w:val="198" w:hRule="atLeast"/>
          <w:jc w:val="center"/>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421BB">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2</w:t>
            </w:r>
          </w:p>
        </w:tc>
        <w:tc>
          <w:tcPr>
            <w:tcW w:w="4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1A9F3">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rPr>
                <w:rFonts w:ascii="仿宋_GB2312" w:hAnsi="仿宋_GB2312" w:eastAsia="仿宋_GB2312" w:cs="仿宋_GB2312"/>
                <w:color w:val="000000"/>
                <w:sz w:val="20"/>
                <w:szCs w:val="20"/>
              </w:rPr>
            </w:pPr>
          </w:p>
        </w:tc>
        <w:tc>
          <w:tcPr>
            <w:tcW w:w="1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D59E7A">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rPr>
                <w:rFonts w:ascii="仿宋_GB2312" w:hAnsi="仿宋_GB2312" w:eastAsia="仿宋_GB2312" w:cs="仿宋_GB2312"/>
                <w:color w:val="000000"/>
                <w:sz w:val="20"/>
                <w:szCs w:val="20"/>
              </w:rPr>
            </w:pP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00FAD">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黑河滩</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BC00B">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2000</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6984D">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0</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D10E5">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rPr>
                <w:rFonts w:ascii="仿宋_GB2312" w:hAnsi="仿宋_GB2312" w:eastAsia="仿宋_GB2312" w:cs="仿宋_GB2312"/>
                <w:color w:val="000000"/>
                <w:sz w:val="20"/>
                <w:szCs w:val="20"/>
              </w:rPr>
            </w:pP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7A4DC">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rPr>
                <w:rFonts w:ascii="仿宋_GB2312" w:hAnsi="仿宋_GB2312" w:eastAsia="仿宋_GB2312" w:cs="仿宋_GB2312"/>
                <w:color w:val="000000"/>
                <w:sz w:val="20"/>
                <w:szCs w:val="20"/>
              </w:rPr>
            </w:pPr>
          </w:p>
        </w:tc>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000DA">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rPr>
                <w:rFonts w:ascii="仿宋_GB2312" w:hAnsi="仿宋_GB2312" w:eastAsia="仿宋_GB2312" w:cs="仿宋_GB2312"/>
                <w:color w:val="000000"/>
                <w:sz w:val="18"/>
                <w:szCs w:val="18"/>
              </w:rPr>
            </w:pPr>
          </w:p>
        </w:tc>
      </w:tr>
      <w:tr w14:paraId="7603C49E">
        <w:tblPrEx>
          <w:tblCellMar>
            <w:top w:w="0" w:type="dxa"/>
            <w:left w:w="0" w:type="dxa"/>
            <w:bottom w:w="0" w:type="dxa"/>
            <w:right w:w="0" w:type="dxa"/>
          </w:tblCellMar>
        </w:tblPrEx>
        <w:trPr>
          <w:trHeight w:val="198" w:hRule="atLeast"/>
          <w:jc w:val="center"/>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AA380">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3</w:t>
            </w:r>
          </w:p>
        </w:tc>
        <w:tc>
          <w:tcPr>
            <w:tcW w:w="4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D718C">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rPr>
                <w:rFonts w:ascii="仿宋_GB2312" w:hAnsi="仿宋_GB2312" w:eastAsia="仿宋_GB2312" w:cs="仿宋_GB2312"/>
                <w:color w:val="000000"/>
                <w:sz w:val="20"/>
                <w:szCs w:val="20"/>
              </w:rPr>
            </w:pPr>
          </w:p>
        </w:tc>
        <w:tc>
          <w:tcPr>
            <w:tcW w:w="1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05219D">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rPr>
                <w:rFonts w:ascii="仿宋_GB2312" w:hAnsi="仿宋_GB2312" w:eastAsia="仿宋_GB2312" w:cs="仿宋_GB2312"/>
                <w:color w:val="000000"/>
                <w:sz w:val="20"/>
                <w:szCs w:val="20"/>
              </w:rPr>
            </w:pP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009F0">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彩虹林海</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97AF5">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4000</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148FC">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0</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8D947">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rPr>
                <w:rFonts w:ascii="仿宋_GB2312" w:hAnsi="仿宋_GB2312" w:eastAsia="仿宋_GB2312" w:cs="仿宋_GB2312"/>
                <w:color w:val="000000"/>
                <w:sz w:val="20"/>
                <w:szCs w:val="20"/>
              </w:rPr>
            </w:pP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B71F7">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rPr>
                <w:rFonts w:ascii="仿宋_GB2312" w:hAnsi="仿宋_GB2312" w:eastAsia="仿宋_GB2312" w:cs="仿宋_GB2312"/>
                <w:color w:val="000000"/>
                <w:sz w:val="20"/>
                <w:szCs w:val="20"/>
              </w:rPr>
            </w:pPr>
          </w:p>
        </w:tc>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8D4D5">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rPr>
                <w:rFonts w:ascii="仿宋_GB2312" w:hAnsi="仿宋_GB2312" w:eastAsia="仿宋_GB2312" w:cs="仿宋_GB2312"/>
                <w:color w:val="000000"/>
                <w:sz w:val="18"/>
                <w:szCs w:val="18"/>
              </w:rPr>
            </w:pPr>
          </w:p>
        </w:tc>
      </w:tr>
      <w:tr w14:paraId="77A6D574">
        <w:tblPrEx>
          <w:tblCellMar>
            <w:top w:w="0" w:type="dxa"/>
            <w:left w:w="0" w:type="dxa"/>
            <w:bottom w:w="0" w:type="dxa"/>
            <w:right w:w="0" w:type="dxa"/>
          </w:tblCellMar>
        </w:tblPrEx>
        <w:trPr>
          <w:trHeight w:val="198" w:hRule="atLeast"/>
          <w:jc w:val="center"/>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FFC10">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4</w:t>
            </w:r>
          </w:p>
        </w:tc>
        <w:tc>
          <w:tcPr>
            <w:tcW w:w="4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78D36">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rPr>
                <w:rFonts w:ascii="仿宋_GB2312" w:hAnsi="仿宋_GB2312" w:eastAsia="仿宋_GB2312" w:cs="仿宋_GB2312"/>
                <w:color w:val="000000"/>
                <w:sz w:val="20"/>
                <w:szCs w:val="20"/>
              </w:rPr>
            </w:pPr>
          </w:p>
        </w:tc>
        <w:tc>
          <w:tcPr>
            <w:tcW w:w="1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58765F">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rPr>
                <w:rFonts w:ascii="仿宋_GB2312" w:hAnsi="仿宋_GB2312" w:eastAsia="仿宋_GB2312" w:cs="仿宋_GB2312"/>
                <w:color w:val="000000"/>
                <w:sz w:val="20"/>
                <w:szCs w:val="20"/>
              </w:rPr>
            </w:pP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4FB19">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大岗楼子滩</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F38B3">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4000</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40A12">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350</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A77AF">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rPr>
                <w:rFonts w:ascii="仿宋_GB2312" w:hAnsi="仿宋_GB2312" w:eastAsia="仿宋_GB2312" w:cs="仿宋_GB2312"/>
                <w:color w:val="000000"/>
                <w:sz w:val="20"/>
                <w:szCs w:val="20"/>
              </w:rPr>
            </w:pP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F388F">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200</w:t>
            </w:r>
          </w:p>
        </w:tc>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F4DE6">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rPr>
                <w:rFonts w:ascii="仿宋_GB2312" w:hAnsi="仿宋_GB2312" w:eastAsia="仿宋_GB2312" w:cs="仿宋_GB2312"/>
                <w:color w:val="000000"/>
                <w:sz w:val="18"/>
                <w:szCs w:val="18"/>
              </w:rPr>
            </w:pPr>
          </w:p>
        </w:tc>
      </w:tr>
      <w:tr w14:paraId="34013430">
        <w:tblPrEx>
          <w:tblCellMar>
            <w:top w:w="0" w:type="dxa"/>
            <w:left w:w="0" w:type="dxa"/>
            <w:bottom w:w="0" w:type="dxa"/>
            <w:right w:w="0" w:type="dxa"/>
          </w:tblCellMar>
        </w:tblPrEx>
        <w:trPr>
          <w:trHeight w:val="198" w:hRule="atLeast"/>
          <w:jc w:val="center"/>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F4BF4">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5</w:t>
            </w:r>
          </w:p>
        </w:tc>
        <w:tc>
          <w:tcPr>
            <w:tcW w:w="4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05687">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rPr>
                <w:rFonts w:ascii="仿宋_GB2312" w:hAnsi="仿宋_GB2312" w:eastAsia="仿宋_GB2312" w:cs="仿宋_GB2312"/>
                <w:color w:val="000000"/>
                <w:sz w:val="20"/>
                <w:szCs w:val="20"/>
              </w:rPr>
            </w:pPr>
          </w:p>
        </w:tc>
        <w:tc>
          <w:tcPr>
            <w:tcW w:w="1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6EF78B">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rPr>
                <w:rFonts w:ascii="仿宋_GB2312" w:hAnsi="仿宋_GB2312" w:eastAsia="仿宋_GB2312" w:cs="仿宋_GB2312"/>
                <w:color w:val="000000"/>
                <w:sz w:val="20"/>
                <w:szCs w:val="20"/>
              </w:rPr>
            </w:pPr>
          </w:p>
        </w:tc>
        <w:tc>
          <w:tcPr>
            <w:tcW w:w="2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17F0A">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石岗墩滩</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2C968">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8500</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DEE25">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1050</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5093F">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rPr>
                <w:rFonts w:ascii="仿宋_GB2312" w:hAnsi="仿宋_GB2312" w:eastAsia="仿宋_GB2312" w:cs="仿宋_GB2312"/>
                <w:color w:val="000000"/>
                <w:sz w:val="20"/>
                <w:szCs w:val="20"/>
              </w:rPr>
            </w:pP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36E27">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300</w:t>
            </w:r>
          </w:p>
        </w:tc>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65F91">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rPr>
                <w:rFonts w:ascii="仿宋_GB2312" w:hAnsi="仿宋_GB2312" w:eastAsia="仿宋_GB2312" w:cs="仿宋_GB2312"/>
                <w:color w:val="000000"/>
                <w:sz w:val="18"/>
                <w:szCs w:val="18"/>
              </w:rPr>
            </w:pPr>
          </w:p>
        </w:tc>
      </w:tr>
      <w:tr w14:paraId="6406AE0A">
        <w:tblPrEx>
          <w:tblCellMar>
            <w:top w:w="0" w:type="dxa"/>
            <w:left w:w="0" w:type="dxa"/>
            <w:bottom w:w="0" w:type="dxa"/>
            <w:right w:w="0" w:type="dxa"/>
          </w:tblCellMar>
        </w:tblPrEx>
        <w:trPr>
          <w:trHeight w:val="198" w:hRule="atLeast"/>
          <w:jc w:val="center"/>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9A346">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6</w:t>
            </w:r>
          </w:p>
        </w:tc>
        <w:tc>
          <w:tcPr>
            <w:tcW w:w="4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E705D">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rPr>
                <w:rFonts w:ascii="仿宋_GB2312" w:hAnsi="仿宋_GB2312" w:eastAsia="仿宋_GB2312" w:cs="仿宋_GB2312"/>
                <w:color w:val="000000"/>
                <w:sz w:val="20"/>
                <w:szCs w:val="20"/>
              </w:rPr>
            </w:pPr>
          </w:p>
        </w:tc>
        <w:tc>
          <w:tcPr>
            <w:tcW w:w="1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A47FD3">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国有林场站</w:t>
            </w:r>
          </w:p>
          <w:p w14:paraId="63FF690D">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（8000亩）</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7452B">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西城驿林场</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D05DC">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2500</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E450C">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350</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0C2A6">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10</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AF231">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140</w:t>
            </w:r>
          </w:p>
        </w:tc>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2E540">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rPr>
                <w:rFonts w:ascii="仿宋_GB2312" w:hAnsi="仿宋_GB2312" w:eastAsia="仿宋_GB2312" w:cs="仿宋_GB2312"/>
                <w:color w:val="000000"/>
                <w:sz w:val="18"/>
                <w:szCs w:val="18"/>
              </w:rPr>
            </w:pPr>
          </w:p>
        </w:tc>
      </w:tr>
      <w:tr w14:paraId="3078AC5C">
        <w:tblPrEx>
          <w:tblCellMar>
            <w:top w:w="0" w:type="dxa"/>
            <w:left w:w="0" w:type="dxa"/>
            <w:bottom w:w="0" w:type="dxa"/>
            <w:right w:w="0" w:type="dxa"/>
          </w:tblCellMar>
        </w:tblPrEx>
        <w:trPr>
          <w:trHeight w:val="198" w:hRule="atLeast"/>
          <w:jc w:val="center"/>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4ACAC">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7</w:t>
            </w:r>
          </w:p>
        </w:tc>
        <w:tc>
          <w:tcPr>
            <w:tcW w:w="4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7A859">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rPr>
                <w:rFonts w:ascii="仿宋_GB2312" w:hAnsi="仿宋_GB2312" w:eastAsia="仿宋_GB2312" w:cs="仿宋_GB2312"/>
                <w:color w:val="000000"/>
                <w:sz w:val="20"/>
                <w:szCs w:val="20"/>
              </w:rPr>
            </w:pPr>
          </w:p>
        </w:tc>
        <w:tc>
          <w:tcPr>
            <w:tcW w:w="1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1FDFE1">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rPr>
                <w:rFonts w:ascii="仿宋_GB2312" w:hAnsi="仿宋_GB2312" w:eastAsia="仿宋_GB2312" w:cs="仿宋_GB2312"/>
                <w:color w:val="000000"/>
                <w:sz w:val="20"/>
                <w:szCs w:val="20"/>
              </w:rPr>
            </w:pP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DF0AF">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黑河林场</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4F4BD">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1500</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D2F3C">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350</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741F6">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rPr>
                <w:rFonts w:ascii="仿宋_GB2312" w:hAnsi="仿宋_GB2312" w:eastAsia="仿宋_GB2312" w:cs="仿宋_GB2312"/>
                <w:color w:val="000000"/>
                <w:sz w:val="20"/>
                <w:szCs w:val="20"/>
              </w:rPr>
            </w:pP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FAC2C">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140</w:t>
            </w:r>
          </w:p>
        </w:tc>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EA129">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rPr>
                <w:rFonts w:ascii="仿宋_GB2312" w:hAnsi="仿宋_GB2312" w:eastAsia="仿宋_GB2312" w:cs="仿宋_GB2312"/>
                <w:color w:val="000000"/>
                <w:sz w:val="18"/>
                <w:szCs w:val="18"/>
              </w:rPr>
            </w:pPr>
          </w:p>
        </w:tc>
      </w:tr>
      <w:tr w14:paraId="6DEADC91">
        <w:tblPrEx>
          <w:tblCellMar>
            <w:top w:w="0" w:type="dxa"/>
            <w:left w:w="0" w:type="dxa"/>
            <w:bottom w:w="0" w:type="dxa"/>
            <w:right w:w="0" w:type="dxa"/>
          </w:tblCellMar>
        </w:tblPrEx>
        <w:trPr>
          <w:trHeight w:val="198" w:hRule="atLeast"/>
          <w:jc w:val="center"/>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CA9F8">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8</w:t>
            </w:r>
          </w:p>
        </w:tc>
        <w:tc>
          <w:tcPr>
            <w:tcW w:w="4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DAC53">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rPr>
                <w:rFonts w:ascii="仿宋_GB2312" w:hAnsi="仿宋_GB2312" w:eastAsia="仿宋_GB2312" w:cs="仿宋_GB2312"/>
                <w:color w:val="000000"/>
                <w:sz w:val="20"/>
                <w:szCs w:val="20"/>
              </w:rPr>
            </w:pPr>
          </w:p>
        </w:tc>
        <w:tc>
          <w:tcPr>
            <w:tcW w:w="1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4568ED">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rPr>
                <w:rFonts w:ascii="仿宋_GB2312" w:hAnsi="仿宋_GB2312" w:eastAsia="仿宋_GB2312" w:cs="仿宋_GB2312"/>
                <w:color w:val="000000"/>
                <w:sz w:val="20"/>
                <w:szCs w:val="20"/>
              </w:rPr>
            </w:pP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47901">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九龙江林场</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19DB5">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800</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96F53">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210</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BAEDB">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5</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F6886">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80</w:t>
            </w:r>
          </w:p>
        </w:tc>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94D87">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rPr>
                <w:rFonts w:ascii="仿宋_GB2312" w:hAnsi="仿宋_GB2312" w:eastAsia="仿宋_GB2312" w:cs="仿宋_GB2312"/>
                <w:color w:val="000000"/>
                <w:sz w:val="18"/>
                <w:szCs w:val="18"/>
              </w:rPr>
            </w:pPr>
          </w:p>
        </w:tc>
      </w:tr>
      <w:tr w14:paraId="7D0F24DC">
        <w:tblPrEx>
          <w:tblCellMar>
            <w:top w:w="0" w:type="dxa"/>
            <w:left w:w="0" w:type="dxa"/>
            <w:bottom w:w="0" w:type="dxa"/>
            <w:right w:w="0" w:type="dxa"/>
          </w:tblCellMar>
        </w:tblPrEx>
        <w:trPr>
          <w:trHeight w:val="198" w:hRule="atLeast"/>
          <w:jc w:val="center"/>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23FBD">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9</w:t>
            </w:r>
          </w:p>
        </w:tc>
        <w:tc>
          <w:tcPr>
            <w:tcW w:w="4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658BD">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rPr>
                <w:rFonts w:ascii="仿宋_GB2312" w:hAnsi="仿宋_GB2312" w:eastAsia="仿宋_GB2312" w:cs="仿宋_GB2312"/>
                <w:color w:val="000000"/>
                <w:sz w:val="20"/>
                <w:szCs w:val="20"/>
              </w:rPr>
            </w:pPr>
          </w:p>
        </w:tc>
        <w:tc>
          <w:tcPr>
            <w:tcW w:w="1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C93308">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rPr>
                <w:rFonts w:ascii="仿宋_GB2312" w:hAnsi="仿宋_GB2312" w:eastAsia="仿宋_GB2312" w:cs="仿宋_GB2312"/>
                <w:color w:val="000000"/>
                <w:sz w:val="20"/>
                <w:szCs w:val="20"/>
              </w:rPr>
            </w:pP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456F0">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红沙窝林场</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5544B">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800</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B5F00">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140</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6AD26">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rPr>
                <w:rFonts w:ascii="仿宋_GB2312" w:hAnsi="仿宋_GB2312" w:eastAsia="仿宋_GB2312" w:cs="仿宋_GB2312"/>
                <w:color w:val="000000"/>
                <w:sz w:val="20"/>
                <w:szCs w:val="20"/>
              </w:rPr>
            </w:pP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ADCFF">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80</w:t>
            </w:r>
          </w:p>
        </w:tc>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16655">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rPr>
                <w:rFonts w:ascii="仿宋_GB2312" w:hAnsi="仿宋_GB2312" w:eastAsia="仿宋_GB2312" w:cs="仿宋_GB2312"/>
                <w:color w:val="000000"/>
                <w:sz w:val="18"/>
                <w:szCs w:val="18"/>
              </w:rPr>
            </w:pPr>
          </w:p>
        </w:tc>
      </w:tr>
      <w:tr w14:paraId="10BBA3EB">
        <w:tblPrEx>
          <w:tblCellMar>
            <w:top w:w="0" w:type="dxa"/>
            <w:left w:w="0" w:type="dxa"/>
            <w:bottom w:w="0" w:type="dxa"/>
            <w:right w:w="0" w:type="dxa"/>
          </w:tblCellMar>
        </w:tblPrEx>
        <w:trPr>
          <w:trHeight w:val="198" w:hRule="atLeast"/>
          <w:jc w:val="center"/>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4F786">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10</w:t>
            </w:r>
          </w:p>
        </w:tc>
        <w:tc>
          <w:tcPr>
            <w:tcW w:w="4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9FB63">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rPr>
                <w:rFonts w:ascii="仿宋_GB2312" w:hAnsi="仿宋_GB2312" w:eastAsia="仿宋_GB2312" w:cs="仿宋_GB2312"/>
                <w:color w:val="000000"/>
                <w:sz w:val="20"/>
                <w:szCs w:val="20"/>
              </w:rPr>
            </w:pPr>
          </w:p>
        </w:tc>
        <w:tc>
          <w:tcPr>
            <w:tcW w:w="1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299AFB">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rPr>
                <w:rFonts w:ascii="仿宋_GB2312" w:hAnsi="仿宋_GB2312" w:eastAsia="仿宋_GB2312" w:cs="仿宋_GB2312"/>
                <w:color w:val="000000"/>
                <w:sz w:val="20"/>
                <w:szCs w:val="20"/>
              </w:rPr>
            </w:pP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6E543">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石岗墩天然植被站</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9C9F1">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350</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5B538">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140</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93E82">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rPr>
                <w:rFonts w:ascii="仿宋_GB2312" w:hAnsi="仿宋_GB2312" w:eastAsia="仿宋_GB2312" w:cs="仿宋_GB2312"/>
                <w:color w:val="000000"/>
                <w:sz w:val="20"/>
                <w:szCs w:val="20"/>
              </w:rPr>
            </w:pP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F37DE">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50</w:t>
            </w:r>
          </w:p>
        </w:tc>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DF278">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rPr>
                <w:rFonts w:ascii="仿宋_GB2312" w:hAnsi="仿宋_GB2312" w:eastAsia="仿宋_GB2312" w:cs="仿宋_GB2312"/>
                <w:color w:val="000000"/>
                <w:sz w:val="18"/>
                <w:szCs w:val="18"/>
              </w:rPr>
            </w:pPr>
          </w:p>
        </w:tc>
      </w:tr>
      <w:tr w14:paraId="19A883D5">
        <w:tblPrEx>
          <w:tblCellMar>
            <w:top w:w="0" w:type="dxa"/>
            <w:left w:w="0" w:type="dxa"/>
            <w:bottom w:w="0" w:type="dxa"/>
            <w:right w:w="0" w:type="dxa"/>
          </w:tblCellMar>
        </w:tblPrEx>
        <w:trPr>
          <w:trHeight w:val="198" w:hRule="atLeast"/>
          <w:jc w:val="center"/>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D630F">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11</w:t>
            </w:r>
          </w:p>
        </w:tc>
        <w:tc>
          <w:tcPr>
            <w:tcW w:w="4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7F5BF">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rPr>
                <w:rFonts w:ascii="仿宋_GB2312" w:hAnsi="仿宋_GB2312" w:eastAsia="仿宋_GB2312" w:cs="仿宋_GB2312"/>
                <w:color w:val="000000"/>
                <w:sz w:val="20"/>
                <w:szCs w:val="20"/>
              </w:rPr>
            </w:pPr>
          </w:p>
        </w:tc>
        <w:tc>
          <w:tcPr>
            <w:tcW w:w="1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AFD52F">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rPr>
                <w:rFonts w:ascii="仿宋_GB2312" w:hAnsi="仿宋_GB2312" w:eastAsia="仿宋_GB2312" w:cs="仿宋_GB2312"/>
                <w:color w:val="000000"/>
                <w:sz w:val="20"/>
                <w:szCs w:val="20"/>
              </w:rPr>
            </w:pP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861F7">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兔儿坝</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9C9D7">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200</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F57AD">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105</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102AF">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rPr>
                <w:rFonts w:ascii="仿宋_GB2312" w:hAnsi="仿宋_GB2312" w:eastAsia="仿宋_GB2312" w:cs="仿宋_GB2312"/>
                <w:color w:val="000000"/>
                <w:sz w:val="20"/>
                <w:szCs w:val="20"/>
              </w:rPr>
            </w:pP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F73C8">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50</w:t>
            </w:r>
          </w:p>
        </w:tc>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14BC1">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rPr>
                <w:rFonts w:ascii="仿宋_GB2312" w:hAnsi="仿宋_GB2312" w:eastAsia="仿宋_GB2312" w:cs="仿宋_GB2312"/>
                <w:color w:val="000000"/>
                <w:sz w:val="18"/>
                <w:szCs w:val="18"/>
              </w:rPr>
            </w:pPr>
          </w:p>
        </w:tc>
      </w:tr>
      <w:tr w14:paraId="0F2AFA2B">
        <w:tblPrEx>
          <w:tblCellMar>
            <w:top w:w="0" w:type="dxa"/>
            <w:left w:w="0" w:type="dxa"/>
            <w:bottom w:w="0" w:type="dxa"/>
            <w:right w:w="0" w:type="dxa"/>
          </w:tblCellMar>
        </w:tblPrEx>
        <w:trPr>
          <w:trHeight w:val="198" w:hRule="atLeast"/>
          <w:jc w:val="center"/>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318C2">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12</w:t>
            </w:r>
          </w:p>
        </w:tc>
        <w:tc>
          <w:tcPr>
            <w:tcW w:w="4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B4E58">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rPr>
                <w:rFonts w:ascii="仿宋_GB2312" w:hAnsi="仿宋_GB2312" w:eastAsia="仿宋_GB2312" w:cs="仿宋_GB2312"/>
                <w:color w:val="000000"/>
                <w:sz w:val="20"/>
                <w:szCs w:val="20"/>
              </w:rPr>
            </w:pPr>
          </w:p>
        </w:tc>
        <w:tc>
          <w:tcPr>
            <w:tcW w:w="1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A51DF0">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区属农场</w:t>
            </w:r>
          </w:p>
          <w:p w14:paraId="7FC336C1">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（1000亩）</w:t>
            </w: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C9C8F">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区市场监管局农场</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3A7BF">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rPr>
                <w:rFonts w:ascii="仿宋_GB2312" w:hAnsi="仿宋_GB2312" w:eastAsia="仿宋_GB2312" w:cs="仿宋_GB2312"/>
                <w:color w:val="000000"/>
                <w:sz w:val="20"/>
                <w:szCs w:val="20"/>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169F9">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 xml:space="preserve">13 </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BC76B">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rPr>
                <w:rFonts w:ascii="仿宋_GB2312" w:hAnsi="仿宋_GB2312" w:eastAsia="仿宋_GB2312" w:cs="仿宋_GB2312"/>
                <w:color w:val="000000"/>
                <w:sz w:val="20"/>
                <w:szCs w:val="20"/>
              </w:rPr>
            </w:pP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064A0">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 xml:space="preserve">35 </w:t>
            </w:r>
          </w:p>
        </w:tc>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C5192">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rPr>
                <w:rFonts w:ascii="仿宋_GB2312" w:hAnsi="仿宋_GB2312" w:eastAsia="仿宋_GB2312" w:cs="仿宋_GB2312"/>
                <w:color w:val="000000"/>
                <w:sz w:val="18"/>
                <w:szCs w:val="18"/>
              </w:rPr>
            </w:pPr>
          </w:p>
        </w:tc>
      </w:tr>
      <w:tr w14:paraId="58499360">
        <w:tblPrEx>
          <w:tblCellMar>
            <w:top w:w="0" w:type="dxa"/>
            <w:left w:w="0" w:type="dxa"/>
            <w:bottom w:w="0" w:type="dxa"/>
            <w:right w:w="0" w:type="dxa"/>
          </w:tblCellMar>
        </w:tblPrEx>
        <w:trPr>
          <w:trHeight w:val="198" w:hRule="atLeast"/>
          <w:jc w:val="center"/>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CD923">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13</w:t>
            </w:r>
          </w:p>
        </w:tc>
        <w:tc>
          <w:tcPr>
            <w:tcW w:w="4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ABA67">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rPr>
                <w:rFonts w:ascii="仿宋_GB2312" w:hAnsi="仿宋_GB2312" w:eastAsia="仿宋_GB2312" w:cs="仿宋_GB2312"/>
                <w:color w:val="000000"/>
                <w:sz w:val="20"/>
                <w:szCs w:val="20"/>
              </w:rPr>
            </w:pPr>
          </w:p>
        </w:tc>
        <w:tc>
          <w:tcPr>
            <w:tcW w:w="1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3577CF">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rPr>
                <w:rFonts w:ascii="仿宋_GB2312" w:hAnsi="仿宋_GB2312" w:eastAsia="仿宋_GB2312" w:cs="仿宋_GB2312"/>
                <w:color w:val="000000"/>
                <w:sz w:val="20"/>
                <w:szCs w:val="20"/>
              </w:rPr>
            </w:pP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4FDF4">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区教育局农场</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A3BC5">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rPr>
                <w:rFonts w:ascii="仿宋_GB2312" w:hAnsi="仿宋_GB2312" w:eastAsia="仿宋_GB2312" w:cs="仿宋_GB2312"/>
                <w:color w:val="000000"/>
                <w:sz w:val="20"/>
                <w:szCs w:val="20"/>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0A677">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21</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A5794">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rPr>
                <w:rFonts w:ascii="仿宋_GB2312" w:hAnsi="仿宋_GB2312" w:eastAsia="仿宋_GB2312" w:cs="仿宋_GB2312"/>
                <w:color w:val="000000"/>
                <w:sz w:val="20"/>
                <w:szCs w:val="20"/>
              </w:rPr>
            </w:pP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C8C7B">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35</w:t>
            </w:r>
          </w:p>
        </w:tc>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D43CE">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rPr>
                <w:rFonts w:ascii="仿宋_GB2312" w:hAnsi="仿宋_GB2312" w:eastAsia="仿宋_GB2312" w:cs="仿宋_GB2312"/>
                <w:color w:val="000000"/>
                <w:sz w:val="18"/>
                <w:szCs w:val="18"/>
              </w:rPr>
            </w:pPr>
          </w:p>
        </w:tc>
      </w:tr>
      <w:tr w14:paraId="11EBE68F">
        <w:tblPrEx>
          <w:tblCellMar>
            <w:top w:w="0" w:type="dxa"/>
            <w:left w:w="0" w:type="dxa"/>
            <w:bottom w:w="0" w:type="dxa"/>
            <w:right w:w="0" w:type="dxa"/>
          </w:tblCellMar>
        </w:tblPrEx>
        <w:trPr>
          <w:trHeight w:val="198" w:hRule="atLeast"/>
          <w:jc w:val="center"/>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CE5B5">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14</w:t>
            </w:r>
          </w:p>
        </w:tc>
        <w:tc>
          <w:tcPr>
            <w:tcW w:w="4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4E403">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rPr>
                <w:rFonts w:ascii="仿宋_GB2312" w:hAnsi="仿宋_GB2312" w:eastAsia="仿宋_GB2312" w:cs="仿宋_GB2312"/>
                <w:color w:val="000000"/>
                <w:sz w:val="20"/>
                <w:szCs w:val="20"/>
              </w:rPr>
            </w:pPr>
          </w:p>
        </w:tc>
        <w:tc>
          <w:tcPr>
            <w:tcW w:w="1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568F69">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rPr>
                <w:rFonts w:ascii="仿宋_GB2312" w:hAnsi="仿宋_GB2312" w:eastAsia="仿宋_GB2312" w:cs="仿宋_GB2312"/>
                <w:color w:val="000000"/>
                <w:sz w:val="20"/>
                <w:szCs w:val="20"/>
              </w:rPr>
            </w:pP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50169">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18"/>
                <w:szCs w:val="18"/>
              </w:rPr>
              <w:t>上三渠水利管理所李墩农场</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9776E">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rPr>
                <w:rFonts w:ascii="仿宋_GB2312" w:hAnsi="仿宋_GB2312" w:eastAsia="仿宋_GB2312" w:cs="仿宋_GB2312"/>
                <w:color w:val="000000"/>
                <w:sz w:val="20"/>
                <w:szCs w:val="20"/>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E0178">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77</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CB405">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rPr>
                <w:rFonts w:ascii="仿宋_GB2312" w:hAnsi="仿宋_GB2312" w:eastAsia="仿宋_GB2312" w:cs="仿宋_GB2312"/>
                <w:color w:val="000000"/>
                <w:sz w:val="20"/>
                <w:szCs w:val="20"/>
              </w:rPr>
            </w:pP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EB329">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35</w:t>
            </w:r>
          </w:p>
        </w:tc>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71B5E">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rPr>
                <w:rFonts w:ascii="仿宋_GB2312" w:hAnsi="仿宋_GB2312" w:eastAsia="仿宋_GB2312" w:cs="仿宋_GB2312"/>
                <w:color w:val="000000"/>
                <w:sz w:val="18"/>
                <w:szCs w:val="18"/>
              </w:rPr>
            </w:pPr>
          </w:p>
        </w:tc>
      </w:tr>
      <w:tr w14:paraId="7DDB7553">
        <w:tblPrEx>
          <w:tblCellMar>
            <w:top w:w="0" w:type="dxa"/>
            <w:left w:w="0" w:type="dxa"/>
            <w:bottom w:w="0" w:type="dxa"/>
            <w:right w:w="0" w:type="dxa"/>
          </w:tblCellMar>
        </w:tblPrEx>
        <w:trPr>
          <w:trHeight w:val="198" w:hRule="atLeast"/>
          <w:jc w:val="center"/>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84D3C">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15</w:t>
            </w:r>
          </w:p>
        </w:tc>
        <w:tc>
          <w:tcPr>
            <w:tcW w:w="4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B5CD0">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rPr>
                <w:rFonts w:ascii="仿宋_GB2312" w:hAnsi="仿宋_GB2312" w:eastAsia="仿宋_GB2312" w:cs="仿宋_GB2312"/>
                <w:color w:val="000000"/>
                <w:sz w:val="20"/>
                <w:szCs w:val="20"/>
              </w:rPr>
            </w:pPr>
          </w:p>
        </w:tc>
        <w:tc>
          <w:tcPr>
            <w:tcW w:w="1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492F98">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rPr>
                <w:rFonts w:ascii="仿宋_GB2312" w:hAnsi="仿宋_GB2312" w:eastAsia="仿宋_GB2312" w:cs="仿宋_GB2312"/>
                <w:color w:val="000000"/>
                <w:sz w:val="20"/>
                <w:szCs w:val="20"/>
              </w:rPr>
            </w:pPr>
          </w:p>
        </w:tc>
        <w:tc>
          <w:tcPr>
            <w:tcW w:w="2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9DF33">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西干渠水利管理所农场</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4CE8C">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504</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6D60E">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161</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A10B5">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rPr>
                <w:rFonts w:ascii="仿宋_GB2312" w:hAnsi="仿宋_GB2312" w:eastAsia="仿宋_GB2312" w:cs="仿宋_GB2312"/>
                <w:color w:val="000000"/>
                <w:sz w:val="20"/>
                <w:szCs w:val="20"/>
              </w:rPr>
            </w:pP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CAF10">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30</w:t>
            </w:r>
          </w:p>
        </w:tc>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E22BE">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rPr>
                <w:rFonts w:ascii="仿宋_GB2312" w:hAnsi="仿宋_GB2312" w:eastAsia="仿宋_GB2312" w:cs="仿宋_GB2312"/>
                <w:color w:val="000000"/>
                <w:sz w:val="18"/>
                <w:szCs w:val="18"/>
              </w:rPr>
            </w:pPr>
          </w:p>
        </w:tc>
      </w:tr>
      <w:tr w14:paraId="2FD9FA71">
        <w:tblPrEx>
          <w:tblCellMar>
            <w:top w:w="0" w:type="dxa"/>
            <w:left w:w="0" w:type="dxa"/>
            <w:bottom w:w="0" w:type="dxa"/>
            <w:right w:w="0" w:type="dxa"/>
          </w:tblCellMar>
        </w:tblPrEx>
        <w:trPr>
          <w:trHeight w:val="198" w:hRule="atLeast"/>
          <w:jc w:val="center"/>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26E71">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16</w:t>
            </w:r>
          </w:p>
        </w:tc>
        <w:tc>
          <w:tcPr>
            <w:tcW w:w="4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D6E98">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rPr>
                <w:rFonts w:ascii="仿宋_GB2312" w:hAnsi="仿宋_GB2312" w:eastAsia="仿宋_GB2312" w:cs="仿宋_GB2312"/>
                <w:color w:val="000000"/>
                <w:sz w:val="20"/>
                <w:szCs w:val="20"/>
              </w:rPr>
            </w:pPr>
          </w:p>
        </w:tc>
        <w:tc>
          <w:tcPr>
            <w:tcW w:w="1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8F3962">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rPr>
                <w:rFonts w:ascii="仿宋_GB2312" w:hAnsi="仿宋_GB2312" w:eastAsia="仿宋_GB2312" w:cs="仿宋_GB2312"/>
                <w:color w:val="000000"/>
                <w:sz w:val="20"/>
                <w:szCs w:val="20"/>
              </w:rPr>
            </w:pPr>
          </w:p>
        </w:tc>
        <w:tc>
          <w:tcPr>
            <w:tcW w:w="2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C14FD">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农办农场</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B68D0">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17</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11C07">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63</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CF590">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rPr>
                <w:rFonts w:ascii="仿宋_GB2312" w:hAnsi="仿宋_GB2312" w:eastAsia="仿宋_GB2312" w:cs="仿宋_GB2312"/>
                <w:color w:val="000000"/>
                <w:sz w:val="20"/>
                <w:szCs w:val="20"/>
              </w:rPr>
            </w:pP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E4E10">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9</w:t>
            </w:r>
          </w:p>
        </w:tc>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EFB9D">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rPr>
                <w:rFonts w:ascii="仿宋_GB2312" w:hAnsi="仿宋_GB2312" w:eastAsia="仿宋_GB2312" w:cs="仿宋_GB2312"/>
                <w:color w:val="000000"/>
                <w:sz w:val="18"/>
                <w:szCs w:val="18"/>
              </w:rPr>
            </w:pPr>
          </w:p>
        </w:tc>
      </w:tr>
      <w:tr w14:paraId="6747E04A">
        <w:tblPrEx>
          <w:tblCellMar>
            <w:top w:w="0" w:type="dxa"/>
            <w:left w:w="0" w:type="dxa"/>
            <w:bottom w:w="0" w:type="dxa"/>
            <w:right w:w="0" w:type="dxa"/>
          </w:tblCellMar>
        </w:tblPrEx>
        <w:trPr>
          <w:trHeight w:val="198" w:hRule="atLeast"/>
          <w:jc w:val="center"/>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CC914">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17</w:t>
            </w:r>
          </w:p>
        </w:tc>
        <w:tc>
          <w:tcPr>
            <w:tcW w:w="48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9D183">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集体</w:t>
            </w:r>
          </w:p>
        </w:tc>
        <w:tc>
          <w:tcPr>
            <w:tcW w:w="1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11343B">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村集体林场</w:t>
            </w:r>
          </w:p>
          <w:p w14:paraId="77699A5A">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（3000亩）</w:t>
            </w:r>
          </w:p>
        </w:tc>
        <w:tc>
          <w:tcPr>
            <w:tcW w:w="2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E919B">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党寨下寨林场</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8B54E">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200</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3526A">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0</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6558C">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rPr>
                <w:rFonts w:ascii="仿宋_GB2312" w:hAnsi="仿宋_GB2312" w:eastAsia="仿宋_GB2312" w:cs="仿宋_GB2312"/>
                <w:color w:val="000000"/>
                <w:sz w:val="20"/>
                <w:szCs w:val="20"/>
              </w:rPr>
            </w:pP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BD458">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rPr>
                <w:rFonts w:ascii="仿宋_GB2312" w:hAnsi="仿宋_GB2312" w:eastAsia="仿宋_GB2312" w:cs="仿宋_GB2312"/>
                <w:color w:val="000000"/>
                <w:sz w:val="20"/>
                <w:szCs w:val="20"/>
              </w:rPr>
            </w:pPr>
          </w:p>
        </w:tc>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2819D">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rPr>
                <w:rFonts w:ascii="仿宋_GB2312" w:hAnsi="仿宋_GB2312" w:eastAsia="仿宋_GB2312" w:cs="仿宋_GB2312"/>
                <w:color w:val="000000"/>
                <w:sz w:val="18"/>
                <w:szCs w:val="18"/>
              </w:rPr>
            </w:pPr>
          </w:p>
        </w:tc>
      </w:tr>
      <w:tr w14:paraId="6A15D766">
        <w:tblPrEx>
          <w:tblCellMar>
            <w:top w:w="0" w:type="dxa"/>
            <w:left w:w="0" w:type="dxa"/>
            <w:bottom w:w="0" w:type="dxa"/>
            <w:right w:w="0" w:type="dxa"/>
          </w:tblCellMar>
        </w:tblPrEx>
        <w:trPr>
          <w:trHeight w:val="198" w:hRule="atLeast"/>
          <w:jc w:val="center"/>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CBC15">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18</w:t>
            </w:r>
          </w:p>
        </w:tc>
        <w:tc>
          <w:tcPr>
            <w:tcW w:w="4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284AC">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rPr>
                <w:rFonts w:ascii="仿宋_GB2312" w:hAnsi="仿宋_GB2312" w:eastAsia="仿宋_GB2312" w:cs="仿宋_GB2312"/>
                <w:color w:val="000000"/>
                <w:sz w:val="20"/>
                <w:szCs w:val="20"/>
              </w:rPr>
            </w:pPr>
          </w:p>
        </w:tc>
        <w:tc>
          <w:tcPr>
            <w:tcW w:w="1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8EE2CA">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rPr>
                <w:rFonts w:ascii="仿宋_GB2312" w:hAnsi="仿宋_GB2312" w:eastAsia="仿宋_GB2312" w:cs="仿宋_GB2312"/>
                <w:color w:val="000000"/>
                <w:sz w:val="20"/>
                <w:szCs w:val="20"/>
              </w:rPr>
            </w:pPr>
          </w:p>
        </w:tc>
        <w:tc>
          <w:tcPr>
            <w:tcW w:w="2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6AD7C">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党寨镇西林场</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9044E">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300</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6DE2C">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0</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A2FB9">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rPr>
                <w:rFonts w:ascii="仿宋_GB2312" w:hAnsi="仿宋_GB2312" w:eastAsia="仿宋_GB2312" w:cs="仿宋_GB2312"/>
                <w:color w:val="000000"/>
                <w:sz w:val="20"/>
                <w:szCs w:val="20"/>
              </w:rPr>
            </w:pP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61054">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rPr>
                <w:rFonts w:ascii="仿宋_GB2312" w:hAnsi="仿宋_GB2312" w:eastAsia="仿宋_GB2312" w:cs="仿宋_GB2312"/>
                <w:color w:val="000000"/>
                <w:sz w:val="20"/>
                <w:szCs w:val="20"/>
              </w:rPr>
            </w:pPr>
          </w:p>
        </w:tc>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FADB3">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rPr>
                <w:rFonts w:ascii="仿宋_GB2312" w:hAnsi="仿宋_GB2312" w:eastAsia="仿宋_GB2312" w:cs="仿宋_GB2312"/>
                <w:color w:val="000000"/>
                <w:sz w:val="20"/>
                <w:szCs w:val="20"/>
              </w:rPr>
            </w:pPr>
          </w:p>
        </w:tc>
      </w:tr>
      <w:tr w14:paraId="31F5F19B">
        <w:tblPrEx>
          <w:tblCellMar>
            <w:top w:w="0" w:type="dxa"/>
            <w:left w:w="0" w:type="dxa"/>
            <w:bottom w:w="0" w:type="dxa"/>
            <w:right w:w="0" w:type="dxa"/>
          </w:tblCellMar>
        </w:tblPrEx>
        <w:trPr>
          <w:trHeight w:val="198" w:hRule="atLeast"/>
          <w:jc w:val="center"/>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73569">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19</w:t>
            </w:r>
          </w:p>
        </w:tc>
        <w:tc>
          <w:tcPr>
            <w:tcW w:w="4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72952">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rPr>
                <w:rFonts w:ascii="仿宋_GB2312" w:hAnsi="仿宋_GB2312" w:eastAsia="仿宋_GB2312" w:cs="仿宋_GB2312"/>
                <w:color w:val="000000"/>
                <w:sz w:val="20"/>
                <w:szCs w:val="20"/>
              </w:rPr>
            </w:pPr>
          </w:p>
        </w:tc>
        <w:tc>
          <w:tcPr>
            <w:tcW w:w="1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914D78">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rPr>
                <w:rFonts w:ascii="仿宋_GB2312" w:hAnsi="仿宋_GB2312" w:eastAsia="仿宋_GB2312" w:cs="仿宋_GB2312"/>
                <w:color w:val="000000"/>
                <w:sz w:val="20"/>
                <w:szCs w:val="20"/>
              </w:rPr>
            </w:pPr>
          </w:p>
        </w:tc>
        <w:tc>
          <w:tcPr>
            <w:tcW w:w="2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128E0">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三闸万亩林场</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CF7B6">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1000</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78C6B">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140</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E33F1">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50</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468CF">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10</w:t>
            </w:r>
          </w:p>
        </w:tc>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72642">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rPr>
                <w:rFonts w:ascii="仿宋_GB2312" w:hAnsi="仿宋_GB2312" w:eastAsia="仿宋_GB2312" w:cs="仿宋_GB2312"/>
                <w:color w:val="000000"/>
                <w:sz w:val="20"/>
                <w:szCs w:val="20"/>
              </w:rPr>
            </w:pPr>
          </w:p>
        </w:tc>
      </w:tr>
      <w:tr w14:paraId="1CC539D9">
        <w:tblPrEx>
          <w:tblCellMar>
            <w:top w:w="0" w:type="dxa"/>
            <w:left w:w="0" w:type="dxa"/>
            <w:bottom w:w="0" w:type="dxa"/>
            <w:right w:w="0" w:type="dxa"/>
          </w:tblCellMar>
        </w:tblPrEx>
        <w:trPr>
          <w:trHeight w:val="198" w:hRule="atLeast"/>
          <w:jc w:val="center"/>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3BB51">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20</w:t>
            </w:r>
          </w:p>
        </w:tc>
        <w:tc>
          <w:tcPr>
            <w:tcW w:w="4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92668">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rPr>
                <w:rFonts w:ascii="仿宋_GB2312" w:hAnsi="仿宋_GB2312" w:eastAsia="仿宋_GB2312" w:cs="仿宋_GB2312"/>
                <w:color w:val="000000"/>
                <w:sz w:val="20"/>
                <w:szCs w:val="20"/>
              </w:rPr>
            </w:pPr>
          </w:p>
        </w:tc>
        <w:tc>
          <w:tcPr>
            <w:tcW w:w="1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30C413">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rPr>
                <w:rFonts w:ascii="仿宋_GB2312" w:hAnsi="仿宋_GB2312" w:eastAsia="仿宋_GB2312" w:cs="仿宋_GB2312"/>
                <w:color w:val="000000"/>
                <w:sz w:val="20"/>
                <w:szCs w:val="20"/>
              </w:rPr>
            </w:pPr>
          </w:p>
        </w:tc>
        <w:tc>
          <w:tcPr>
            <w:tcW w:w="2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58831">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乌江大湾林场</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5F7D5">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700</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1FCF8">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0</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0CE04">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rPr>
                <w:rFonts w:ascii="仿宋_GB2312" w:hAnsi="仿宋_GB2312" w:eastAsia="仿宋_GB2312" w:cs="仿宋_GB2312"/>
                <w:color w:val="000000"/>
                <w:sz w:val="20"/>
                <w:szCs w:val="20"/>
              </w:rPr>
            </w:pP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F5DAC">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rPr>
                <w:rFonts w:ascii="仿宋_GB2312" w:hAnsi="仿宋_GB2312" w:eastAsia="仿宋_GB2312" w:cs="仿宋_GB2312"/>
                <w:color w:val="000000"/>
                <w:sz w:val="20"/>
                <w:szCs w:val="20"/>
              </w:rPr>
            </w:pPr>
          </w:p>
        </w:tc>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97B9C">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rPr>
                <w:rFonts w:ascii="仿宋_GB2312" w:hAnsi="仿宋_GB2312" w:eastAsia="仿宋_GB2312" w:cs="仿宋_GB2312"/>
                <w:color w:val="000000"/>
                <w:sz w:val="20"/>
                <w:szCs w:val="20"/>
              </w:rPr>
            </w:pPr>
          </w:p>
        </w:tc>
      </w:tr>
      <w:tr w14:paraId="700F41C3">
        <w:tblPrEx>
          <w:tblCellMar>
            <w:top w:w="0" w:type="dxa"/>
            <w:left w:w="0" w:type="dxa"/>
            <w:bottom w:w="0" w:type="dxa"/>
            <w:right w:w="0" w:type="dxa"/>
          </w:tblCellMar>
        </w:tblPrEx>
        <w:trPr>
          <w:trHeight w:val="198" w:hRule="atLeast"/>
          <w:jc w:val="center"/>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72C8A">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21</w:t>
            </w:r>
          </w:p>
        </w:tc>
        <w:tc>
          <w:tcPr>
            <w:tcW w:w="4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71D30">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rPr>
                <w:rFonts w:ascii="仿宋_GB2312" w:hAnsi="仿宋_GB2312" w:eastAsia="仿宋_GB2312" w:cs="仿宋_GB2312"/>
                <w:color w:val="000000"/>
                <w:sz w:val="20"/>
                <w:szCs w:val="20"/>
              </w:rPr>
            </w:pPr>
          </w:p>
        </w:tc>
        <w:tc>
          <w:tcPr>
            <w:tcW w:w="1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37C0D2">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rPr>
                <w:rFonts w:ascii="仿宋_GB2312" w:hAnsi="仿宋_GB2312" w:eastAsia="仿宋_GB2312" w:cs="仿宋_GB2312"/>
                <w:color w:val="000000"/>
                <w:sz w:val="20"/>
                <w:szCs w:val="20"/>
              </w:rPr>
            </w:pPr>
          </w:p>
        </w:tc>
        <w:tc>
          <w:tcPr>
            <w:tcW w:w="2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4EBC7">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甘浚星光林场</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64640">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600</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F4839">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0</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10AE7">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rPr>
                <w:rFonts w:ascii="仿宋_GB2312" w:hAnsi="仿宋_GB2312" w:eastAsia="仿宋_GB2312" w:cs="仿宋_GB2312"/>
                <w:color w:val="000000"/>
                <w:sz w:val="20"/>
                <w:szCs w:val="20"/>
              </w:rPr>
            </w:pP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F5795">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rPr>
                <w:rFonts w:ascii="仿宋_GB2312" w:hAnsi="仿宋_GB2312" w:eastAsia="仿宋_GB2312" w:cs="仿宋_GB2312"/>
                <w:color w:val="000000"/>
                <w:sz w:val="20"/>
                <w:szCs w:val="20"/>
              </w:rPr>
            </w:pPr>
          </w:p>
        </w:tc>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912D2">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rPr>
                <w:rFonts w:ascii="仿宋_GB2312" w:hAnsi="仿宋_GB2312" w:eastAsia="仿宋_GB2312" w:cs="仿宋_GB2312"/>
                <w:color w:val="000000"/>
                <w:sz w:val="20"/>
                <w:szCs w:val="20"/>
              </w:rPr>
            </w:pPr>
          </w:p>
        </w:tc>
      </w:tr>
      <w:tr w14:paraId="24A2B4BA">
        <w:tblPrEx>
          <w:tblCellMar>
            <w:top w:w="0" w:type="dxa"/>
            <w:left w:w="0" w:type="dxa"/>
            <w:bottom w:w="0" w:type="dxa"/>
            <w:right w:w="0" w:type="dxa"/>
          </w:tblCellMar>
        </w:tblPrEx>
        <w:trPr>
          <w:trHeight w:val="198" w:hRule="atLeast"/>
          <w:jc w:val="center"/>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CCDF9">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22</w:t>
            </w:r>
          </w:p>
        </w:tc>
        <w:tc>
          <w:tcPr>
            <w:tcW w:w="4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FBF8F">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rPr>
                <w:rFonts w:ascii="仿宋_GB2312" w:hAnsi="仿宋_GB2312" w:eastAsia="仿宋_GB2312" w:cs="仿宋_GB2312"/>
                <w:color w:val="000000"/>
                <w:sz w:val="20"/>
                <w:szCs w:val="20"/>
              </w:rPr>
            </w:pPr>
          </w:p>
        </w:tc>
        <w:tc>
          <w:tcPr>
            <w:tcW w:w="1225" w:type="dxa"/>
            <w:vMerge w:val="restart"/>
            <w:tcBorders>
              <w:top w:val="nil"/>
              <w:left w:val="single" w:color="000000" w:sz="4" w:space="0"/>
              <w:bottom w:val="single" w:color="000000" w:sz="4" w:space="0"/>
              <w:right w:val="single" w:color="000000" w:sz="4" w:space="0"/>
            </w:tcBorders>
            <w:shd w:val="clear" w:color="auto" w:fill="auto"/>
            <w:vAlign w:val="center"/>
          </w:tcPr>
          <w:p w14:paraId="0D90F9F5">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老退耕改良</w:t>
            </w:r>
          </w:p>
          <w:p w14:paraId="73A8A60D">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（22000亩）</w:t>
            </w:r>
          </w:p>
        </w:tc>
        <w:tc>
          <w:tcPr>
            <w:tcW w:w="2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D70EB">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乡镇个人承包</w:t>
            </w:r>
          </w:p>
          <w:p w14:paraId="0A666030">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种植户</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7A403">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 xml:space="preserve">6704 </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5E153">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 xml:space="preserve">1886 </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CF20E">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 xml:space="preserve">300 </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76DD4">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 xml:space="preserve">1194 </w:t>
            </w:r>
          </w:p>
        </w:tc>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9919F">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rPr>
                <w:rFonts w:ascii="仿宋_GB2312" w:hAnsi="仿宋_GB2312" w:eastAsia="仿宋_GB2312" w:cs="仿宋_GB2312"/>
                <w:color w:val="000000"/>
                <w:sz w:val="20"/>
                <w:szCs w:val="20"/>
              </w:rPr>
            </w:pPr>
          </w:p>
        </w:tc>
      </w:tr>
      <w:tr w14:paraId="43DD32E4">
        <w:tblPrEx>
          <w:tblCellMar>
            <w:top w:w="0" w:type="dxa"/>
            <w:left w:w="0" w:type="dxa"/>
            <w:bottom w:w="0" w:type="dxa"/>
            <w:right w:w="0" w:type="dxa"/>
          </w:tblCellMar>
        </w:tblPrEx>
        <w:trPr>
          <w:trHeight w:val="198" w:hRule="atLeast"/>
          <w:jc w:val="center"/>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685F8">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23</w:t>
            </w:r>
          </w:p>
        </w:tc>
        <w:tc>
          <w:tcPr>
            <w:tcW w:w="48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A70B8">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rPr>
                <w:rFonts w:ascii="仿宋_GB2312" w:hAnsi="仿宋_GB2312" w:eastAsia="仿宋_GB2312" w:cs="仿宋_GB2312"/>
                <w:color w:val="000000"/>
                <w:sz w:val="20"/>
                <w:szCs w:val="20"/>
              </w:rPr>
            </w:pPr>
          </w:p>
        </w:tc>
        <w:tc>
          <w:tcPr>
            <w:tcW w:w="1225" w:type="dxa"/>
            <w:vMerge w:val="continue"/>
            <w:tcBorders>
              <w:top w:val="nil"/>
              <w:left w:val="single" w:color="000000" w:sz="4" w:space="0"/>
              <w:bottom w:val="single" w:color="000000" w:sz="4" w:space="0"/>
              <w:right w:val="single" w:color="000000" w:sz="4" w:space="0"/>
            </w:tcBorders>
            <w:shd w:val="clear" w:color="auto" w:fill="auto"/>
            <w:vAlign w:val="center"/>
          </w:tcPr>
          <w:p w14:paraId="08C76FAC">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rPr>
                <w:rFonts w:ascii="仿宋_GB2312" w:hAnsi="仿宋_GB2312" w:eastAsia="仿宋_GB2312" w:cs="仿宋_GB2312"/>
                <w:color w:val="000000"/>
                <w:sz w:val="20"/>
                <w:szCs w:val="20"/>
              </w:rPr>
            </w:pPr>
          </w:p>
        </w:tc>
        <w:tc>
          <w:tcPr>
            <w:tcW w:w="2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89D83">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企业种植</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56998">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 xml:space="preserve">9596 </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7CE24">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 xml:space="preserve">1614 </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6D70C">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 xml:space="preserve">400 </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AA6FC">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 xml:space="preserve">306 </w:t>
            </w:r>
          </w:p>
        </w:tc>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894CC">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rPr>
                <w:rFonts w:ascii="仿宋_GB2312" w:hAnsi="仿宋_GB2312" w:eastAsia="仿宋_GB2312" w:cs="仿宋_GB2312"/>
                <w:color w:val="000000"/>
                <w:sz w:val="20"/>
                <w:szCs w:val="20"/>
              </w:rPr>
            </w:pPr>
          </w:p>
        </w:tc>
      </w:tr>
      <w:tr w14:paraId="0CDF42C8">
        <w:tblPrEx>
          <w:tblCellMar>
            <w:top w:w="0" w:type="dxa"/>
            <w:left w:w="0" w:type="dxa"/>
            <w:bottom w:w="0" w:type="dxa"/>
            <w:right w:w="0" w:type="dxa"/>
          </w:tblCellMar>
        </w:tblPrEx>
        <w:trPr>
          <w:trHeight w:val="198" w:hRule="atLeast"/>
          <w:jc w:val="center"/>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A26E1">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24</w:t>
            </w:r>
          </w:p>
        </w:tc>
        <w:tc>
          <w:tcPr>
            <w:tcW w:w="485" w:type="dxa"/>
            <w:vMerge w:val="restart"/>
            <w:tcBorders>
              <w:top w:val="nil"/>
              <w:left w:val="single" w:color="000000" w:sz="4" w:space="0"/>
              <w:bottom w:val="single" w:color="000000" w:sz="4" w:space="0"/>
              <w:right w:val="single" w:color="000000" w:sz="4" w:space="0"/>
            </w:tcBorders>
            <w:shd w:val="clear" w:color="auto" w:fill="auto"/>
            <w:noWrap/>
            <w:vAlign w:val="center"/>
          </w:tcPr>
          <w:p w14:paraId="177A5702">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个人</w:t>
            </w:r>
          </w:p>
        </w:tc>
        <w:tc>
          <w:tcPr>
            <w:tcW w:w="1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139E15">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乡镇农户</w:t>
            </w:r>
          </w:p>
          <w:p w14:paraId="3C6A03A5">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（10000亩）</w:t>
            </w:r>
          </w:p>
        </w:tc>
        <w:tc>
          <w:tcPr>
            <w:tcW w:w="2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8574A">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碱滩镇</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0E2F1">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650</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D4678">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140</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F8704">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30</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15304">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50</w:t>
            </w:r>
          </w:p>
        </w:tc>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C5ACC">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rPr>
                <w:rFonts w:ascii="仿宋_GB2312" w:hAnsi="仿宋_GB2312" w:eastAsia="仿宋_GB2312" w:cs="仿宋_GB2312"/>
                <w:color w:val="000000"/>
                <w:sz w:val="20"/>
                <w:szCs w:val="20"/>
              </w:rPr>
            </w:pPr>
          </w:p>
        </w:tc>
      </w:tr>
      <w:tr w14:paraId="44341ABB">
        <w:tblPrEx>
          <w:tblCellMar>
            <w:top w:w="0" w:type="dxa"/>
            <w:left w:w="0" w:type="dxa"/>
            <w:bottom w:w="0" w:type="dxa"/>
            <w:right w:w="0" w:type="dxa"/>
          </w:tblCellMar>
        </w:tblPrEx>
        <w:trPr>
          <w:trHeight w:val="198" w:hRule="atLeast"/>
          <w:jc w:val="center"/>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08DC0">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25</w:t>
            </w:r>
          </w:p>
        </w:tc>
        <w:tc>
          <w:tcPr>
            <w:tcW w:w="485" w:type="dxa"/>
            <w:vMerge w:val="continue"/>
            <w:tcBorders>
              <w:top w:val="nil"/>
              <w:left w:val="single" w:color="000000" w:sz="4" w:space="0"/>
              <w:bottom w:val="single" w:color="000000" w:sz="4" w:space="0"/>
              <w:right w:val="single" w:color="000000" w:sz="4" w:space="0"/>
            </w:tcBorders>
            <w:shd w:val="clear" w:color="auto" w:fill="auto"/>
            <w:noWrap/>
            <w:vAlign w:val="center"/>
          </w:tcPr>
          <w:p w14:paraId="75D80E3C">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rPr>
                <w:rFonts w:ascii="仿宋_GB2312" w:hAnsi="仿宋_GB2312" w:eastAsia="仿宋_GB2312" w:cs="仿宋_GB2312"/>
                <w:color w:val="000000"/>
                <w:sz w:val="20"/>
                <w:szCs w:val="20"/>
              </w:rPr>
            </w:pPr>
          </w:p>
        </w:tc>
        <w:tc>
          <w:tcPr>
            <w:tcW w:w="1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051B37">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rPr>
                <w:rFonts w:ascii="仿宋_GB2312" w:hAnsi="仿宋_GB2312" w:eastAsia="仿宋_GB2312" w:cs="仿宋_GB2312"/>
                <w:color w:val="000000"/>
                <w:sz w:val="20"/>
                <w:szCs w:val="20"/>
              </w:rPr>
            </w:pPr>
          </w:p>
        </w:tc>
        <w:tc>
          <w:tcPr>
            <w:tcW w:w="2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BEE83">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甘浚镇</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06ABF">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700</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49D72">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140</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F873D">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rPr>
                <w:rFonts w:ascii="仿宋_GB2312" w:hAnsi="仿宋_GB2312" w:eastAsia="仿宋_GB2312" w:cs="仿宋_GB2312"/>
                <w:color w:val="000000"/>
                <w:sz w:val="20"/>
                <w:szCs w:val="20"/>
              </w:rPr>
            </w:pP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09FB2">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50</w:t>
            </w:r>
          </w:p>
        </w:tc>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BBB4D">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rPr>
                <w:rFonts w:ascii="仿宋_GB2312" w:hAnsi="仿宋_GB2312" w:eastAsia="仿宋_GB2312" w:cs="仿宋_GB2312"/>
                <w:color w:val="000000"/>
                <w:sz w:val="20"/>
                <w:szCs w:val="20"/>
              </w:rPr>
            </w:pPr>
          </w:p>
        </w:tc>
      </w:tr>
      <w:tr w14:paraId="3D562213">
        <w:tblPrEx>
          <w:tblCellMar>
            <w:top w:w="0" w:type="dxa"/>
            <w:left w:w="0" w:type="dxa"/>
            <w:bottom w:w="0" w:type="dxa"/>
            <w:right w:w="0" w:type="dxa"/>
          </w:tblCellMar>
        </w:tblPrEx>
        <w:trPr>
          <w:trHeight w:val="198" w:hRule="atLeast"/>
          <w:jc w:val="center"/>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4F82E">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26</w:t>
            </w:r>
          </w:p>
        </w:tc>
        <w:tc>
          <w:tcPr>
            <w:tcW w:w="485" w:type="dxa"/>
            <w:vMerge w:val="continue"/>
            <w:tcBorders>
              <w:top w:val="nil"/>
              <w:left w:val="single" w:color="000000" w:sz="4" w:space="0"/>
              <w:bottom w:val="single" w:color="000000" w:sz="4" w:space="0"/>
              <w:right w:val="single" w:color="000000" w:sz="4" w:space="0"/>
            </w:tcBorders>
            <w:shd w:val="clear" w:color="auto" w:fill="auto"/>
            <w:noWrap/>
            <w:vAlign w:val="center"/>
          </w:tcPr>
          <w:p w14:paraId="4F45F64C">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rPr>
                <w:rFonts w:ascii="仿宋_GB2312" w:hAnsi="仿宋_GB2312" w:eastAsia="仿宋_GB2312" w:cs="仿宋_GB2312"/>
                <w:color w:val="000000"/>
                <w:sz w:val="20"/>
                <w:szCs w:val="20"/>
              </w:rPr>
            </w:pPr>
          </w:p>
        </w:tc>
        <w:tc>
          <w:tcPr>
            <w:tcW w:w="1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F1E549">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rPr>
                <w:rFonts w:ascii="仿宋_GB2312" w:hAnsi="仿宋_GB2312" w:eastAsia="仿宋_GB2312" w:cs="仿宋_GB2312"/>
                <w:color w:val="000000"/>
                <w:sz w:val="20"/>
                <w:szCs w:val="20"/>
              </w:rPr>
            </w:pPr>
          </w:p>
        </w:tc>
        <w:tc>
          <w:tcPr>
            <w:tcW w:w="2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092D1">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龙渠乡</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8911F">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600</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D3067">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210</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E97DF">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300</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6AC0F">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100</w:t>
            </w:r>
          </w:p>
        </w:tc>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673BB">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rPr>
                <w:rFonts w:ascii="仿宋_GB2312" w:hAnsi="仿宋_GB2312" w:eastAsia="仿宋_GB2312" w:cs="仿宋_GB2312"/>
                <w:color w:val="000000"/>
                <w:sz w:val="20"/>
                <w:szCs w:val="20"/>
              </w:rPr>
            </w:pPr>
          </w:p>
        </w:tc>
      </w:tr>
      <w:tr w14:paraId="4BCCF3C9">
        <w:tblPrEx>
          <w:tblCellMar>
            <w:top w:w="0" w:type="dxa"/>
            <w:left w:w="0" w:type="dxa"/>
            <w:bottom w:w="0" w:type="dxa"/>
            <w:right w:w="0" w:type="dxa"/>
          </w:tblCellMar>
        </w:tblPrEx>
        <w:trPr>
          <w:trHeight w:val="198" w:hRule="atLeast"/>
          <w:jc w:val="center"/>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67405">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27</w:t>
            </w:r>
          </w:p>
        </w:tc>
        <w:tc>
          <w:tcPr>
            <w:tcW w:w="485" w:type="dxa"/>
            <w:vMerge w:val="continue"/>
            <w:tcBorders>
              <w:top w:val="nil"/>
              <w:left w:val="single" w:color="000000" w:sz="4" w:space="0"/>
              <w:bottom w:val="single" w:color="000000" w:sz="4" w:space="0"/>
              <w:right w:val="single" w:color="000000" w:sz="4" w:space="0"/>
            </w:tcBorders>
            <w:shd w:val="clear" w:color="auto" w:fill="auto"/>
            <w:noWrap/>
            <w:vAlign w:val="center"/>
          </w:tcPr>
          <w:p w14:paraId="013A8239">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rPr>
                <w:rFonts w:ascii="仿宋_GB2312" w:hAnsi="仿宋_GB2312" w:eastAsia="仿宋_GB2312" w:cs="仿宋_GB2312"/>
                <w:color w:val="000000"/>
                <w:sz w:val="20"/>
                <w:szCs w:val="20"/>
              </w:rPr>
            </w:pPr>
          </w:p>
        </w:tc>
        <w:tc>
          <w:tcPr>
            <w:tcW w:w="1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8344EB">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rPr>
                <w:rFonts w:ascii="仿宋_GB2312" w:hAnsi="仿宋_GB2312" w:eastAsia="仿宋_GB2312" w:cs="仿宋_GB2312"/>
                <w:color w:val="000000"/>
                <w:sz w:val="20"/>
                <w:szCs w:val="20"/>
              </w:rPr>
            </w:pPr>
          </w:p>
        </w:tc>
        <w:tc>
          <w:tcPr>
            <w:tcW w:w="2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6CF87">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安阳乡</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67564">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3000</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81CCC">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210</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64B0F">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200</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2F98B">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80</w:t>
            </w:r>
          </w:p>
        </w:tc>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77142">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rPr>
                <w:rFonts w:ascii="仿宋_GB2312" w:hAnsi="仿宋_GB2312" w:eastAsia="仿宋_GB2312" w:cs="仿宋_GB2312"/>
                <w:color w:val="000000"/>
                <w:sz w:val="20"/>
                <w:szCs w:val="20"/>
              </w:rPr>
            </w:pPr>
          </w:p>
        </w:tc>
      </w:tr>
      <w:tr w14:paraId="03E1754A">
        <w:tblPrEx>
          <w:tblCellMar>
            <w:top w:w="0" w:type="dxa"/>
            <w:left w:w="0" w:type="dxa"/>
            <w:bottom w:w="0" w:type="dxa"/>
            <w:right w:w="0" w:type="dxa"/>
          </w:tblCellMar>
        </w:tblPrEx>
        <w:trPr>
          <w:trHeight w:val="198" w:hRule="atLeast"/>
          <w:jc w:val="center"/>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AD487">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28</w:t>
            </w:r>
          </w:p>
        </w:tc>
        <w:tc>
          <w:tcPr>
            <w:tcW w:w="485" w:type="dxa"/>
            <w:vMerge w:val="continue"/>
            <w:tcBorders>
              <w:top w:val="nil"/>
              <w:left w:val="single" w:color="000000" w:sz="4" w:space="0"/>
              <w:bottom w:val="single" w:color="000000" w:sz="4" w:space="0"/>
              <w:right w:val="single" w:color="000000" w:sz="4" w:space="0"/>
            </w:tcBorders>
            <w:shd w:val="clear" w:color="auto" w:fill="auto"/>
            <w:noWrap/>
            <w:vAlign w:val="center"/>
          </w:tcPr>
          <w:p w14:paraId="59ADC4AF">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rPr>
                <w:rFonts w:ascii="仿宋_GB2312" w:hAnsi="仿宋_GB2312" w:eastAsia="仿宋_GB2312" w:cs="仿宋_GB2312"/>
                <w:color w:val="000000"/>
                <w:sz w:val="20"/>
                <w:szCs w:val="20"/>
              </w:rPr>
            </w:pPr>
          </w:p>
        </w:tc>
        <w:tc>
          <w:tcPr>
            <w:tcW w:w="1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11B64C">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rPr>
                <w:rFonts w:ascii="仿宋_GB2312" w:hAnsi="仿宋_GB2312" w:eastAsia="仿宋_GB2312" w:cs="仿宋_GB2312"/>
                <w:color w:val="000000"/>
                <w:sz w:val="20"/>
                <w:szCs w:val="20"/>
              </w:rPr>
            </w:pPr>
          </w:p>
        </w:tc>
        <w:tc>
          <w:tcPr>
            <w:tcW w:w="2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75255">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花寨乡</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A90BA">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700</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B0886">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210</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CC0EE">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rPr>
                <w:rFonts w:ascii="仿宋_GB2312" w:hAnsi="仿宋_GB2312" w:eastAsia="仿宋_GB2312" w:cs="仿宋_GB2312"/>
                <w:color w:val="000000"/>
                <w:sz w:val="20"/>
                <w:szCs w:val="20"/>
              </w:rPr>
            </w:pP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813E1">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80</w:t>
            </w:r>
          </w:p>
        </w:tc>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3A244">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rPr>
                <w:rFonts w:ascii="仿宋_GB2312" w:hAnsi="仿宋_GB2312" w:eastAsia="仿宋_GB2312" w:cs="仿宋_GB2312"/>
                <w:color w:val="000000"/>
                <w:sz w:val="20"/>
                <w:szCs w:val="20"/>
              </w:rPr>
            </w:pPr>
          </w:p>
        </w:tc>
      </w:tr>
      <w:tr w14:paraId="63F4913D">
        <w:tblPrEx>
          <w:tblCellMar>
            <w:top w:w="0" w:type="dxa"/>
            <w:left w:w="0" w:type="dxa"/>
            <w:bottom w:w="0" w:type="dxa"/>
            <w:right w:w="0" w:type="dxa"/>
          </w:tblCellMar>
        </w:tblPrEx>
        <w:trPr>
          <w:trHeight w:val="198" w:hRule="atLeast"/>
          <w:jc w:val="center"/>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C8E53">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29</w:t>
            </w:r>
          </w:p>
        </w:tc>
        <w:tc>
          <w:tcPr>
            <w:tcW w:w="485" w:type="dxa"/>
            <w:vMerge w:val="continue"/>
            <w:tcBorders>
              <w:top w:val="nil"/>
              <w:left w:val="single" w:color="000000" w:sz="4" w:space="0"/>
              <w:bottom w:val="single" w:color="000000" w:sz="4" w:space="0"/>
              <w:right w:val="single" w:color="000000" w:sz="4" w:space="0"/>
            </w:tcBorders>
            <w:shd w:val="clear" w:color="auto" w:fill="auto"/>
            <w:noWrap/>
            <w:vAlign w:val="center"/>
          </w:tcPr>
          <w:p w14:paraId="281C479F">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rPr>
                <w:rFonts w:ascii="仿宋_GB2312" w:hAnsi="仿宋_GB2312" w:eastAsia="仿宋_GB2312" w:cs="仿宋_GB2312"/>
                <w:color w:val="000000"/>
                <w:sz w:val="20"/>
                <w:szCs w:val="20"/>
              </w:rPr>
            </w:pPr>
          </w:p>
        </w:tc>
        <w:tc>
          <w:tcPr>
            <w:tcW w:w="1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71556E">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rPr>
                <w:rFonts w:ascii="仿宋_GB2312" w:hAnsi="仿宋_GB2312" w:eastAsia="仿宋_GB2312" w:cs="仿宋_GB2312"/>
                <w:color w:val="000000"/>
                <w:sz w:val="20"/>
                <w:szCs w:val="20"/>
              </w:rPr>
            </w:pPr>
          </w:p>
        </w:tc>
        <w:tc>
          <w:tcPr>
            <w:tcW w:w="2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F2735">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其他乡镇</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65723">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1500</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FC58E">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350</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ECAB5">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500</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7AB08">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200</w:t>
            </w:r>
          </w:p>
        </w:tc>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7FF9D">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rPr>
                <w:rFonts w:ascii="仿宋_GB2312" w:hAnsi="仿宋_GB2312" w:eastAsia="仿宋_GB2312" w:cs="仿宋_GB2312"/>
                <w:color w:val="000000"/>
                <w:sz w:val="20"/>
                <w:szCs w:val="20"/>
              </w:rPr>
            </w:pPr>
          </w:p>
        </w:tc>
      </w:tr>
      <w:tr w14:paraId="5A683510">
        <w:tblPrEx>
          <w:tblCellMar>
            <w:top w:w="0" w:type="dxa"/>
            <w:left w:w="0" w:type="dxa"/>
            <w:bottom w:w="0" w:type="dxa"/>
            <w:right w:w="0" w:type="dxa"/>
          </w:tblCellMar>
        </w:tblPrEx>
        <w:trPr>
          <w:trHeight w:val="198" w:hRule="atLeast"/>
          <w:jc w:val="center"/>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20522">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30</w:t>
            </w:r>
          </w:p>
        </w:tc>
        <w:tc>
          <w:tcPr>
            <w:tcW w:w="485" w:type="dxa"/>
            <w:vMerge w:val="continue"/>
            <w:tcBorders>
              <w:top w:val="nil"/>
              <w:left w:val="single" w:color="000000" w:sz="4" w:space="0"/>
              <w:bottom w:val="single" w:color="000000" w:sz="4" w:space="0"/>
              <w:right w:val="single" w:color="000000" w:sz="4" w:space="0"/>
            </w:tcBorders>
            <w:shd w:val="clear" w:color="auto" w:fill="auto"/>
            <w:noWrap/>
            <w:vAlign w:val="center"/>
          </w:tcPr>
          <w:p w14:paraId="5FF86688">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rPr>
                <w:rFonts w:ascii="仿宋_GB2312" w:hAnsi="仿宋_GB2312" w:eastAsia="仿宋_GB2312" w:cs="仿宋_GB2312"/>
                <w:color w:val="000000"/>
                <w:sz w:val="20"/>
                <w:szCs w:val="20"/>
              </w:rPr>
            </w:pPr>
          </w:p>
        </w:tc>
        <w:tc>
          <w:tcPr>
            <w:tcW w:w="1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59D1AB">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ascii="仿宋_GB2312" w:hAnsi="仿宋_GB2312" w:eastAsia="仿宋_GB2312" w:cs="仿宋_GB2312"/>
                <w:color w:val="000000"/>
                <w:kern w:val="0"/>
                <w:sz w:val="20"/>
                <w:szCs w:val="20"/>
              </w:rPr>
            </w:pPr>
            <w:r>
              <w:rPr>
                <w:rFonts w:hint="eastAsia" w:ascii="仿宋_GB2312" w:hAnsi="仿宋_GB2312" w:eastAsia="仿宋_GB2312" w:cs="仿宋_GB2312"/>
                <w:color w:val="000000"/>
                <w:kern w:val="0"/>
                <w:sz w:val="20"/>
                <w:szCs w:val="20"/>
              </w:rPr>
              <w:t>种植大户</w:t>
            </w:r>
          </w:p>
          <w:p w14:paraId="3843698A">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（5000亩）</w:t>
            </w:r>
          </w:p>
        </w:tc>
        <w:tc>
          <w:tcPr>
            <w:tcW w:w="2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5EF6B">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金满园</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C32C0">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500</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4D0C2">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350</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86C7C">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rPr>
                <w:rFonts w:ascii="仿宋_GB2312" w:hAnsi="仿宋_GB2312" w:eastAsia="仿宋_GB2312" w:cs="仿宋_GB2312"/>
                <w:color w:val="000000"/>
                <w:sz w:val="20"/>
                <w:szCs w:val="20"/>
              </w:rPr>
            </w:pP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E6269">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125</w:t>
            </w:r>
          </w:p>
        </w:tc>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2132E">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rPr>
                <w:rFonts w:ascii="仿宋_GB2312" w:hAnsi="仿宋_GB2312" w:eastAsia="仿宋_GB2312" w:cs="仿宋_GB2312"/>
                <w:color w:val="000000"/>
                <w:sz w:val="20"/>
                <w:szCs w:val="20"/>
              </w:rPr>
            </w:pPr>
          </w:p>
        </w:tc>
      </w:tr>
      <w:tr w14:paraId="11A0F675">
        <w:tblPrEx>
          <w:tblCellMar>
            <w:top w:w="0" w:type="dxa"/>
            <w:left w:w="0" w:type="dxa"/>
            <w:bottom w:w="0" w:type="dxa"/>
            <w:right w:w="0" w:type="dxa"/>
          </w:tblCellMar>
        </w:tblPrEx>
        <w:trPr>
          <w:trHeight w:val="198" w:hRule="atLeast"/>
          <w:jc w:val="center"/>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BFB23">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31</w:t>
            </w:r>
          </w:p>
        </w:tc>
        <w:tc>
          <w:tcPr>
            <w:tcW w:w="485" w:type="dxa"/>
            <w:vMerge w:val="continue"/>
            <w:tcBorders>
              <w:top w:val="nil"/>
              <w:left w:val="single" w:color="000000" w:sz="4" w:space="0"/>
              <w:bottom w:val="single" w:color="000000" w:sz="4" w:space="0"/>
              <w:right w:val="single" w:color="000000" w:sz="4" w:space="0"/>
            </w:tcBorders>
            <w:shd w:val="clear" w:color="auto" w:fill="auto"/>
            <w:noWrap/>
            <w:vAlign w:val="center"/>
          </w:tcPr>
          <w:p w14:paraId="1077493F">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rPr>
                <w:rFonts w:ascii="仿宋_GB2312" w:hAnsi="仿宋_GB2312" w:eastAsia="仿宋_GB2312" w:cs="仿宋_GB2312"/>
                <w:color w:val="000000"/>
                <w:sz w:val="20"/>
                <w:szCs w:val="20"/>
              </w:rPr>
            </w:pPr>
          </w:p>
        </w:tc>
        <w:tc>
          <w:tcPr>
            <w:tcW w:w="1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1BFDDA">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rPr>
                <w:rFonts w:ascii="仿宋_GB2312" w:hAnsi="仿宋_GB2312" w:eastAsia="仿宋_GB2312" w:cs="仿宋_GB2312"/>
                <w:color w:val="000000"/>
                <w:sz w:val="20"/>
                <w:szCs w:val="20"/>
              </w:rPr>
            </w:pPr>
          </w:p>
        </w:tc>
        <w:tc>
          <w:tcPr>
            <w:tcW w:w="2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70013">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壹加壹</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74396">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1000</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647F5">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420</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45D0E">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rPr>
                <w:rFonts w:ascii="仿宋_GB2312" w:hAnsi="仿宋_GB2312" w:eastAsia="仿宋_GB2312" w:cs="仿宋_GB2312"/>
                <w:color w:val="000000"/>
                <w:sz w:val="20"/>
                <w:szCs w:val="20"/>
              </w:rPr>
            </w:pP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7CD64">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80</w:t>
            </w:r>
          </w:p>
        </w:tc>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31D18">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rPr>
                <w:rFonts w:ascii="仿宋_GB2312" w:hAnsi="仿宋_GB2312" w:eastAsia="仿宋_GB2312" w:cs="仿宋_GB2312"/>
                <w:color w:val="000000"/>
                <w:sz w:val="20"/>
                <w:szCs w:val="20"/>
              </w:rPr>
            </w:pPr>
          </w:p>
        </w:tc>
      </w:tr>
      <w:tr w14:paraId="64C73C03">
        <w:tblPrEx>
          <w:tblCellMar>
            <w:top w:w="0" w:type="dxa"/>
            <w:left w:w="0" w:type="dxa"/>
            <w:bottom w:w="0" w:type="dxa"/>
            <w:right w:w="0" w:type="dxa"/>
          </w:tblCellMar>
        </w:tblPrEx>
        <w:trPr>
          <w:trHeight w:val="198" w:hRule="atLeast"/>
          <w:jc w:val="center"/>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50E19">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32</w:t>
            </w:r>
          </w:p>
        </w:tc>
        <w:tc>
          <w:tcPr>
            <w:tcW w:w="485" w:type="dxa"/>
            <w:vMerge w:val="continue"/>
            <w:tcBorders>
              <w:top w:val="nil"/>
              <w:left w:val="single" w:color="000000" w:sz="4" w:space="0"/>
              <w:bottom w:val="single" w:color="000000" w:sz="4" w:space="0"/>
              <w:right w:val="single" w:color="000000" w:sz="4" w:space="0"/>
            </w:tcBorders>
            <w:shd w:val="clear" w:color="auto" w:fill="auto"/>
            <w:noWrap/>
            <w:vAlign w:val="center"/>
          </w:tcPr>
          <w:p w14:paraId="018B69FF">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rPr>
                <w:rFonts w:ascii="仿宋_GB2312" w:hAnsi="仿宋_GB2312" w:eastAsia="仿宋_GB2312" w:cs="仿宋_GB2312"/>
                <w:color w:val="000000"/>
                <w:sz w:val="20"/>
                <w:szCs w:val="20"/>
              </w:rPr>
            </w:pPr>
          </w:p>
        </w:tc>
        <w:tc>
          <w:tcPr>
            <w:tcW w:w="1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FCBE67">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rPr>
                <w:rFonts w:ascii="仿宋_GB2312" w:hAnsi="仿宋_GB2312" w:eastAsia="仿宋_GB2312" w:cs="仿宋_GB2312"/>
                <w:color w:val="000000"/>
                <w:sz w:val="20"/>
                <w:szCs w:val="20"/>
              </w:rPr>
            </w:pPr>
          </w:p>
        </w:tc>
        <w:tc>
          <w:tcPr>
            <w:tcW w:w="2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4CC0A">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水磨湾</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8A9FC">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300</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25E02">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280</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B8D8E">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rPr>
                <w:rFonts w:ascii="仿宋_GB2312" w:hAnsi="仿宋_GB2312" w:eastAsia="仿宋_GB2312" w:cs="仿宋_GB2312"/>
                <w:color w:val="000000"/>
                <w:sz w:val="20"/>
                <w:szCs w:val="20"/>
              </w:rPr>
            </w:pP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AA78D">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100</w:t>
            </w:r>
          </w:p>
        </w:tc>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FAC32">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rPr>
                <w:rFonts w:ascii="仿宋_GB2312" w:hAnsi="仿宋_GB2312" w:eastAsia="仿宋_GB2312" w:cs="仿宋_GB2312"/>
                <w:color w:val="000000"/>
                <w:sz w:val="20"/>
                <w:szCs w:val="20"/>
              </w:rPr>
            </w:pPr>
          </w:p>
        </w:tc>
      </w:tr>
      <w:tr w14:paraId="07A5E928">
        <w:tblPrEx>
          <w:tblCellMar>
            <w:top w:w="0" w:type="dxa"/>
            <w:left w:w="0" w:type="dxa"/>
            <w:bottom w:w="0" w:type="dxa"/>
            <w:right w:w="0" w:type="dxa"/>
          </w:tblCellMar>
        </w:tblPrEx>
        <w:trPr>
          <w:trHeight w:val="198" w:hRule="atLeast"/>
          <w:jc w:val="center"/>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D04AB">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33</w:t>
            </w:r>
          </w:p>
        </w:tc>
        <w:tc>
          <w:tcPr>
            <w:tcW w:w="485" w:type="dxa"/>
            <w:vMerge w:val="continue"/>
            <w:tcBorders>
              <w:top w:val="nil"/>
              <w:left w:val="single" w:color="000000" w:sz="4" w:space="0"/>
              <w:bottom w:val="single" w:color="000000" w:sz="4" w:space="0"/>
              <w:right w:val="single" w:color="000000" w:sz="4" w:space="0"/>
            </w:tcBorders>
            <w:shd w:val="clear" w:color="auto" w:fill="auto"/>
            <w:noWrap/>
            <w:vAlign w:val="center"/>
          </w:tcPr>
          <w:p w14:paraId="671EF12F">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rPr>
                <w:rFonts w:ascii="仿宋_GB2312" w:hAnsi="仿宋_GB2312" w:eastAsia="仿宋_GB2312" w:cs="仿宋_GB2312"/>
                <w:color w:val="000000"/>
                <w:sz w:val="20"/>
                <w:szCs w:val="20"/>
              </w:rPr>
            </w:pPr>
          </w:p>
        </w:tc>
        <w:tc>
          <w:tcPr>
            <w:tcW w:w="1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8423D7">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rPr>
                <w:rFonts w:ascii="仿宋_GB2312" w:hAnsi="仿宋_GB2312" w:eastAsia="仿宋_GB2312" w:cs="仿宋_GB2312"/>
                <w:color w:val="000000"/>
                <w:sz w:val="20"/>
                <w:szCs w:val="20"/>
              </w:rPr>
            </w:pPr>
          </w:p>
        </w:tc>
        <w:tc>
          <w:tcPr>
            <w:tcW w:w="2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2B88F">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祁寿农林</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3C3D9">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150</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A61CD">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175</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85983">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rPr>
                <w:rFonts w:ascii="仿宋_GB2312" w:hAnsi="仿宋_GB2312" w:eastAsia="仿宋_GB2312" w:cs="仿宋_GB2312"/>
                <w:color w:val="000000"/>
                <w:sz w:val="20"/>
                <w:szCs w:val="20"/>
              </w:rPr>
            </w:pP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0ACE4">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80</w:t>
            </w:r>
          </w:p>
        </w:tc>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825DD">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rPr>
                <w:rFonts w:ascii="仿宋_GB2312" w:hAnsi="仿宋_GB2312" w:eastAsia="仿宋_GB2312" w:cs="仿宋_GB2312"/>
                <w:color w:val="000000"/>
                <w:sz w:val="20"/>
                <w:szCs w:val="20"/>
              </w:rPr>
            </w:pPr>
          </w:p>
        </w:tc>
      </w:tr>
      <w:tr w14:paraId="49D04FD9">
        <w:tblPrEx>
          <w:tblCellMar>
            <w:top w:w="0" w:type="dxa"/>
            <w:left w:w="0" w:type="dxa"/>
            <w:bottom w:w="0" w:type="dxa"/>
            <w:right w:w="0" w:type="dxa"/>
          </w:tblCellMar>
        </w:tblPrEx>
        <w:trPr>
          <w:trHeight w:val="198" w:hRule="atLeast"/>
          <w:jc w:val="center"/>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8EEED">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34</w:t>
            </w:r>
          </w:p>
        </w:tc>
        <w:tc>
          <w:tcPr>
            <w:tcW w:w="485" w:type="dxa"/>
            <w:vMerge w:val="continue"/>
            <w:tcBorders>
              <w:top w:val="nil"/>
              <w:left w:val="single" w:color="000000" w:sz="4" w:space="0"/>
              <w:bottom w:val="single" w:color="000000" w:sz="4" w:space="0"/>
              <w:right w:val="single" w:color="000000" w:sz="4" w:space="0"/>
            </w:tcBorders>
            <w:shd w:val="clear" w:color="auto" w:fill="auto"/>
            <w:noWrap/>
            <w:vAlign w:val="center"/>
          </w:tcPr>
          <w:p w14:paraId="3A181505">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rPr>
                <w:rFonts w:ascii="仿宋_GB2312" w:hAnsi="仿宋_GB2312" w:eastAsia="仿宋_GB2312" w:cs="仿宋_GB2312"/>
                <w:color w:val="000000"/>
                <w:sz w:val="20"/>
                <w:szCs w:val="20"/>
              </w:rPr>
            </w:pPr>
          </w:p>
        </w:tc>
        <w:tc>
          <w:tcPr>
            <w:tcW w:w="1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E83561">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rPr>
                <w:rFonts w:ascii="仿宋_GB2312" w:hAnsi="仿宋_GB2312" w:eastAsia="仿宋_GB2312" w:cs="仿宋_GB2312"/>
                <w:color w:val="000000"/>
                <w:sz w:val="20"/>
                <w:szCs w:val="20"/>
              </w:rPr>
            </w:pPr>
          </w:p>
        </w:tc>
        <w:tc>
          <w:tcPr>
            <w:tcW w:w="2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66EE0">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万禾草业</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8797A">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700</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9ACBF">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70</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3EDF0">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rPr>
                <w:rFonts w:ascii="仿宋_GB2312" w:hAnsi="仿宋_GB2312" w:eastAsia="仿宋_GB2312" w:cs="仿宋_GB2312"/>
                <w:color w:val="000000"/>
                <w:sz w:val="20"/>
                <w:szCs w:val="20"/>
              </w:rPr>
            </w:pP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D8ABA">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50</w:t>
            </w:r>
          </w:p>
        </w:tc>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DFE0C">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rPr>
                <w:rFonts w:ascii="仿宋_GB2312" w:hAnsi="仿宋_GB2312" w:eastAsia="仿宋_GB2312" w:cs="仿宋_GB2312"/>
                <w:color w:val="000000"/>
                <w:sz w:val="20"/>
                <w:szCs w:val="20"/>
              </w:rPr>
            </w:pPr>
          </w:p>
        </w:tc>
      </w:tr>
      <w:tr w14:paraId="4238E75F">
        <w:tblPrEx>
          <w:tblCellMar>
            <w:top w:w="0" w:type="dxa"/>
            <w:left w:w="0" w:type="dxa"/>
            <w:bottom w:w="0" w:type="dxa"/>
            <w:right w:w="0" w:type="dxa"/>
          </w:tblCellMar>
        </w:tblPrEx>
        <w:trPr>
          <w:trHeight w:val="198" w:hRule="atLeast"/>
          <w:jc w:val="center"/>
        </w:trPr>
        <w:tc>
          <w:tcPr>
            <w:tcW w:w="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6660F">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35</w:t>
            </w:r>
          </w:p>
        </w:tc>
        <w:tc>
          <w:tcPr>
            <w:tcW w:w="485" w:type="dxa"/>
            <w:vMerge w:val="continue"/>
            <w:tcBorders>
              <w:top w:val="nil"/>
              <w:left w:val="single" w:color="000000" w:sz="4" w:space="0"/>
              <w:bottom w:val="single" w:color="000000" w:sz="4" w:space="0"/>
              <w:right w:val="single" w:color="000000" w:sz="4" w:space="0"/>
            </w:tcBorders>
            <w:shd w:val="clear" w:color="auto" w:fill="auto"/>
            <w:noWrap/>
            <w:vAlign w:val="center"/>
          </w:tcPr>
          <w:p w14:paraId="575D4CD9">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rPr>
                <w:rFonts w:ascii="仿宋_GB2312" w:hAnsi="仿宋_GB2312" w:eastAsia="仿宋_GB2312" w:cs="仿宋_GB2312"/>
                <w:color w:val="000000"/>
                <w:sz w:val="20"/>
                <w:szCs w:val="20"/>
              </w:rPr>
            </w:pPr>
          </w:p>
        </w:tc>
        <w:tc>
          <w:tcPr>
            <w:tcW w:w="1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4EB215">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rPr>
                <w:rFonts w:ascii="仿宋_GB2312" w:hAnsi="仿宋_GB2312" w:eastAsia="仿宋_GB2312" w:cs="仿宋_GB2312"/>
                <w:color w:val="000000"/>
                <w:sz w:val="20"/>
                <w:szCs w:val="20"/>
              </w:rPr>
            </w:pPr>
          </w:p>
        </w:tc>
        <w:tc>
          <w:tcPr>
            <w:tcW w:w="2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C635E">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西黎园果业</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12228">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500</w:t>
            </w:r>
          </w:p>
        </w:tc>
        <w:tc>
          <w:tcPr>
            <w:tcW w:w="8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D6BB9">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70</w:t>
            </w:r>
          </w:p>
        </w:tc>
        <w:tc>
          <w:tcPr>
            <w:tcW w:w="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28A8D">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rPr>
                <w:rFonts w:ascii="仿宋_GB2312" w:hAnsi="仿宋_GB2312" w:eastAsia="仿宋_GB2312" w:cs="仿宋_GB2312"/>
                <w:color w:val="000000"/>
                <w:sz w:val="20"/>
                <w:szCs w:val="20"/>
              </w:rPr>
            </w:pP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6F57E">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kern w:val="0"/>
                <w:sz w:val="20"/>
                <w:szCs w:val="20"/>
              </w:rPr>
              <w:t>50</w:t>
            </w:r>
          </w:p>
        </w:tc>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CECEB">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rPr>
                <w:rFonts w:ascii="仿宋_GB2312" w:hAnsi="仿宋_GB2312" w:eastAsia="仿宋_GB2312" w:cs="仿宋_GB2312"/>
                <w:color w:val="000000"/>
                <w:sz w:val="20"/>
                <w:szCs w:val="20"/>
              </w:rPr>
            </w:pPr>
          </w:p>
        </w:tc>
      </w:tr>
      <w:tr w14:paraId="0CE3C7C4">
        <w:tblPrEx>
          <w:tblCellMar>
            <w:top w:w="0" w:type="dxa"/>
            <w:left w:w="0" w:type="dxa"/>
            <w:bottom w:w="0" w:type="dxa"/>
            <w:right w:w="0" w:type="dxa"/>
          </w:tblCellMar>
        </w:tblPrEx>
        <w:trPr>
          <w:trHeight w:val="255" w:hRule="atLeast"/>
          <w:jc w:val="center"/>
        </w:trPr>
        <w:tc>
          <w:tcPr>
            <w:tcW w:w="108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C26AB">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ascii="仿宋_GB2312" w:hAnsi="仿宋_GB2312" w:eastAsia="仿宋_GB2312" w:cs="仿宋_GB2312"/>
                <w:b/>
                <w:bCs/>
                <w:color w:val="000000"/>
                <w:sz w:val="20"/>
                <w:szCs w:val="20"/>
              </w:rPr>
            </w:pPr>
            <w:r>
              <w:rPr>
                <w:rFonts w:hint="eastAsia" w:ascii="仿宋_GB2312" w:hAnsi="仿宋_GB2312" w:eastAsia="仿宋_GB2312" w:cs="仿宋_GB2312"/>
                <w:b/>
                <w:bCs/>
                <w:color w:val="000000"/>
                <w:kern w:val="0"/>
                <w:sz w:val="20"/>
                <w:szCs w:val="20"/>
              </w:rPr>
              <w:t>合计</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EBE65">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ascii="仿宋_GB2312" w:hAnsi="仿宋_GB2312" w:eastAsia="仿宋_GB2312" w:cs="仿宋_GB2312"/>
                <w:b/>
                <w:bCs/>
                <w:color w:val="000000"/>
                <w:sz w:val="20"/>
                <w:szCs w:val="20"/>
              </w:rPr>
            </w:pPr>
            <w:r>
              <w:rPr>
                <w:rFonts w:hint="eastAsia" w:ascii="仿宋_GB2312" w:hAnsi="仿宋_GB2312" w:eastAsia="仿宋_GB2312" w:cs="仿宋_GB2312"/>
                <w:b/>
                <w:bCs/>
                <w:color w:val="000000"/>
                <w:kern w:val="0"/>
                <w:sz w:val="20"/>
                <w:szCs w:val="20"/>
              </w:rPr>
              <w:t>80000</w:t>
            </w:r>
          </w:p>
        </w:tc>
        <w:tc>
          <w:tcPr>
            <w:tcW w:w="21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C17C6">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rPr>
                <w:rFonts w:ascii="仿宋_GB2312" w:hAnsi="仿宋_GB2312" w:eastAsia="仿宋_GB2312" w:cs="仿宋_GB2312"/>
                <w:b/>
                <w:bCs/>
                <w:color w:val="000000"/>
                <w:sz w:val="20"/>
                <w:szCs w:val="20"/>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781ED">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ascii="仿宋_GB2312" w:hAnsi="仿宋_GB2312" w:eastAsia="仿宋_GB2312" w:cs="仿宋_GB2312"/>
                <w:b/>
                <w:bCs/>
                <w:color w:val="000000"/>
                <w:sz w:val="20"/>
                <w:szCs w:val="20"/>
              </w:rPr>
            </w:pPr>
            <w:r>
              <w:rPr>
                <w:rFonts w:hint="eastAsia" w:ascii="仿宋_GB2312" w:hAnsi="仿宋_GB2312" w:eastAsia="仿宋_GB2312" w:cs="仿宋_GB2312"/>
                <w:b/>
                <w:bCs/>
                <w:color w:val="000000"/>
                <w:kern w:val="0"/>
                <w:sz w:val="20"/>
                <w:szCs w:val="20"/>
              </w:rPr>
              <w:t>64571</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1C08C">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ascii="仿宋_GB2312" w:hAnsi="仿宋_GB2312" w:eastAsia="仿宋_GB2312" w:cs="仿宋_GB2312"/>
                <w:b/>
                <w:bCs/>
                <w:color w:val="000000"/>
                <w:kern w:val="0"/>
                <w:sz w:val="20"/>
                <w:szCs w:val="20"/>
              </w:rPr>
            </w:pPr>
            <w:r>
              <w:rPr>
                <w:rFonts w:hint="eastAsia" w:ascii="仿宋_GB2312" w:hAnsi="仿宋_GB2312" w:eastAsia="仿宋_GB2312" w:cs="仿宋_GB2312"/>
                <w:b/>
                <w:bCs/>
                <w:color w:val="000000"/>
                <w:kern w:val="0"/>
                <w:sz w:val="20"/>
                <w:szCs w:val="20"/>
              </w:rPr>
              <w:t xml:space="preserve">9645 </w:t>
            </w:r>
          </w:p>
        </w:tc>
        <w:tc>
          <w:tcPr>
            <w:tcW w:w="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41E78">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ascii="仿宋_GB2312" w:hAnsi="仿宋_GB2312" w:eastAsia="仿宋_GB2312" w:cs="仿宋_GB2312"/>
                <w:b/>
                <w:bCs/>
                <w:color w:val="000000"/>
                <w:kern w:val="0"/>
                <w:sz w:val="20"/>
                <w:szCs w:val="20"/>
              </w:rPr>
            </w:pPr>
            <w:r>
              <w:rPr>
                <w:rFonts w:hint="eastAsia" w:ascii="仿宋_GB2312" w:hAnsi="仿宋_GB2312" w:eastAsia="仿宋_GB2312" w:cs="仿宋_GB2312"/>
                <w:b/>
                <w:bCs/>
                <w:color w:val="000000"/>
                <w:kern w:val="0"/>
                <w:sz w:val="20"/>
                <w:szCs w:val="20"/>
              </w:rPr>
              <w:t>1795</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5F911">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center"/>
              <w:rPr>
                <w:rFonts w:ascii="仿宋_GB2312" w:hAnsi="仿宋_GB2312" w:eastAsia="仿宋_GB2312" w:cs="仿宋_GB2312"/>
                <w:b/>
                <w:bCs/>
                <w:color w:val="000000"/>
                <w:sz w:val="20"/>
                <w:szCs w:val="20"/>
              </w:rPr>
            </w:pPr>
            <w:r>
              <w:rPr>
                <w:rFonts w:hint="eastAsia" w:ascii="仿宋_GB2312" w:hAnsi="仿宋_GB2312" w:eastAsia="仿宋_GB2312" w:cs="仿宋_GB2312"/>
                <w:b/>
                <w:bCs/>
                <w:color w:val="000000"/>
                <w:kern w:val="0"/>
                <w:sz w:val="20"/>
                <w:szCs w:val="20"/>
              </w:rPr>
              <w:t xml:space="preserve">3989 </w:t>
            </w:r>
          </w:p>
        </w:tc>
        <w:tc>
          <w:tcPr>
            <w:tcW w:w="5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85CA4">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rPr>
                <w:rFonts w:ascii="仿宋_GB2312" w:hAnsi="仿宋_GB2312" w:eastAsia="仿宋_GB2312" w:cs="仿宋_GB2312"/>
                <w:b/>
                <w:bCs/>
                <w:color w:val="000000"/>
                <w:sz w:val="20"/>
                <w:szCs w:val="20"/>
              </w:rPr>
            </w:pPr>
          </w:p>
        </w:tc>
      </w:tr>
    </w:tbl>
    <w:p w14:paraId="35173150">
      <w:pPr>
        <w:keepNext w:val="0"/>
        <w:keepLines w:val="0"/>
        <w:pageBreakBefore w:val="0"/>
        <w:kinsoku/>
        <w:wordWrap/>
        <w:overflowPunct/>
        <w:topLinePunct w:val="0"/>
        <w:autoSpaceDE/>
        <w:autoSpaceDN/>
        <w:bidi w:val="0"/>
        <w:adjustRightInd/>
        <w:snapToGrid/>
        <w:spacing w:line="320" w:lineRule="exact"/>
        <w:ind w:left="0" w:leftChars="0" w:right="0" w:rightChars="0" w:firstLine="0" w:firstLineChars="0"/>
        <w:jc w:val="center"/>
        <w:rPr>
          <w:rFonts w:ascii="楷体_GB2312" w:hAnsi="楷体_GB2312" w:eastAsia="楷体_GB2312" w:cs="楷体_GB2312"/>
          <w:sz w:val="28"/>
          <w:szCs w:val="28"/>
        </w:rPr>
      </w:pPr>
      <w:r>
        <w:rPr>
          <w:rFonts w:hint="eastAsia" w:ascii="楷体_GB2312" w:hAnsi="楷体_GB2312" w:eastAsia="楷体_GB2312" w:cs="楷体_GB2312"/>
          <w:sz w:val="28"/>
          <w:szCs w:val="28"/>
        </w:rPr>
        <w:t>全区提升改造经济林果产业发展计划表</w:t>
      </w:r>
    </w:p>
    <w:tbl>
      <w:tblPr>
        <w:tblStyle w:val="21"/>
        <w:tblW w:w="8756" w:type="dxa"/>
        <w:tblInd w:w="91" w:type="dxa"/>
        <w:tblLayout w:type="fixed"/>
        <w:tblCellMar>
          <w:top w:w="0" w:type="dxa"/>
          <w:left w:w="23" w:type="dxa"/>
          <w:bottom w:w="0" w:type="dxa"/>
          <w:right w:w="23" w:type="dxa"/>
        </w:tblCellMar>
      </w:tblPr>
      <w:tblGrid>
        <w:gridCol w:w="652"/>
        <w:gridCol w:w="1603"/>
        <w:gridCol w:w="1543"/>
        <w:gridCol w:w="1558"/>
        <w:gridCol w:w="1124"/>
        <w:gridCol w:w="1048"/>
        <w:gridCol w:w="1228"/>
      </w:tblGrid>
      <w:tr w14:paraId="58220C09">
        <w:tblPrEx>
          <w:tblCellMar>
            <w:top w:w="0" w:type="dxa"/>
            <w:left w:w="23" w:type="dxa"/>
            <w:bottom w:w="0" w:type="dxa"/>
            <w:right w:w="23" w:type="dxa"/>
          </w:tblCellMar>
        </w:tblPrEx>
        <w:trPr>
          <w:trHeight w:val="509" w:hRule="atLeast"/>
        </w:trPr>
        <w:tc>
          <w:tcPr>
            <w:tcW w:w="652" w:type="dxa"/>
            <w:vMerge w:val="restart"/>
            <w:tcBorders>
              <w:top w:val="single" w:color="000000" w:sz="4" w:space="0"/>
              <w:left w:val="single" w:color="000000" w:sz="4" w:space="0"/>
              <w:bottom w:val="single" w:color="000000" w:sz="4" w:space="0"/>
              <w:right w:val="single" w:color="auto" w:sz="4" w:space="0"/>
            </w:tcBorders>
            <w:shd w:val="clear" w:color="auto" w:fill="CFCECE" w:themeFill="background2" w:themeFillShade="E5"/>
            <w:vAlign w:val="center"/>
          </w:tcPr>
          <w:p w14:paraId="728E9873">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rPr>
              <w:t>序号</w:t>
            </w:r>
          </w:p>
        </w:tc>
        <w:tc>
          <w:tcPr>
            <w:tcW w:w="1603" w:type="dxa"/>
            <w:vMerge w:val="restart"/>
            <w:tcBorders>
              <w:top w:val="single" w:color="auto" w:sz="4" w:space="0"/>
              <w:left w:val="single" w:color="auto" w:sz="4" w:space="0"/>
              <w:bottom w:val="single" w:color="auto" w:sz="4" w:space="0"/>
              <w:right w:val="single" w:color="auto" w:sz="4" w:space="0"/>
            </w:tcBorders>
            <w:shd w:val="clear" w:color="auto" w:fill="CFCECE" w:themeFill="background2" w:themeFillShade="E5"/>
            <w:vAlign w:val="center"/>
          </w:tcPr>
          <w:p w14:paraId="6E99CFAB">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rPr>
              <w:t>位置</w:t>
            </w:r>
          </w:p>
        </w:tc>
        <w:tc>
          <w:tcPr>
            <w:tcW w:w="1543" w:type="dxa"/>
            <w:vMerge w:val="restart"/>
            <w:tcBorders>
              <w:top w:val="single" w:color="auto" w:sz="4" w:space="0"/>
              <w:left w:val="single" w:color="auto" w:sz="4" w:space="0"/>
              <w:bottom w:val="single" w:color="auto" w:sz="4" w:space="0"/>
              <w:right w:val="single" w:color="auto" w:sz="4" w:space="0"/>
            </w:tcBorders>
            <w:shd w:val="clear" w:color="auto" w:fill="CFCECE" w:themeFill="background2" w:themeFillShade="E5"/>
            <w:vAlign w:val="center"/>
          </w:tcPr>
          <w:p w14:paraId="41D7AA3F">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rPr>
              <w:t>总面积</w:t>
            </w:r>
          </w:p>
        </w:tc>
        <w:tc>
          <w:tcPr>
            <w:tcW w:w="1558" w:type="dxa"/>
            <w:vMerge w:val="restart"/>
            <w:tcBorders>
              <w:top w:val="single" w:color="auto" w:sz="4" w:space="0"/>
              <w:left w:val="single" w:color="auto" w:sz="4" w:space="0"/>
              <w:bottom w:val="single" w:color="auto" w:sz="4" w:space="0"/>
              <w:right w:val="single" w:color="auto" w:sz="4" w:space="0"/>
            </w:tcBorders>
            <w:shd w:val="clear" w:color="auto" w:fill="CFCECE" w:themeFill="background2" w:themeFillShade="E5"/>
            <w:vAlign w:val="center"/>
          </w:tcPr>
          <w:p w14:paraId="321E6C16">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rPr>
              <w:t>梨（亩）</w:t>
            </w:r>
          </w:p>
        </w:tc>
        <w:tc>
          <w:tcPr>
            <w:tcW w:w="1124" w:type="dxa"/>
            <w:vMerge w:val="restart"/>
            <w:tcBorders>
              <w:top w:val="single" w:color="auto" w:sz="4" w:space="0"/>
              <w:left w:val="single" w:color="auto" w:sz="4" w:space="0"/>
              <w:bottom w:val="single" w:color="auto" w:sz="4" w:space="0"/>
              <w:right w:val="single" w:color="auto" w:sz="4" w:space="0"/>
            </w:tcBorders>
            <w:shd w:val="clear" w:color="auto" w:fill="CFCECE" w:themeFill="background2" w:themeFillShade="E5"/>
            <w:vAlign w:val="center"/>
          </w:tcPr>
          <w:p w14:paraId="16EA8E74">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rPr>
              <w:t>杏（亩）</w:t>
            </w:r>
          </w:p>
        </w:tc>
        <w:tc>
          <w:tcPr>
            <w:tcW w:w="1048" w:type="dxa"/>
            <w:vMerge w:val="restart"/>
            <w:tcBorders>
              <w:top w:val="single" w:color="auto" w:sz="4" w:space="0"/>
              <w:left w:val="single" w:color="auto" w:sz="4" w:space="0"/>
              <w:bottom w:val="single" w:color="auto" w:sz="4" w:space="0"/>
              <w:right w:val="single" w:color="auto" w:sz="4" w:space="0"/>
            </w:tcBorders>
            <w:shd w:val="clear" w:color="auto" w:fill="CFCECE" w:themeFill="background2" w:themeFillShade="E5"/>
            <w:vAlign w:val="center"/>
          </w:tcPr>
          <w:p w14:paraId="0CC30C4D">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rPr>
              <w:t>葡萄（亩）</w:t>
            </w:r>
          </w:p>
        </w:tc>
        <w:tc>
          <w:tcPr>
            <w:tcW w:w="1228" w:type="dxa"/>
            <w:vMerge w:val="restart"/>
            <w:tcBorders>
              <w:top w:val="single" w:color="auto" w:sz="4" w:space="0"/>
              <w:left w:val="single" w:color="auto" w:sz="4" w:space="0"/>
              <w:bottom w:val="single" w:color="auto" w:sz="4" w:space="0"/>
              <w:right w:val="single" w:color="auto" w:sz="4" w:space="0"/>
            </w:tcBorders>
            <w:shd w:val="clear" w:color="auto" w:fill="CFCECE" w:themeFill="background2" w:themeFillShade="E5"/>
            <w:vAlign w:val="center"/>
          </w:tcPr>
          <w:p w14:paraId="06026381">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rPr>
              <w:t>桃、李、苹果、枸杞（亩）</w:t>
            </w:r>
          </w:p>
        </w:tc>
      </w:tr>
      <w:tr w14:paraId="682A6104">
        <w:tblPrEx>
          <w:tblCellMar>
            <w:top w:w="0" w:type="dxa"/>
            <w:left w:w="23" w:type="dxa"/>
            <w:bottom w:w="0" w:type="dxa"/>
            <w:right w:w="23" w:type="dxa"/>
          </w:tblCellMar>
        </w:tblPrEx>
        <w:trPr>
          <w:trHeight w:val="626" w:hRule="atLeast"/>
        </w:trPr>
        <w:tc>
          <w:tcPr>
            <w:tcW w:w="652" w:type="dxa"/>
            <w:vMerge w:val="continue"/>
            <w:tcBorders>
              <w:top w:val="single" w:color="000000" w:sz="4" w:space="0"/>
              <w:left w:val="single" w:color="000000" w:sz="4" w:space="0"/>
              <w:bottom w:val="single" w:color="000000" w:sz="4" w:space="0"/>
              <w:right w:val="single" w:color="auto" w:sz="4" w:space="0"/>
            </w:tcBorders>
            <w:shd w:val="clear" w:color="auto" w:fill="CFCECE" w:themeFill="background2" w:themeFillShade="E5"/>
            <w:vAlign w:val="center"/>
          </w:tcPr>
          <w:p w14:paraId="585EA93C">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rPr>
                <w:rFonts w:ascii="仿宋_GB2312" w:hAnsi="仿宋_GB2312" w:eastAsia="仿宋_GB2312" w:cs="仿宋_GB2312"/>
                <w:color w:val="000000"/>
                <w:sz w:val="22"/>
                <w:szCs w:val="22"/>
              </w:rPr>
            </w:pPr>
          </w:p>
        </w:tc>
        <w:tc>
          <w:tcPr>
            <w:tcW w:w="1603" w:type="dxa"/>
            <w:vMerge w:val="continue"/>
            <w:tcBorders>
              <w:top w:val="single" w:color="auto" w:sz="4" w:space="0"/>
              <w:left w:val="single" w:color="auto" w:sz="4" w:space="0"/>
              <w:bottom w:val="single" w:color="auto" w:sz="4" w:space="0"/>
              <w:right w:val="single" w:color="auto" w:sz="4" w:space="0"/>
            </w:tcBorders>
            <w:shd w:val="clear" w:color="auto" w:fill="CFCECE" w:themeFill="background2" w:themeFillShade="E5"/>
            <w:vAlign w:val="center"/>
          </w:tcPr>
          <w:p w14:paraId="7311CA38">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rPr>
                <w:rFonts w:ascii="仿宋_GB2312" w:hAnsi="仿宋_GB2312" w:eastAsia="仿宋_GB2312" w:cs="仿宋_GB2312"/>
                <w:color w:val="000000"/>
                <w:sz w:val="22"/>
                <w:szCs w:val="22"/>
              </w:rPr>
            </w:pPr>
          </w:p>
        </w:tc>
        <w:tc>
          <w:tcPr>
            <w:tcW w:w="1543" w:type="dxa"/>
            <w:vMerge w:val="continue"/>
            <w:tcBorders>
              <w:top w:val="single" w:color="auto" w:sz="4" w:space="0"/>
              <w:left w:val="single" w:color="auto" w:sz="4" w:space="0"/>
              <w:bottom w:val="single" w:color="auto" w:sz="4" w:space="0"/>
              <w:right w:val="single" w:color="auto" w:sz="4" w:space="0"/>
            </w:tcBorders>
            <w:shd w:val="clear" w:color="auto" w:fill="CFCECE" w:themeFill="background2" w:themeFillShade="E5"/>
            <w:vAlign w:val="center"/>
          </w:tcPr>
          <w:p w14:paraId="58EF0856">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rPr>
                <w:rFonts w:ascii="仿宋_GB2312" w:hAnsi="仿宋_GB2312" w:eastAsia="仿宋_GB2312" w:cs="仿宋_GB2312"/>
                <w:color w:val="000000"/>
                <w:sz w:val="22"/>
                <w:szCs w:val="22"/>
              </w:rPr>
            </w:pPr>
          </w:p>
        </w:tc>
        <w:tc>
          <w:tcPr>
            <w:tcW w:w="1558" w:type="dxa"/>
            <w:vMerge w:val="continue"/>
            <w:tcBorders>
              <w:top w:val="single" w:color="auto" w:sz="4" w:space="0"/>
              <w:left w:val="single" w:color="auto" w:sz="4" w:space="0"/>
              <w:bottom w:val="single" w:color="auto" w:sz="4" w:space="0"/>
              <w:right w:val="single" w:color="auto" w:sz="4" w:space="0"/>
            </w:tcBorders>
            <w:shd w:val="clear" w:color="auto" w:fill="CFCECE" w:themeFill="background2" w:themeFillShade="E5"/>
            <w:vAlign w:val="center"/>
          </w:tcPr>
          <w:p w14:paraId="28D774E6">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rPr>
                <w:rFonts w:ascii="仿宋_GB2312" w:hAnsi="仿宋_GB2312" w:eastAsia="仿宋_GB2312" w:cs="仿宋_GB2312"/>
                <w:color w:val="000000"/>
                <w:sz w:val="22"/>
                <w:szCs w:val="22"/>
              </w:rPr>
            </w:pPr>
          </w:p>
        </w:tc>
        <w:tc>
          <w:tcPr>
            <w:tcW w:w="1124" w:type="dxa"/>
            <w:vMerge w:val="continue"/>
            <w:tcBorders>
              <w:top w:val="single" w:color="auto" w:sz="4" w:space="0"/>
              <w:left w:val="single" w:color="auto" w:sz="4" w:space="0"/>
              <w:bottom w:val="single" w:color="auto" w:sz="4" w:space="0"/>
              <w:right w:val="single" w:color="auto" w:sz="4" w:space="0"/>
            </w:tcBorders>
            <w:shd w:val="clear" w:color="auto" w:fill="CFCECE" w:themeFill="background2" w:themeFillShade="E5"/>
            <w:vAlign w:val="center"/>
          </w:tcPr>
          <w:p w14:paraId="4654AFA1">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rPr>
                <w:rFonts w:ascii="仿宋_GB2312" w:hAnsi="仿宋_GB2312" w:eastAsia="仿宋_GB2312" w:cs="仿宋_GB2312"/>
                <w:color w:val="000000"/>
                <w:sz w:val="22"/>
                <w:szCs w:val="22"/>
              </w:rPr>
            </w:pPr>
          </w:p>
        </w:tc>
        <w:tc>
          <w:tcPr>
            <w:tcW w:w="1048" w:type="dxa"/>
            <w:vMerge w:val="continue"/>
            <w:tcBorders>
              <w:top w:val="single" w:color="auto" w:sz="4" w:space="0"/>
              <w:left w:val="single" w:color="auto" w:sz="4" w:space="0"/>
              <w:bottom w:val="single" w:color="auto" w:sz="4" w:space="0"/>
              <w:right w:val="single" w:color="auto" w:sz="4" w:space="0"/>
            </w:tcBorders>
            <w:shd w:val="clear" w:color="auto" w:fill="CFCECE" w:themeFill="background2" w:themeFillShade="E5"/>
            <w:vAlign w:val="center"/>
          </w:tcPr>
          <w:p w14:paraId="0EB0B83D">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rPr>
                <w:rFonts w:ascii="仿宋_GB2312" w:hAnsi="仿宋_GB2312" w:eastAsia="仿宋_GB2312" w:cs="仿宋_GB2312"/>
                <w:color w:val="000000"/>
                <w:sz w:val="22"/>
                <w:szCs w:val="22"/>
              </w:rPr>
            </w:pPr>
          </w:p>
        </w:tc>
        <w:tc>
          <w:tcPr>
            <w:tcW w:w="1228" w:type="dxa"/>
            <w:vMerge w:val="continue"/>
            <w:tcBorders>
              <w:top w:val="single" w:color="auto" w:sz="4" w:space="0"/>
              <w:left w:val="single" w:color="auto" w:sz="4" w:space="0"/>
              <w:bottom w:val="single" w:color="auto" w:sz="4" w:space="0"/>
              <w:right w:val="single" w:color="auto" w:sz="4" w:space="0"/>
            </w:tcBorders>
            <w:shd w:val="clear" w:color="auto" w:fill="CFCECE" w:themeFill="background2" w:themeFillShade="E5"/>
            <w:vAlign w:val="center"/>
          </w:tcPr>
          <w:p w14:paraId="0E576D19">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rPr>
                <w:rFonts w:ascii="仿宋_GB2312" w:hAnsi="仿宋_GB2312" w:eastAsia="仿宋_GB2312" w:cs="仿宋_GB2312"/>
                <w:color w:val="000000"/>
                <w:sz w:val="22"/>
                <w:szCs w:val="22"/>
              </w:rPr>
            </w:pPr>
          </w:p>
        </w:tc>
      </w:tr>
      <w:tr w14:paraId="031503D8">
        <w:tblPrEx>
          <w:tblCellMar>
            <w:top w:w="0" w:type="dxa"/>
            <w:left w:w="23" w:type="dxa"/>
            <w:bottom w:w="0" w:type="dxa"/>
            <w:right w:w="23" w:type="dxa"/>
          </w:tblCellMar>
        </w:tblPrEx>
        <w:trPr>
          <w:trHeight w:val="509" w:hRule="atLeast"/>
        </w:trPr>
        <w:tc>
          <w:tcPr>
            <w:tcW w:w="652" w:type="dxa"/>
            <w:tcBorders>
              <w:top w:val="single" w:color="000000" w:sz="4" w:space="0"/>
              <w:left w:val="single" w:color="000000" w:sz="4" w:space="0"/>
              <w:bottom w:val="single" w:color="000000" w:sz="4" w:space="0"/>
              <w:right w:val="single" w:color="auto" w:sz="4" w:space="0"/>
            </w:tcBorders>
            <w:shd w:val="clear" w:color="auto" w:fill="auto"/>
            <w:vAlign w:val="center"/>
          </w:tcPr>
          <w:p w14:paraId="7D701EFC">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rPr>
              <w:t xml:space="preserve">1 </w:t>
            </w:r>
          </w:p>
        </w:tc>
        <w:tc>
          <w:tcPr>
            <w:tcW w:w="1603" w:type="dxa"/>
            <w:tcBorders>
              <w:top w:val="single" w:color="auto" w:sz="4" w:space="0"/>
              <w:left w:val="single" w:color="auto" w:sz="4" w:space="0"/>
              <w:bottom w:val="single" w:color="auto" w:sz="4" w:space="0"/>
              <w:right w:val="single" w:color="auto" w:sz="4" w:space="0"/>
            </w:tcBorders>
            <w:shd w:val="clear" w:color="auto" w:fill="auto"/>
            <w:vAlign w:val="center"/>
          </w:tcPr>
          <w:p w14:paraId="58F3EE05">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rPr>
              <w:t>梁家墩镇</w:t>
            </w:r>
          </w:p>
        </w:tc>
        <w:tc>
          <w:tcPr>
            <w:tcW w:w="1543" w:type="dxa"/>
            <w:tcBorders>
              <w:top w:val="single" w:color="auto" w:sz="4" w:space="0"/>
              <w:left w:val="single" w:color="auto" w:sz="4" w:space="0"/>
              <w:bottom w:val="single" w:color="auto" w:sz="4" w:space="0"/>
              <w:right w:val="single" w:color="auto" w:sz="4" w:space="0"/>
            </w:tcBorders>
            <w:shd w:val="clear" w:color="auto" w:fill="auto"/>
            <w:vAlign w:val="center"/>
          </w:tcPr>
          <w:p w14:paraId="145042E5">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rPr>
              <w:t xml:space="preserve">1280 </w:t>
            </w:r>
          </w:p>
        </w:tc>
        <w:tc>
          <w:tcPr>
            <w:tcW w:w="1558" w:type="dxa"/>
            <w:tcBorders>
              <w:top w:val="single" w:color="auto" w:sz="4" w:space="0"/>
              <w:left w:val="single" w:color="auto" w:sz="4" w:space="0"/>
              <w:bottom w:val="single" w:color="auto" w:sz="4" w:space="0"/>
              <w:right w:val="single" w:color="auto" w:sz="4" w:space="0"/>
            </w:tcBorders>
            <w:shd w:val="clear" w:color="auto" w:fill="auto"/>
            <w:vAlign w:val="center"/>
          </w:tcPr>
          <w:p w14:paraId="0A48B101">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rPr>
              <w:t xml:space="preserve">821 </w:t>
            </w:r>
          </w:p>
        </w:tc>
        <w:tc>
          <w:tcPr>
            <w:tcW w:w="1124" w:type="dxa"/>
            <w:tcBorders>
              <w:top w:val="single" w:color="auto" w:sz="4" w:space="0"/>
              <w:left w:val="single" w:color="auto" w:sz="4" w:space="0"/>
              <w:bottom w:val="single" w:color="auto" w:sz="4" w:space="0"/>
              <w:right w:val="single" w:color="auto" w:sz="4" w:space="0"/>
            </w:tcBorders>
            <w:shd w:val="clear" w:color="auto" w:fill="auto"/>
            <w:vAlign w:val="center"/>
          </w:tcPr>
          <w:p w14:paraId="60CB14DA">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rPr>
              <w:t xml:space="preserve">167 </w:t>
            </w:r>
          </w:p>
        </w:tc>
        <w:tc>
          <w:tcPr>
            <w:tcW w:w="1048" w:type="dxa"/>
            <w:tcBorders>
              <w:top w:val="single" w:color="auto" w:sz="4" w:space="0"/>
              <w:left w:val="single" w:color="auto" w:sz="4" w:space="0"/>
              <w:bottom w:val="single" w:color="auto" w:sz="4" w:space="0"/>
              <w:right w:val="single" w:color="auto" w:sz="4" w:space="0"/>
            </w:tcBorders>
            <w:shd w:val="clear" w:color="auto" w:fill="auto"/>
            <w:vAlign w:val="center"/>
          </w:tcPr>
          <w:p w14:paraId="4C6DEFE0">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rPr>
                <w:rFonts w:ascii="仿宋_GB2312" w:hAnsi="仿宋_GB2312" w:eastAsia="仿宋_GB2312" w:cs="仿宋_GB2312"/>
                <w:color w:val="000000"/>
                <w:sz w:val="22"/>
                <w:szCs w:val="22"/>
              </w:rPr>
            </w:pPr>
          </w:p>
        </w:tc>
        <w:tc>
          <w:tcPr>
            <w:tcW w:w="1228" w:type="dxa"/>
            <w:tcBorders>
              <w:top w:val="single" w:color="auto" w:sz="4" w:space="0"/>
              <w:left w:val="single" w:color="auto" w:sz="4" w:space="0"/>
              <w:bottom w:val="single" w:color="auto" w:sz="4" w:space="0"/>
              <w:right w:val="single" w:color="auto" w:sz="4" w:space="0"/>
            </w:tcBorders>
            <w:shd w:val="clear" w:color="auto" w:fill="auto"/>
            <w:vAlign w:val="center"/>
          </w:tcPr>
          <w:p w14:paraId="1E5B4056">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rPr>
              <w:t xml:space="preserve">292 </w:t>
            </w:r>
          </w:p>
        </w:tc>
      </w:tr>
      <w:tr w14:paraId="5F51241D">
        <w:tblPrEx>
          <w:tblCellMar>
            <w:top w:w="0" w:type="dxa"/>
            <w:left w:w="23" w:type="dxa"/>
            <w:bottom w:w="0" w:type="dxa"/>
            <w:right w:w="23" w:type="dxa"/>
          </w:tblCellMar>
        </w:tblPrEx>
        <w:trPr>
          <w:trHeight w:val="509"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6349F">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rPr>
              <w:t xml:space="preserve">2 </w:t>
            </w:r>
          </w:p>
        </w:tc>
        <w:tc>
          <w:tcPr>
            <w:tcW w:w="1603" w:type="dxa"/>
            <w:tcBorders>
              <w:top w:val="single" w:color="auto" w:sz="4" w:space="0"/>
              <w:left w:val="single" w:color="000000" w:sz="4" w:space="0"/>
              <w:bottom w:val="single" w:color="000000" w:sz="4" w:space="0"/>
              <w:right w:val="single" w:color="000000" w:sz="4" w:space="0"/>
            </w:tcBorders>
            <w:shd w:val="clear" w:color="auto" w:fill="auto"/>
            <w:vAlign w:val="center"/>
          </w:tcPr>
          <w:p w14:paraId="70A630D2">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rPr>
              <w:t>上秦镇</w:t>
            </w:r>
          </w:p>
        </w:tc>
        <w:tc>
          <w:tcPr>
            <w:tcW w:w="1543" w:type="dxa"/>
            <w:tcBorders>
              <w:top w:val="single" w:color="auto" w:sz="4" w:space="0"/>
              <w:left w:val="single" w:color="000000" w:sz="4" w:space="0"/>
              <w:bottom w:val="single" w:color="000000" w:sz="4" w:space="0"/>
              <w:right w:val="single" w:color="000000" w:sz="4" w:space="0"/>
            </w:tcBorders>
            <w:shd w:val="clear" w:color="auto" w:fill="auto"/>
            <w:vAlign w:val="center"/>
          </w:tcPr>
          <w:p w14:paraId="4CB0808D">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rPr>
              <w:t xml:space="preserve">424 </w:t>
            </w:r>
          </w:p>
        </w:tc>
        <w:tc>
          <w:tcPr>
            <w:tcW w:w="1558" w:type="dxa"/>
            <w:tcBorders>
              <w:top w:val="single" w:color="auto" w:sz="4" w:space="0"/>
              <w:left w:val="single" w:color="000000" w:sz="4" w:space="0"/>
              <w:bottom w:val="single" w:color="000000" w:sz="4" w:space="0"/>
              <w:right w:val="single" w:color="000000" w:sz="4" w:space="0"/>
            </w:tcBorders>
            <w:shd w:val="clear" w:color="auto" w:fill="auto"/>
            <w:vAlign w:val="center"/>
          </w:tcPr>
          <w:p w14:paraId="6E8F156F">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rPr>
                <w:rFonts w:ascii="仿宋_GB2312" w:hAnsi="仿宋_GB2312" w:eastAsia="仿宋_GB2312" w:cs="仿宋_GB2312"/>
                <w:color w:val="000000"/>
                <w:sz w:val="22"/>
                <w:szCs w:val="22"/>
              </w:rPr>
            </w:pPr>
          </w:p>
        </w:tc>
        <w:tc>
          <w:tcPr>
            <w:tcW w:w="1124" w:type="dxa"/>
            <w:tcBorders>
              <w:top w:val="single" w:color="auto" w:sz="4" w:space="0"/>
              <w:left w:val="single" w:color="000000" w:sz="4" w:space="0"/>
              <w:bottom w:val="single" w:color="000000" w:sz="4" w:space="0"/>
              <w:right w:val="single" w:color="000000" w:sz="4" w:space="0"/>
            </w:tcBorders>
            <w:shd w:val="clear" w:color="auto" w:fill="auto"/>
            <w:vAlign w:val="center"/>
          </w:tcPr>
          <w:p w14:paraId="070EC9AE">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rPr>
              <w:t xml:space="preserve">231 </w:t>
            </w:r>
          </w:p>
        </w:tc>
        <w:tc>
          <w:tcPr>
            <w:tcW w:w="1048" w:type="dxa"/>
            <w:tcBorders>
              <w:top w:val="single" w:color="auto" w:sz="4" w:space="0"/>
              <w:left w:val="single" w:color="000000" w:sz="4" w:space="0"/>
              <w:bottom w:val="single" w:color="000000" w:sz="4" w:space="0"/>
              <w:right w:val="single" w:color="000000" w:sz="4" w:space="0"/>
            </w:tcBorders>
            <w:shd w:val="clear" w:color="auto" w:fill="auto"/>
            <w:vAlign w:val="center"/>
          </w:tcPr>
          <w:p w14:paraId="7C96F278">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rPr>
                <w:rFonts w:ascii="仿宋_GB2312" w:hAnsi="仿宋_GB2312" w:eastAsia="仿宋_GB2312" w:cs="仿宋_GB2312"/>
                <w:color w:val="000000"/>
                <w:sz w:val="22"/>
                <w:szCs w:val="22"/>
              </w:rPr>
            </w:pPr>
          </w:p>
        </w:tc>
        <w:tc>
          <w:tcPr>
            <w:tcW w:w="1228" w:type="dxa"/>
            <w:tcBorders>
              <w:top w:val="single" w:color="auto" w:sz="4" w:space="0"/>
              <w:left w:val="single" w:color="000000" w:sz="4" w:space="0"/>
              <w:bottom w:val="single" w:color="000000" w:sz="4" w:space="0"/>
              <w:right w:val="single" w:color="000000" w:sz="4" w:space="0"/>
            </w:tcBorders>
            <w:shd w:val="clear" w:color="auto" w:fill="auto"/>
            <w:vAlign w:val="center"/>
          </w:tcPr>
          <w:p w14:paraId="511672EA">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rPr>
              <w:t xml:space="preserve">193 </w:t>
            </w:r>
          </w:p>
        </w:tc>
      </w:tr>
      <w:tr w14:paraId="7B44835B">
        <w:tblPrEx>
          <w:tblCellMar>
            <w:top w:w="0" w:type="dxa"/>
            <w:left w:w="23" w:type="dxa"/>
            <w:bottom w:w="0" w:type="dxa"/>
            <w:right w:w="23" w:type="dxa"/>
          </w:tblCellMar>
        </w:tblPrEx>
        <w:trPr>
          <w:trHeight w:val="509"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5D0DC">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rPr>
              <w:t xml:space="preserve">3 </w:t>
            </w:r>
          </w:p>
        </w:tc>
        <w:tc>
          <w:tcPr>
            <w:tcW w:w="1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755C5">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rPr>
              <w:t>大满镇</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5F97B">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rPr>
              <w:t xml:space="preserve">1085 </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75C56">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rPr>
              <w:t xml:space="preserve">901 </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BEB10">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rPr>
              <w:t xml:space="preserve">50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598E4">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rPr>
              <w:t xml:space="preserve">120 </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A07D1">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rPr>
              <w:t xml:space="preserve">14 </w:t>
            </w:r>
          </w:p>
        </w:tc>
      </w:tr>
      <w:tr w14:paraId="3E0D77F6">
        <w:tblPrEx>
          <w:tblCellMar>
            <w:top w:w="0" w:type="dxa"/>
            <w:left w:w="23" w:type="dxa"/>
            <w:bottom w:w="0" w:type="dxa"/>
            <w:right w:w="23" w:type="dxa"/>
          </w:tblCellMar>
        </w:tblPrEx>
        <w:trPr>
          <w:trHeight w:val="509"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0FE9C">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rPr>
              <w:t xml:space="preserve">4 </w:t>
            </w:r>
          </w:p>
        </w:tc>
        <w:tc>
          <w:tcPr>
            <w:tcW w:w="1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3D4DA">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rPr>
              <w:t>沙井镇</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38DE3">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rPr>
              <w:t xml:space="preserve">712 </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442B0">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rPr>
                <w:rFonts w:ascii="仿宋_GB2312" w:hAnsi="仿宋_GB2312" w:eastAsia="仿宋_GB2312" w:cs="仿宋_GB2312"/>
                <w:color w:val="000000"/>
                <w:sz w:val="22"/>
                <w:szCs w:val="22"/>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690AD">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rPr>
              <w:t xml:space="preserve">387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F93C2">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rPr>
                <w:rFonts w:ascii="仿宋_GB2312" w:hAnsi="仿宋_GB2312" w:eastAsia="仿宋_GB2312" w:cs="仿宋_GB2312"/>
                <w:color w:val="000000"/>
                <w:sz w:val="22"/>
                <w:szCs w:val="22"/>
              </w:rPr>
            </w:pP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7F5B2">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rPr>
              <w:t xml:space="preserve">325 </w:t>
            </w:r>
          </w:p>
        </w:tc>
      </w:tr>
      <w:tr w14:paraId="7691B687">
        <w:tblPrEx>
          <w:tblCellMar>
            <w:top w:w="0" w:type="dxa"/>
            <w:left w:w="23" w:type="dxa"/>
            <w:bottom w:w="0" w:type="dxa"/>
            <w:right w:w="23" w:type="dxa"/>
          </w:tblCellMar>
        </w:tblPrEx>
        <w:trPr>
          <w:trHeight w:val="509"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C52B3">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rPr>
              <w:t xml:space="preserve">5 </w:t>
            </w:r>
          </w:p>
        </w:tc>
        <w:tc>
          <w:tcPr>
            <w:tcW w:w="1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B3B11">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rPr>
              <w:t>乌江镇</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25971">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rPr>
              <w:t xml:space="preserve">100 </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888C1">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rPr>
              <w:t xml:space="preserve">55 </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3280A">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rPr>
              <w:t xml:space="preserve">24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4B36F">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rPr>
              <w:t xml:space="preserve">20 </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FA940">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rPr>
              <w:t xml:space="preserve">0 </w:t>
            </w:r>
          </w:p>
        </w:tc>
      </w:tr>
      <w:tr w14:paraId="6C8B6EC5">
        <w:tblPrEx>
          <w:tblCellMar>
            <w:top w:w="0" w:type="dxa"/>
            <w:left w:w="23" w:type="dxa"/>
            <w:bottom w:w="0" w:type="dxa"/>
            <w:right w:w="23" w:type="dxa"/>
          </w:tblCellMar>
        </w:tblPrEx>
        <w:trPr>
          <w:trHeight w:val="509"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E2CE6">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rPr>
              <w:t xml:space="preserve">6 </w:t>
            </w:r>
          </w:p>
        </w:tc>
        <w:tc>
          <w:tcPr>
            <w:tcW w:w="1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1806D">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rPr>
              <w:t>甘浚镇</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6FFF8">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rPr>
              <w:t xml:space="preserve">828 </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09A20">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rPr>
              <w:t xml:space="preserve">320 </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9CAAE">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rPr>
              <w:t xml:space="preserve">353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F19F6">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rPr>
                <w:rFonts w:ascii="仿宋_GB2312" w:hAnsi="仿宋_GB2312" w:eastAsia="仿宋_GB2312" w:cs="仿宋_GB2312"/>
                <w:color w:val="000000"/>
                <w:sz w:val="22"/>
                <w:szCs w:val="22"/>
              </w:rPr>
            </w:pP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4D224">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rPr>
              <w:t xml:space="preserve">154 </w:t>
            </w:r>
          </w:p>
        </w:tc>
      </w:tr>
      <w:tr w14:paraId="466A25AF">
        <w:tblPrEx>
          <w:tblCellMar>
            <w:top w:w="0" w:type="dxa"/>
            <w:left w:w="23" w:type="dxa"/>
            <w:bottom w:w="0" w:type="dxa"/>
            <w:right w:w="23" w:type="dxa"/>
          </w:tblCellMar>
        </w:tblPrEx>
        <w:trPr>
          <w:trHeight w:val="509"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BF072">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rPr>
              <w:t xml:space="preserve">7 </w:t>
            </w:r>
          </w:p>
        </w:tc>
        <w:tc>
          <w:tcPr>
            <w:tcW w:w="1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D8FE7">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rPr>
              <w:t>新墩镇</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1B3D5">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rPr>
              <w:t xml:space="preserve">287 </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09277">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rPr>
              <w:t xml:space="preserve">47 </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EA11C">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rPr>
              <w:t xml:space="preserve">133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A1196">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rPr>
              <w:t xml:space="preserve">50 </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9BE0A">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rPr>
              <w:t xml:space="preserve">57 </w:t>
            </w:r>
          </w:p>
        </w:tc>
      </w:tr>
      <w:tr w14:paraId="7B752EBA">
        <w:tblPrEx>
          <w:tblCellMar>
            <w:top w:w="0" w:type="dxa"/>
            <w:left w:w="23" w:type="dxa"/>
            <w:bottom w:w="0" w:type="dxa"/>
            <w:right w:w="23" w:type="dxa"/>
          </w:tblCellMar>
        </w:tblPrEx>
        <w:trPr>
          <w:trHeight w:val="509"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5D01C">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rPr>
              <w:t xml:space="preserve">8 </w:t>
            </w:r>
          </w:p>
        </w:tc>
        <w:tc>
          <w:tcPr>
            <w:tcW w:w="1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EB0CD">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rPr>
              <w:t>党寨镇</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93342">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rPr>
              <w:t xml:space="preserve">629 </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05866">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rPr>
              <w:t xml:space="preserve">248 </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F8576">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rPr>
              <w:t xml:space="preserve">231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C4470">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rPr>
              <w:t xml:space="preserve">100 </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1AC55">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rPr>
              <w:t xml:space="preserve">50 </w:t>
            </w:r>
          </w:p>
        </w:tc>
      </w:tr>
      <w:tr w14:paraId="3567B847">
        <w:tblPrEx>
          <w:tblCellMar>
            <w:top w:w="0" w:type="dxa"/>
            <w:left w:w="23" w:type="dxa"/>
            <w:bottom w:w="0" w:type="dxa"/>
            <w:right w:w="23" w:type="dxa"/>
          </w:tblCellMar>
        </w:tblPrEx>
        <w:trPr>
          <w:trHeight w:val="509"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2EB4A">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rPr>
              <w:t xml:space="preserve">9 </w:t>
            </w:r>
          </w:p>
        </w:tc>
        <w:tc>
          <w:tcPr>
            <w:tcW w:w="1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E9264">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rPr>
              <w:t>碱滩镇</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16477">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rPr>
              <w:t xml:space="preserve">5354 </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33630">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rPr>
              <w:t xml:space="preserve">3000 </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0D349">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rPr>
              <w:t xml:space="preserve">1601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54635">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rPr>
              <w:t xml:space="preserve">300 </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FE156">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rPr>
              <w:t xml:space="preserve">453 </w:t>
            </w:r>
          </w:p>
        </w:tc>
      </w:tr>
      <w:tr w14:paraId="4BCD1D5D">
        <w:tblPrEx>
          <w:tblCellMar>
            <w:top w:w="0" w:type="dxa"/>
            <w:left w:w="23" w:type="dxa"/>
            <w:bottom w:w="0" w:type="dxa"/>
            <w:right w:w="23" w:type="dxa"/>
          </w:tblCellMar>
        </w:tblPrEx>
        <w:trPr>
          <w:trHeight w:val="509"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A163C">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rPr>
              <w:t xml:space="preserve">10 </w:t>
            </w:r>
          </w:p>
        </w:tc>
        <w:tc>
          <w:tcPr>
            <w:tcW w:w="1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F1DCB">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rPr>
              <w:t>三闸镇</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09829">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rPr>
              <w:t xml:space="preserve">1005 </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B278F">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rPr>
              <w:t xml:space="preserve">651 </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427B3">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rPr>
              <w:t xml:space="preserve">237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94FD0">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rPr>
              <w:t xml:space="preserve">50 </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E586F">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rPr>
              <w:t xml:space="preserve">67 </w:t>
            </w:r>
          </w:p>
        </w:tc>
      </w:tr>
      <w:tr w14:paraId="61BE556D">
        <w:tblPrEx>
          <w:tblCellMar>
            <w:top w:w="0" w:type="dxa"/>
            <w:left w:w="23" w:type="dxa"/>
            <w:bottom w:w="0" w:type="dxa"/>
            <w:right w:w="23" w:type="dxa"/>
          </w:tblCellMar>
        </w:tblPrEx>
        <w:trPr>
          <w:trHeight w:val="509"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3E2CE">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rPr>
              <w:t xml:space="preserve">11 </w:t>
            </w:r>
          </w:p>
        </w:tc>
        <w:tc>
          <w:tcPr>
            <w:tcW w:w="1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0BA71">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rPr>
              <w:t>小满镇</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304B6">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rPr>
              <w:t xml:space="preserve">761 </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4ACAC">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rPr>
              <w:t xml:space="preserve">634 </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489A7">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rPr>
              <w:t xml:space="preserve">69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FF4ED">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rPr>
                <w:rFonts w:ascii="仿宋_GB2312" w:hAnsi="仿宋_GB2312" w:eastAsia="仿宋_GB2312" w:cs="仿宋_GB2312"/>
                <w:color w:val="000000"/>
                <w:sz w:val="22"/>
                <w:szCs w:val="22"/>
              </w:rPr>
            </w:pP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17B58">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rPr>
              <w:t xml:space="preserve">58 </w:t>
            </w:r>
          </w:p>
        </w:tc>
      </w:tr>
      <w:tr w14:paraId="0908D0E8">
        <w:tblPrEx>
          <w:tblCellMar>
            <w:top w:w="0" w:type="dxa"/>
            <w:left w:w="23" w:type="dxa"/>
            <w:bottom w:w="0" w:type="dxa"/>
            <w:right w:w="23" w:type="dxa"/>
          </w:tblCellMar>
        </w:tblPrEx>
        <w:trPr>
          <w:trHeight w:val="509"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CEAE1">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rPr>
              <w:t xml:space="preserve">12 </w:t>
            </w:r>
          </w:p>
        </w:tc>
        <w:tc>
          <w:tcPr>
            <w:tcW w:w="1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C037E">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rPr>
              <w:t>明永镇</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8EC0D">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rPr>
              <w:t xml:space="preserve">1023 </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8A43F">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rPr>
              <w:t xml:space="preserve">524 </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BF2DC">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rPr>
              <w:t xml:space="preserve">316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B1DBF">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rPr>
              <w:t xml:space="preserve">80 </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7AF4C">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rPr>
              <w:t xml:space="preserve">103 </w:t>
            </w:r>
          </w:p>
        </w:tc>
      </w:tr>
      <w:tr w14:paraId="4D6FD4AA">
        <w:tblPrEx>
          <w:tblCellMar>
            <w:top w:w="0" w:type="dxa"/>
            <w:left w:w="23" w:type="dxa"/>
            <w:bottom w:w="0" w:type="dxa"/>
            <w:right w:w="23" w:type="dxa"/>
          </w:tblCellMar>
        </w:tblPrEx>
        <w:trPr>
          <w:trHeight w:val="509"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285AD">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rPr>
              <w:t xml:space="preserve">13 </w:t>
            </w:r>
          </w:p>
        </w:tc>
        <w:tc>
          <w:tcPr>
            <w:tcW w:w="1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51A4F">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rPr>
              <w:t>长安镇</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2BC95">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rPr>
              <w:t xml:space="preserve">1396 </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23135">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rPr>
              <w:t xml:space="preserve">1301 </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D4105">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rPr>
              <w:t xml:space="preserve">15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0B0AD">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rPr>
                <w:rFonts w:ascii="仿宋_GB2312" w:hAnsi="仿宋_GB2312" w:eastAsia="仿宋_GB2312" w:cs="仿宋_GB2312"/>
                <w:color w:val="000000"/>
                <w:sz w:val="22"/>
                <w:szCs w:val="22"/>
              </w:rPr>
            </w:pP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1FB2B">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rPr>
              <w:t xml:space="preserve">80 </w:t>
            </w:r>
          </w:p>
        </w:tc>
      </w:tr>
      <w:tr w14:paraId="6FF3C983">
        <w:tblPrEx>
          <w:tblCellMar>
            <w:top w:w="0" w:type="dxa"/>
            <w:left w:w="23" w:type="dxa"/>
            <w:bottom w:w="0" w:type="dxa"/>
            <w:right w:w="23" w:type="dxa"/>
          </w:tblCellMar>
        </w:tblPrEx>
        <w:trPr>
          <w:trHeight w:val="509"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53BC9">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rPr>
              <w:t xml:space="preserve">14 </w:t>
            </w:r>
          </w:p>
        </w:tc>
        <w:tc>
          <w:tcPr>
            <w:tcW w:w="1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B8097">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rPr>
              <w:t>龙渠乡</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91060">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rPr>
              <w:t xml:space="preserve">166 </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CC566">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rPr>
                <w:rFonts w:ascii="仿宋_GB2312" w:hAnsi="仿宋_GB2312" w:eastAsia="仿宋_GB2312" w:cs="仿宋_GB2312"/>
                <w:color w:val="000000"/>
                <w:sz w:val="22"/>
                <w:szCs w:val="22"/>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36F7A">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rPr>
              <w:t xml:space="preserve">46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10C4B">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rPr>
              <w:t xml:space="preserve">30 </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9EDD3">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rPr>
              <w:t xml:space="preserve">90 </w:t>
            </w:r>
          </w:p>
        </w:tc>
      </w:tr>
      <w:tr w14:paraId="073202C2">
        <w:tblPrEx>
          <w:tblCellMar>
            <w:top w:w="0" w:type="dxa"/>
            <w:left w:w="23" w:type="dxa"/>
            <w:bottom w:w="0" w:type="dxa"/>
            <w:right w:w="23" w:type="dxa"/>
          </w:tblCellMar>
        </w:tblPrEx>
        <w:trPr>
          <w:trHeight w:val="509"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10760">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rPr>
              <w:t xml:space="preserve">15 </w:t>
            </w:r>
          </w:p>
        </w:tc>
        <w:tc>
          <w:tcPr>
            <w:tcW w:w="1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4AB09">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rPr>
              <w:t>安阳乡</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697CA">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rPr>
              <w:t xml:space="preserve">1544 </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3E254">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rPr>
              <w:t xml:space="preserve">1197 </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06F16">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rPr>
              <w:t xml:space="preserve">129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8E195">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rPr>
              <w:t xml:space="preserve">80 </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AF458">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rPr>
              <w:t xml:space="preserve">137 </w:t>
            </w:r>
          </w:p>
        </w:tc>
      </w:tr>
      <w:tr w14:paraId="2D7B6030">
        <w:tblPrEx>
          <w:tblCellMar>
            <w:top w:w="0" w:type="dxa"/>
            <w:left w:w="23" w:type="dxa"/>
            <w:bottom w:w="0" w:type="dxa"/>
            <w:right w:w="23" w:type="dxa"/>
          </w:tblCellMar>
        </w:tblPrEx>
        <w:trPr>
          <w:trHeight w:val="509"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E4A80">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rPr>
              <w:t xml:space="preserve">16 </w:t>
            </w:r>
          </w:p>
        </w:tc>
        <w:tc>
          <w:tcPr>
            <w:tcW w:w="1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ED01A">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rPr>
              <w:t>花寨乡</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AEC8C">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rPr>
              <w:t xml:space="preserve">1430 </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BBA3E">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rPr>
                <w:rFonts w:ascii="仿宋_GB2312" w:hAnsi="仿宋_GB2312" w:eastAsia="仿宋_GB2312" w:cs="仿宋_GB2312"/>
                <w:color w:val="000000"/>
                <w:sz w:val="22"/>
                <w:szCs w:val="22"/>
              </w:rPr>
            </w:pP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5D463">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rPr>
              <w:t xml:space="preserve">628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2055B">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rPr>
              <w:t xml:space="preserve">130 </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F3867">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rPr>
              <w:t xml:space="preserve">672 </w:t>
            </w:r>
          </w:p>
        </w:tc>
      </w:tr>
      <w:tr w14:paraId="1FADD0A6">
        <w:tblPrEx>
          <w:tblCellMar>
            <w:top w:w="0" w:type="dxa"/>
            <w:left w:w="23" w:type="dxa"/>
            <w:bottom w:w="0" w:type="dxa"/>
            <w:right w:w="23" w:type="dxa"/>
          </w:tblCellMar>
        </w:tblPrEx>
        <w:trPr>
          <w:trHeight w:val="509"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AE213">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rPr>
              <w:t xml:space="preserve">17 </w:t>
            </w:r>
          </w:p>
        </w:tc>
        <w:tc>
          <w:tcPr>
            <w:tcW w:w="1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A792C">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rPr>
              <w:t>靖安乡</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6C435">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rPr>
              <w:t xml:space="preserve">1653 </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B1F65">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rPr>
              <w:t xml:space="preserve">450 </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F6F37">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rPr>
              <w:t xml:space="preserve">736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7EDCA">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rPr>
              <w:t xml:space="preserve">203 </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8CF6C">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rPr>
              <w:t xml:space="preserve">265 </w:t>
            </w:r>
          </w:p>
        </w:tc>
      </w:tr>
      <w:tr w14:paraId="456347C4">
        <w:tblPrEx>
          <w:tblCellMar>
            <w:top w:w="0" w:type="dxa"/>
            <w:left w:w="23" w:type="dxa"/>
            <w:bottom w:w="0" w:type="dxa"/>
            <w:right w:w="23" w:type="dxa"/>
          </w:tblCellMar>
        </w:tblPrEx>
        <w:trPr>
          <w:trHeight w:val="509"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A2D59">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rPr>
              <w:t xml:space="preserve">18 </w:t>
            </w:r>
          </w:p>
        </w:tc>
        <w:tc>
          <w:tcPr>
            <w:tcW w:w="1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D9ED9">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rPr>
              <w:t>平山湖乡</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C1F55">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rPr>
              <w:t xml:space="preserve">322 </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D24EB">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rPr>
              <w:t xml:space="preserve">280 </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3C709">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ascii="仿宋_GB2312" w:hAnsi="仿宋_GB2312" w:eastAsia="仿宋_GB2312" w:cs="仿宋_GB2312"/>
                <w:color w:val="000000"/>
                <w:sz w:val="22"/>
                <w:szCs w:val="22"/>
              </w:rPr>
            </w:pP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4416F">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rPr>
              <w:t xml:space="preserve">42 </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B7787">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ascii="仿宋_GB2312" w:hAnsi="仿宋_GB2312" w:eastAsia="仿宋_GB2312" w:cs="仿宋_GB2312"/>
                <w:color w:val="000000"/>
                <w:sz w:val="22"/>
                <w:szCs w:val="22"/>
              </w:rPr>
            </w:pPr>
          </w:p>
        </w:tc>
      </w:tr>
      <w:tr w14:paraId="48147685">
        <w:tblPrEx>
          <w:tblCellMar>
            <w:top w:w="0" w:type="dxa"/>
            <w:left w:w="23" w:type="dxa"/>
            <w:bottom w:w="0" w:type="dxa"/>
            <w:right w:w="23" w:type="dxa"/>
          </w:tblCellMar>
        </w:tblPrEx>
        <w:trPr>
          <w:trHeight w:val="532" w:hRule="atLeast"/>
        </w:trPr>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9DAD5">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rPr>
                <w:rFonts w:ascii="仿宋_GB2312" w:hAnsi="仿宋_GB2312" w:eastAsia="仿宋_GB2312" w:cs="仿宋_GB2312"/>
                <w:b/>
                <w:bCs/>
                <w:color w:val="000000"/>
                <w:sz w:val="22"/>
                <w:szCs w:val="22"/>
              </w:rPr>
            </w:pPr>
          </w:p>
        </w:tc>
        <w:tc>
          <w:tcPr>
            <w:tcW w:w="16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DBBF3">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ascii="仿宋_GB2312" w:hAnsi="仿宋_GB2312" w:eastAsia="仿宋_GB2312" w:cs="仿宋_GB2312"/>
                <w:b/>
                <w:bCs/>
                <w:color w:val="000000"/>
                <w:sz w:val="22"/>
                <w:szCs w:val="22"/>
              </w:rPr>
            </w:pPr>
            <w:r>
              <w:rPr>
                <w:rFonts w:hint="eastAsia" w:ascii="仿宋_GB2312" w:hAnsi="仿宋_GB2312" w:eastAsia="仿宋_GB2312" w:cs="仿宋_GB2312"/>
                <w:b/>
                <w:bCs/>
                <w:color w:val="000000"/>
                <w:kern w:val="0"/>
                <w:sz w:val="22"/>
                <w:szCs w:val="22"/>
              </w:rPr>
              <w:t>合计</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4F05A">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ascii="仿宋_GB2312" w:hAnsi="仿宋_GB2312" w:eastAsia="仿宋_GB2312" w:cs="仿宋_GB2312"/>
                <w:b/>
                <w:bCs/>
                <w:color w:val="000000"/>
                <w:sz w:val="22"/>
                <w:szCs w:val="22"/>
              </w:rPr>
            </w:pPr>
            <w:r>
              <w:rPr>
                <w:rFonts w:hint="eastAsia" w:ascii="仿宋_GB2312" w:hAnsi="仿宋_GB2312" w:eastAsia="仿宋_GB2312" w:cs="仿宋_GB2312"/>
                <w:b/>
                <w:bCs/>
                <w:color w:val="000000"/>
                <w:kern w:val="0"/>
                <w:sz w:val="22"/>
                <w:szCs w:val="22"/>
              </w:rPr>
              <w:t xml:space="preserve">20000 </w:t>
            </w:r>
          </w:p>
        </w:tc>
        <w:tc>
          <w:tcPr>
            <w:tcW w:w="15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C8EF4">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ascii="仿宋_GB2312" w:hAnsi="仿宋_GB2312" w:eastAsia="仿宋_GB2312" w:cs="仿宋_GB2312"/>
                <w:b/>
                <w:bCs/>
                <w:color w:val="000000"/>
                <w:sz w:val="22"/>
                <w:szCs w:val="22"/>
              </w:rPr>
            </w:pPr>
            <w:r>
              <w:rPr>
                <w:rFonts w:hint="eastAsia" w:ascii="仿宋_GB2312" w:hAnsi="仿宋_GB2312" w:eastAsia="仿宋_GB2312" w:cs="仿宋_GB2312"/>
                <w:b/>
                <w:bCs/>
                <w:color w:val="000000"/>
                <w:kern w:val="0"/>
                <w:sz w:val="22"/>
                <w:szCs w:val="22"/>
              </w:rPr>
              <w:t xml:space="preserve">10429 </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F9257">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ascii="仿宋_GB2312" w:hAnsi="仿宋_GB2312" w:eastAsia="仿宋_GB2312" w:cs="仿宋_GB2312"/>
                <w:b/>
                <w:bCs/>
                <w:color w:val="000000"/>
                <w:sz w:val="22"/>
                <w:szCs w:val="22"/>
              </w:rPr>
            </w:pPr>
            <w:r>
              <w:rPr>
                <w:rFonts w:hint="eastAsia" w:ascii="仿宋_GB2312" w:hAnsi="仿宋_GB2312" w:eastAsia="仿宋_GB2312" w:cs="仿宋_GB2312"/>
                <w:b/>
                <w:bCs/>
                <w:color w:val="000000"/>
                <w:kern w:val="0"/>
                <w:sz w:val="22"/>
                <w:szCs w:val="22"/>
              </w:rPr>
              <w:t xml:space="preserve">5355 </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01813">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ascii="仿宋_GB2312" w:hAnsi="仿宋_GB2312" w:eastAsia="仿宋_GB2312" w:cs="仿宋_GB2312"/>
                <w:b/>
                <w:bCs/>
                <w:color w:val="000000"/>
                <w:sz w:val="22"/>
                <w:szCs w:val="22"/>
              </w:rPr>
            </w:pPr>
            <w:r>
              <w:rPr>
                <w:rFonts w:hint="eastAsia" w:ascii="仿宋_GB2312" w:hAnsi="仿宋_GB2312" w:eastAsia="仿宋_GB2312" w:cs="仿宋_GB2312"/>
                <w:b/>
                <w:bCs/>
                <w:color w:val="000000"/>
                <w:kern w:val="0"/>
                <w:sz w:val="22"/>
                <w:szCs w:val="22"/>
              </w:rPr>
              <w:t xml:space="preserve">1205 </w:t>
            </w:r>
          </w:p>
        </w:tc>
        <w:tc>
          <w:tcPr>
            <w:tcW w:w="12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E8B16">
            <w:pPr>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ascii="仿宋_GB2312" w:hAnsi="仿宋_GB2312" w:eastAsia="仿宋_GB2312" w:cs="仿宋_GB2312"/>
                <w:b/>
                <w:bCs/>
                <w:color w:val="000000"/>
                <w:sz w:val="22"/>
                <w:szCs w:val="22"/>
              </w:rPr>
            </w:pPr>
            <w:r>
              <w:rPr>
                <w:rFonts w:hint="eastAsia" w:ascii="仿宋_GB2312" w:hAnsi="仿宋_GB2312" w:eastAsia="仿宋_GB2312" w:cs="仿宋_GB2312"/>
                <w:b/>
                <w:bCs/>
                <w:color w:val="000000"/>
                <w:kern w:val="0"/>
                <w:sz w:val="22"/>
                <w:szCs w:val="22"/>
              </w:rPr>
              <w:t xml:space="preserve">3011 </w:t>
            </w:r>
          </w:p>
        </w:tc>
      </w:tr>
    </w:tbl>
    <w:p w14:paraId="745C9F19">
      <w:pPr>
        <w:pStyle w:val="13"/>
        <w:pageBreakBefore w:val="0"/>
        <w:wordWrap/>
        <w:bidi w:val="0"/>
        <w:spacing w:line="560" w:lineRule="exact"/>
        <w:ind w:left="0" w:leftChars="0" w:right="0" w:rightChars="0"/>
        <w:rPr>
          <w:lang w:val="en-US" w:eastAsia="zh-CN"/>
        </w:rPr>
      </w:pPr>
      <w:bookmarkStart w:id="126" w:name="_Toc29253"/>
      <w:bookmarkStart w:id="127" w:name="_Toc26904"/>
      <w:bookmarkStart w:id="128" w:name="_Toc15316"/>
      <w:r>
        <w:rPr>
          <w:rFonts w:hint="eastAsia"/>
          <w:lang w:val="en-US" w:eastAsia="zh-CN"/>
        </w:rPr>
        <w:t>2.规划目标</w:t>
      </w:r>
      <w:bookmarkEnd w:id="126"/>
      <w:bookmarkEnd w:id="127"/>
      <w:bookmarkEnd w:id="128"/>
    </w:p>
    <w:p w14:paraId="10781A05">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ascii="仿宋_GB2312" w:eastAsia="仿宋_GB2312"/>
          <w:sz w:val="32"/>
          <w:szCs w:val="32"/>
        </w:rPr>
      </w:pPr>
      <w:r>
        <w:rPr>
          <w:rFonts w:hint="eastAsia" w:ascii="仿宋_GB2312" w:eastAsia="仿宋_GB2312"/>
          <w:sz w:val="32"/>
          <w:szCs w:val="32"/>
        </w:rPr>
        <w:t>采用荒漠化土地资源利用、节水灌溉措施应用、灌溉智能化控制、优良果树品种引种栽培、果树反季节设施栽培、果树省力化栽培、绿色果品生产、水肥一体化、果树配方施肥、果品机械化采摘、有害生物防控、果品恒温储藏、果品及林副产品深加工、经济林规模化栽培等方面的先进、前沿技术，达到河西地区乃至北方果树栽培区领先水平，对甘州区乃至张掖市经济林发展起到示范引领、辐射带动作用，产生良好的经济效益，实现林业投资企业可持续发展，进而带动当地种植业结构调整、乡村振兴事业发展。同时通过经济林建设，使全区生态环境及人居环境得到进一步提升，为改善我区脆弱的生态环境，实现甘州“绿色发展”“生态立区”战略目标贡献力量。</w:t>
      </w:r>
    </w:p>
    <w:p w14:paraId="5E76D69B">
      <w:pPr>
        <w:pStyle w:val="13"/>
        <w:pageBreakBefore w:val="0"/>
        <w:wordWrap/>
        <w:bidi w:val="0"/>
        <w:spacing w:line="560" w:lineRule="exact"/>
        <w:ind w:left="0" w:leftChars="0" w:right="0" w:rightChars="0"/>
        <w:rPr>
          <w:lang w:val="en-US" w:eastAsia="zh-CN"/>
        </w:rPr>
      </w:pPr>
      <w:bookmarkStart w:id="129" w:name="_Toc20169"/>
      <w:bookmarkStart w:id="130" w:name="_Toc14052"/>
      <w:bookmarkStart w:id="131" w:name="_Toc773"/>
      <w:r>
        <w:rPr>
          <w:rFonts w:hint="eastAsia"/>
          <w:lang w:val="en-US" w:eastAsia="zh-CN"/>
        </w:rPr>
        <w:t>3.规划期限</w:t>
      </w:r>
      <w:bookmarkEnd w:id="129"/>
      <w:bookmarkEnd w:id="130"/>
      <w:bookmarkEnd w:id="131"/>
    </w:p>
    <w:p w14:paraId="3EF4852A">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楷体_GB2312" w:hAnsi="楷体_GB2312" w:eastAsia="楷体_GB2312" w:cs="楷体_GB2312"/>
          <w:sz w:val="28"/>
          <w:szCs w:val="28"/>
        </w:rPr>
      </w:pPr>
      <w:r>
        <w:rPr>
          <w:rFonts w:hint="eastAsia" w:ascii="仿宋_GB2312" w:eastAsia="仿宋_GB2312"/>
          <w:sz w:val="32"/>
          <w:szCs w:val="32"/>
        </w:rPr>
        <w:t>2024年1月至2028年12月。利用5年时间完成新营造经济林8万亩，提升改造2万亩。其中：2024年营造2.95万亩、改造0.16万亩；2025年营造1.45万亩、改造0.29万亩；2026年营造1.4万亩、改造0.45万亩；2027年营造1.3万亩、改造0.55万亩；2028年营造0.9万亩、改造0.55万亩。</w:t>
      </w:r>
    </w:p>
    <w:p w14:paraId="16EE4491">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rPr>
          <w:rFonts w:ascii="楷体_GB2312" w:hAnsi="楷体_GB2312" w:eastAsia="楷体_GB2312" w:cs="楷体_GB2312"/>
          <w:sz w:val="28"/>
          <w:szCs w:val="28"/>
        </w:rPr>
      </w:pPr>
      <w:r>
        <w:rPr>
          <w:rFonts w:hint="eastAsia" w:ascii="楷体_GB2312" w:hAnsi="楷体_GB2312" w:eastAsia="楷体_GB2312" w:cs="楷体_GB2312"/>
          <w:sz w:val="28"/>
          <w:szCs w:val="28"/>
        </w:rPr>
        <w:t>甘州区经济林未来5年新造面积分年度规划表</w:t>
      </w:r>
    </w:p>
    <w:tbl>
      <w:tblPr>
        <w:tblStyle w:val="21"/>
        <w:tblW w:w="8839" w:type="dxa"/>
        <w:jc w:val="center"/>
        <w:tblLayout w:type="autofit"/>
        <w:tblCellMar>
          <w:top w:w="0" w:type="dxa"/>
          <w:left w:w="23" w:type="dxa"/>
          <w:bottom w:w="0" w:type="dxa"/>
          <w:right w:w="23" w:type="dxa"/>
        </w:tblCellMar>
      </w:tblPr>
      <w:tblGrid>
        <w:gridCol w:w="1730"/>
        <w:gridCol w:w="1693"/>
        <w:gridCol w:w="1083"/>
        <w:gridCol w:w="1083"/>
        <w:gridCol w:w="1083"/>
        <w:gridCol w:w="1083"/>
        <w:gridCol w:w="1084"/>
      </w:tblGrid>
      <w:tr w14:paraId="1AFF7156">
        <w:tblPrEx>
          <w:tblCellMar>
            <w:top w:w="0" w:type="dxa"/>
            <w:left w:w="23" w:type="dxa"/>
            <w:bottom w:w="0" w:type="dxa"/>
            <w:right w:w="23" w:type="dxa"/>
          </w:tblCellMar>
        </w:tblPrEx>
        <w:trPr>
          <w:trHeight w:val="397" w:hRule="atLeast"/>
          <w:jc w:val="center"/>
        </w:trPr>
        <w:tc>
          <w:tcPr>
            <w:tcW w:w="1730" w:type="dxa"/>
            <w:vMerge w:val="restart"/>
            <w:tcBorders>
              <w:top w:val="single" w:color="000000" w:sz="8" w:space="0"/>
              <w:left w:val="single" w:color="000000" w:sz="8" w:space="0"/>
              <w:bottom w:val="single" w:color="000000" w:sz="8" w:space="0"/>
              <w:right w:val="single" w:color="000000" w:sz="8" w:space="0"/>
            </w:tcBorders>
            <w:shd w:val="clear" w:color="auto" w:fill="CFCECE" w:themeFill="background2" w:themeFillShade="E5"/>
            <w:vAlign w:val="center"/>
          </w:tcPr>
          <w:p w14:paraId="0DCD4085">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rPr>
                <w:rFonts w:ascii="仿宋_GB2312" w:hAnsi="仿宋_GB2312" w:eastAsia="仿宋_GB2312" w:cs="仿宋_GB2312"/>
                <w:sz w:val="22"/>
                <w:szCs w:val="22"/>
              </w:rPr>
            </w:pPr>
            <w:r>
              <w:rPr>
                <w:rFonts w:hint="eastAsia" w:ascii="仿宋_GB2312" w:hAnsi="仿宋_GB2312" w:eastAsia="仿宋_GB2312" w:cs="仿宋_GB2312"/>
                <w:sz w:val="22"/>
                <w:szCs w:val="22"/>
              </w:rPr>
              <w:t>乡镇、单位</w:t>
            </w:r>
          </w:p>
        </w:tc>
        <w:tc>
          <w:tcPr>
            <w:tcW w:w="1693" w:type="dxa"/>
            <w:vMerge w:val="restart"/>
            <w:tcBorders>
              <w:top w:val="single" w:color="000000" w:sz="8" w:space="0"/>
              <w:left w:val="single" w:color="000000" w:sz="8" w:space="0"/>
              <w:bottom w:val="single" w:color="000000" w:sz="8" w:space="0"/>
              <w:right w:val="single" w:color="000000" w:sz="8" w:space="0"/>
            </w:tcBorders>
            <w:shd w:val="clear" w:color="auto" w:fill="CFCECE" w:themeFill="background2" w:themeFillShade="E5"/>
            <w:vAlign w:val="center"/>
          </w:tcPr>
          <w:p w14:paraId="0429A451">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rPr>
                <w:rFonts w:ascii="仿宋_GB2312" w:hAnsi="仿宋_GB2312" w:eastAsia="仿宋_GB2312" w:cs="仿宋_GB2312"/>
                <w:sz w:val="22"/>
                <w:szCs w:val="22"/>
              </w:rPr>
            </w:pPr>
            <w:r>
              <w:rPr>
                <w:rFonts w:hint="eastAsia" w:ascii="仿宋_GB2312" w:hAnsi="仿宋_GB2312" w:eastAsia="仿宋_GB2312" w:cs="仿宋_GB2312"/>
                <w:sz w:val="22"/>
                <w:szCs w:val="22"/>
              </w:rPr>
              <w:t>规划总面积（亩）</w:t>
            </w:r>
          </w:p>
        </w:tc>
        <w:tc>
          <w:tcPr>
            <w:tcW w:w="5416" w:type="dxa"/>
            <w:gridSpan w:val="5"/>
            <w:tcBorders>
              <w:top w:val="single" w:color="000000" w:sz="8" w:space="0"/>
              <w:left w:val="single" w:color="000000" w:sz="8" w:space="0"/>
              <w:bottom w:val="single" w:color="000000" w:sz="8" w:space="0"/>
              <w:right w:val="single" w:color="000000" w:sz="8" w:space="0"/>
            </w:tcBorders>
            <w:shd w:val="clear" w:color="auto" w:fill="CFCECE" w:themeFill="background2" w:themeFillShade="E5"/>
            <w:vAlign w:val="center"/>
          </w:tcPr>
          <w:p w14:paraId="55D3E4F1">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rPr>
                <w:rFonts w:ascii="仿宋_GB2312" w:hAnsi="仿宋_GB2312" w:eastAsia="仿宋_GB2312" w:cs="仿宋_GB2312"/>
                <w:sz w:val="22"/>
                <w:szCs w:val="22"/>
              </w:rPr>
            </w:pPr>
            <w:r>
              <w:rPr>
                <w:rFonts w:hint="eastAsia" w:ascii="仿宋_GB2312" w:hAnsi="仿宋_GB2312" w:eastAsia="仿宋_GB2312" w:cs="仿宋_GB2312"/>
                <w:sz w:val="22"/>
                <w:szCs w:val="22"/>
              </w:rPr>
              <w:t>新造经济林面积（亩）</w:t>
            </w:r>
          </w:p>
        </w:tc>
      </w:tr>
      <w:tr w14:paraId="61FEF1AD">
        <w:tblPrEx>
          <w:tblCellMar>
            <w:top w:w="0" w:type="dxa"/>
            <w:left w:w="23" w:type="dxa"/>
            <w:bottom w:w="0" w:type="dxa"/>
            <w:right w:w="23" w:type="dxa"/>
          </w:tblCellMar>
        </w:tblPrEx>
        <w:trPr>
          <w:trHeight w:val="397" w:hRule="atLeast"/>
          <w:jc w:val="center"/>
        </w:trPr>
        <w:tc>
          <w:tcPr>
            <w:tcW w:w="1730" w:type="dxa"/>
            <w:vMerge w:val="continue"/>
            <w:tcBorders>
              <w:top w:val="single" w:color="000000" w:sz="8" w:space="0"/>
              <w:left w:val="single" w:color="000000" w:sz="8" w:space="0"/>
              <w:bottom w:val="single" w:color="000000" w:sz="8" w:space="0"/>
              <w:right w:val="single" w:color="000000" w:sz="8" w:space="0"/>
            </w:tcBorders>
            <w:shd w:val="clear" w:color="auto" w:fill="CFCECE" w:themeFill="background2" w:themeFillShade="E5"/>
            <w:vAlign w:val="center"/>
          </w:tcPr>
          <w:p w14:paraId="5068DEFB">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rPr>
                <w:rFonts w:ascii="仿宋_GB2312" w:hAnsi="仿宋_GB2312" w:eastAsia="仿宋_GB2312" w:cs="仿宋_GB2312"/>
                <w:sz w:val="22"/>
                <w:szCs w:val="22"/>
              </w:rPr>
            </w:pPr>
          </w:p>
        </w:tc>
        <w:tc>
          <w:tcPr>
            <w:tcW w:w="1693" w:type="dxa"/>
            <w:vMerge w:val="continue"/>
            <w:tcBorders>
              <w:top w:val="single" w:color="000000" w:sz="8" w:space="0"/>
              <w:left w:val="single" w:color="000000" w:sz="8" w:space="0"/>
              <w:bottom w:val="single" w:color="000000" w:sz="8" w:space="0"/>
              <w:right w:val="single" w:color="000000" w:sz="8" w:space="0"/>
            </w:tcBorders>
            <w:shd w:val="clear" w:color="auto" w:fill="CFCECE" w:themeFill="background2" w:themeFillShade="E5"/>
            <w:vAlign w:val="center"/>
          </w:tcPr>
          <w:p w14:paraId="312B940E">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rPr>
                <w:rFonts w:ascii="仿宋_GB2312" w:hAnsi="仿宋_GB2312" w:eastAsia="仿宋_GB2312" w:cs="仿宋_GB2312"/>
                <w:sz w:val="22"/>
                <w:szCs w:val="22"/>
              </w:rPr>
            </w:pPr>
          </w:p>
        </w:tc>
        <w:tc>
          <w:tcPr>
            <w:tcW w:w="1083" w:type="dxa"/>
            <w:vMerge w:val="restart"/>
            <w:tcBorders>
              <w:top w:val="nil"/>
              <w:left w:val="single" w:color="000000" w:sz="8" w:space="0"/>
              <w:right w:val="single" w:color="000000" w:sz="8" w:space="0"/>
            </w:tcBorders>
            <w:shd w:val="clear" w:color="auto" w:fill="CFCECE" w:themeFill="background2" w:themeFillShade="E5"/>
            <w:vAlign w:val="center"/>
          </w:tcPr>
          <w:p w14:paraId="63B38F14">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2024年（亩）</w:t>
            </w:r>
          </w:p>
        </w:tc>
        <w:tc>
          <w:tcPr>
            <w:tcW w:w="1083" w:type="dxa"/>
            <w:vMerge w:val="restart"/>
            <w:tcBorders>
              <w:top w:val="nil"/>
              <w:left w:val="single" w:color="000000" w:sz="8" w:space="0"/>
              <w:right w:val="single" w:color="000000" w:sz="8" w:space="0"/>
            </w:tcBorders>
            <w:shd w:val="clear" w:color="auto" w:fill="CFCECE" w:themeFill="background2" w:themeFillShade="E5"/>
            <w:vAlign w:val="center"/>
          </w:tcPr>
          <w:p w14:paraId="706F7436">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2025年（亩）</w:t>
            </w:r>
          </w:p>
        </w:tc>
        <w:tc>
          <w:tcPr>
            <w:tcW w:w="1083" w:type="dxa"/>
            <w:vMerge w:val="restart"/>
            <w:tcBorders>
              <w:top w:val="nil"/>
              <w:left w:val="single" w:color="000000" w:sz="8" w:space="0"/>
              <w:right w:val="single" w:color="000000" w:sz="8" w:space="0"/>
            </w:tcBorders>
            <w:shd w:val="clear" w:color="auto" w:fill="CFCECE" w:themeFill="background2" w:themeFillShade="E5"/>
            <w:vAlign w:val="center"/>
          </w:tcPr>
          <w:p w14:paraId="1415B209">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2026年（亩）</w:t>
            </w:r>
          </w:p>
        </w:tc>
        <w:tc>
          <w:tcPr>
            <w:tcW w:w="1083" w:type="dxa"/>
            <w:vMerge w:val="restart"/>
            <w:tcBorders>
              <w:top w:val="nil"/>
              <w:left w:val="single" w:color="000000" w:sz="8" w:space="0"/>
              <w:right w:val="single" w:color="000000" w:sz="8" w:space="0"/>
            </w:tcBorders>
            <w:shd w:val="clear" w:color="auto" w:fill="CFCECE" w:themeFill="background2" w:themeFillShade="E5"/>
            <w:vAlign w:val="center"/>
          </w:tcPr>
          <w:p w14:paraId="40F52C2C">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2027年（亩）</w:t>
            </w:r>
          </w:p>
        </w:tc>
        <w:tc>
          <w:tcPr>
            <w:tcW w:w="1084" w:type="dxa"/>
            <w:vMerge w:val="restart"/>
            <w:tcBorders>
              <w:top w:val="nil"/>
              <w:left w:val="single" w:color="000000" w:sz="8" w:space="0"/>
              <w:right w:val="single" w:color="000000" w:sz="8" w:space="0"/>
            </w:tcBorders>
            <w:shd w:val="clear" w:color="auto" w:fill="CFCECE" w:themeFill="background2" w:themeFillShade="E5"/>
            <w:vAlign w:val="center"/>
          </w:tcPr>
          <w:p w14:paraId="55FC8D6B">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2028年</w:t>
            </w:r>
          </w:p>
          <w:p w14:paraId="19EA11D7">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（亩）</w:t>
            </w:r>
          </w:p>
        </w:tc>
      </w:tr>
      <w:tr w14:paraId="1A8EA580">
        <w:tblPrEx>
          <w:tblCellMar>
            <w:top w:w="0" w:type="dxa"/>
            <w:left w:w="23" w:type="dxa"/>
            <w:bottom w:w="0" w:type="dxa"/>
            <w:right w:w="23" w:type="dxa"/>
          </w:tblCellMar>
        </w:tblPrEx>
        <w:trPr>
          <w:trHeight w:val="397" w:hRule="atLeast"/>
          <w:jc w:val="center"/>
        </w:trPr>
        <w:tc>
          <w:tcPr>
            <w:tcW w:w="1730" w:type="dxa"/>
            <w:vMerge w:val="continue"/>
            <w:tcBorders>
              <w:top w:val="single" w:color="000000" w:sz="8" w:space="0"/>
              <w:left w:val="single" w:color="000000" w:sz="8" w:space="0"/>
              <w:bottom w:val="single" w:color="000000" w:sz="8" w:space="0"/>
              <w:right w:val="single" w:color="000000" w:sz="8" w:space="0"/>
            </w:tcBorders>
            <w:shd w:val="clear" w:color="auto" w:fill="CFCECE" w:themeFill="background2" w:themeFillShade="E5"/>
            <w:vAlign w:val="center"/>
          </w:tcPr>
          <w:p w14:paraId="5F7C53AE">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rPr>
                <w:rFonts w:ascii="仿宋_GB2312" w:hAnsi="仿宋_GB2312" w:eastAsia="仿宋_GB2312" w:cs="仿宋_GB2312"/>
                <w:sz w:val="22"/>
                <w:szCs w:val="22"/>
              </w:rPr>
            </w:pPr>
          </w:p>
        </w:tc>
        <w:tc>
          <w:tcPr>
            <w:tcW w:w="1693" w:type="dxa"/>
            <w:vMerge w:val="continue"/>
            <w:tcBorders>
              <w:top w:val="single" w:color="000000" w:sz="8" w:space="0"/>
              <w:left w:val="single" w:color="000000" w:sz="8" w:space="0"/>
              <w:bottom w:val="single" w:color="000000" w:sz="8" w:space="0"/>
              <w:right w:val="single" w:color="000000" w:sz="8" w:space="0"/>
            </w:tcBorders>
            <w:shd w:val="clear" w:color="auto" w:fill="CFCECE" w:themeFill="background2" w:themeFillShade="E5"/>
            <w:vAlign w:val="center"/>
          </w:tcPr>
          <w:p w14:paraId="3EFDA0D7">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rPr>
                <w:rFonts w:ascii="仿宋_GB2312" w:hAnsi="仿宋_GB2312" w:eastAsia="仿宋_GB2312" w:cs="仿宋_GB2312"/>
                <w:sz w:val="22"/>
                <w:szCs w:val="22"/>
              </w:rPr>
            </w:pPr>
          </w:p>
        </w:tc>
        <w:tc>
          <w:tcPr>
            <w:tcW w:w="1083" w:type="dxa"/>
            <w:vMerge w:val="continue"/>
            <w:tcBorders>
              <w:top w:val="nil"/>
              <w:left w:val="single" w:color="000000" w:sz="8" w:space="0"/>
              <w:bottom w:val="single" w:color="000000" w:sz="8" w:space="0"/>
              <w:right w:val="single" w:color="000000" w:sz="8" w:space="0"/>
            </w:tcBorders>
            <w:shd w:val="clear" w:color="auto" w:fill="CFCECE" w:themeFill="background2" w:themeFillShade="E5"/>
            <w:vAlign w:val="center"/>
          </w:tcPr>
          <w:p w14:paraId="6E6F9D64">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rPr>
                <w:rFonts w:ascii="仿宋_GB2312" w:hAnsi="仿宋_GB2312" w:eastAsia="仿宋_GB2312" w:cs="仿宋_GB2312"/>
                <w:sz w:val="22"/>
                <w:szCs w:val="22"/>
              </w:rPr>
            </w:pPr>
          </w:p>
        </w:tc>
        <w:tc>
          <w:tcPr>
            <w:tcW w:w="1083" w:type="dxa"/>
            <w:vMerge w:val="continue"/>
            <w:tcBorders>
              <w:top w:val="nil"/>
              <w:left w:val="single" w:color="000000" w:sz="8" w:space="0"/>
              <w:bottom w:val="single" w:color="000000" w:sz="8" w:space="0"/>
              <w:right w:val="single" w:color="000000" w:sz="8" w:space="0"/>
            </w:tcBorders>
            <w:shd w:val="clear" w:color="auto" w:fill="CFCECE" w:themeFill="background2" w:themeFillShade="E5"/>
            <w:vAlign w:val="center"/>
          </w:tcPr>
          <w:p w14:paraId="68EBA8E8">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rPr>
                <w:rFonts w:ascii="仿宋_GB2312" w:hAnsi="仿宋_GB2312" w:eastAsia="仿宋_GB2312" w:cs="仿宋_GB2312"/>
                <w:sz w:val="22"/>
                <w:szCs w:val="22"/>
              </w:rPr>
            </w:pPr>
          </w:p>
        </w:tc>
        <w:tc>
          <w:tcPr>
            <w:tcW w:w="1083" w:type="dxa"/>
            <w:vMerge w:val="continue"/>
            <w:tcBorders>
              <w:top w:val="nil"/>
              <w:left w:val="single" w:color="000000" w:sz="8" w:space="0"/>
              <w:bottom w:val="single" w:color="000000" w:sz="8" w:space="0"/>
              <w:right w:val="single" w:color="000000" w:sz="8" w:space="0"/>
            </w:tcBorders>
            <w:shd w:val="clear" w:color="auto" w:fill="CFCECE" w:themeFill="background2" w:themeFillShade="E5"/>
            <w:vAlign w:val="center"/>
          </w:tcPr>
          <w:p w14:paraId="0AF89F2E">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rPr>
                <w:rFonts w:ascii="仿宋_GB2312" w:hAnsi="仿宋_GB2312" w:eastAsia="仿宋_GB2312" w:cs="仿宋_GB2312"/>
                <w:sz w:val="22"/>
                <w:szCs w:val="22"/>
              </w:rPr>
            </w:pPr>
          </w:p>
        </w:tc>
        <w:tc>
          <w:tcPr>
            <w:tcW w:w="1083" w:type="dxa"/>
            <w:vMerge w:val="continue"/>
            <w:tcBorders>
              <w:top w:val="nil"/>
              <w:left w:val="single" w:color="000000" w:sz="8" w:space="0"/>
              <w:bottom w:val="single" w:color="000000" w:sz="8" w:space="0"/>
              <w:right w:val="single" w:color="000000" w:sz="8" w:space="0"/>
            </w:tcBorders>
            <w:shd w:val="clear" w:color="auto" w:fill="CFCECE" w:themeFill="background2" w:themeFillShade="E5"/>
            <w:vAlign w:val="center"/>
          </w:tcPr>
          <w:p w14:paraId="0D646188">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rPr>
                <w:rFonts w:ascii="仿宋_GB2312" w:hAnsi="仿宋_GB2312" w:eastAsia="仿宋_GB2312" w:cs="仿宋_GB2312"/>
                <w:sz w:val="22"/>
                <w:szCs w:val="22"/>
              </w:rPr>
            </w:pPr>
          </w:p>
        </w:tc>
        <w:tc>
          <w:tcPr>
            <w:tcW w:w="1084" w:type="dxa"/>
            <w:vMerge w:val="continue"/>
            <w:tcBorders>
              <w:top w:val="nil"/>
              <w:left w:val="single" w:color="000000" w:sz="8" w:space="0"/>
              <w:bottom w:val="single" w:color="000000" w:sz="8" w:space="0"/>
              <w:right w:val="single" w:color="000000" w:sz="8" w:space="0"/>
            </w:tcBorders>
            <w:shd w:val="clear" w:color="auto" w:fill="CFCECE" w:themeFill="background2" w:themeFillShade="E5"/>
            <w:vAlign w:val="center"/>
          </w:tcPr>
          <w:p w14:paraId="69B1EE87">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rPr>
                <w:rFonts w:ascii="仿宋_GB2312" w:hAnsi="仿宋_GB2312" w:eastAsia="仿宋_GB2312" w:cs="仿宋_GB2312"/>
                <w:sz w:val="22"/>
                <w:szCs w:val="22"/>
              </w:rPr>
            </w:pPr>
          </w:p>
        </w:tc>
      </w:tr>
      <w:tr w14:paraId="12190AF8">
        <w:tblPrEx>
          <w:tblCellMar>
            <w:top w:w="0" w:type="dxa"/>
            <w:left w:w="23" w:type="dxa"/>
            <w:bottom w:w="0" w:type="dxa"/>
            <w:right w:w="23" w:type="dxa"/>
          </w:tblCellMar>
        </w:tblPrEx>
        <w:trPr>
          <w:trHeight w:val="397" w:hRule="atLeast"/>
          <w:jc w:val="center"/>
        </w:trPr>
        <w:tc>
          <w:tcPr>
            <w:tcW w:w="1730" w:type="dxa"/>
            <w:tcBorders>
              <w:top w:val="nil"/>
              <w:left w:val="single" w:color="000000" w:sz="8" w:space="0"/>
              <w:bottom w:val="single" w:color="000000" w:sz="8" w:space="0"/>
              <w:right w:val="single" w:color="000000" w:sz="8" w:space="0"/>
            </w:tcBorders>
            <w:shd w:val="clear" w:color="auto" w:fill="auto"/>
            <w:vAlign w:val="center"/>
          </w:tcPr>
          <w:p w14:paraId="76F88FB1">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rPr>
                <w:rFonts w:ascii="仿宋_GB2312" w:hAnsi="仿宋_GB2312" w:eastAsia="仿宋_GB2312" w:cs="仿宋_GB2312"/>
                <w:sz w:val="22"/>
                <w:szCs w:val="22"/>
              </w:rPr>
            </w:pPr>
            <w:r>
              <w:rPr>
                <w:rFonts w:hint="eastAsia" w:ascii="仿宋_GB2312" w:hAnsi="仿宋_GB2312" w:eastAsia="仿宋_GB2312" w:cs="仿宋_GB2312"/>
                <w:sz w:val="22"/>
                <w:szCs w:val="22"/>
              </w:rPr>
              <w:t>国有</w:t>
            </w:r>
          </w:p>
        </w:tc>
        <w:tc>
          <w:tcPr>
            <w:tcW w:w="1693" w:type="dxa"/>
            <w:tcBorders>
              <w:top w:val="nil"/>
              <w:left w:val="single" w:color="000000" w:sz="8" w:space="0"/>
              <w:bottom w:val="single" w:color="000000" w:sz="8" w:space="0"/>
              <w:right w:val="single" w:color="000000" w:sz="8" w:space="0"/>
            </w:tcBorders>
            <w:shd w:val="clear" w:color="auto" w:fill="auto"/>
            <w:vAlign w:val="center"/>
          </w:tcPr>
          <w:p w14:paraId="2DC79F2F">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rPr>
                <w:rFonts w:ascii="仿宋_GB2312" w:hAnsi="仿宋_GB2312" w:eastAsia="仿宋_GB2312" w:cs="仿宋_GB2312"/>
                <w:sz w:val="22"/>
                <w:szCs w:val="22"/>
              </w:rPr>
            </w:pPr>
            <w:r>
              <w:rPr>
                <w:rFonts w:hint="eastAsia" w:ascii="仿宋_GB2312" w:hAnsi="仿宋_GB2312" w:eastAsia="仿宋_GB2312" w:cs="仿宋_GB2312"/>
                <w:sz w:val="22"/>
                <w:szCs w:val="22"/>
              </w:rPr>
              <w:t>40000</w:t>
            </w:r>
          </w:p>
        </w:tc>
        <w:tc>
          <w:tcPr>
            <w:tcW w:w="1083" w:type="dxa"/>
            <w:tcBorders>
              <w:top w:val="nil"/>
              <w:left w:val="single" w:color="000000" w:sz="8" w:space="0"/>
              <w:bottom w:val="single" w:color="000000" w:sz="8" w:space="0"/>
              <w:right w:val="single" w:color="000000" w:sz="8" w:space="0"/>
            </w:tcBorders>
            <w:shd w:val="clear" w:color="auto" w:fill="auto"/>
            <w:vAlign w:val="center"/>
          </w:tcPr>
          <w:p w14:paraId="0087F1C6">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rPr>
                <w:rFonts w:ascii="仿宋_GB2312" w:hAnsi="仿宋_GB2312" w:eastAsia="仿宋_GB2312" w:cs="仿宋_GB2312"/>
                <w:sz w:val="22"/>
                <w:szCs w:val="22"/>
              </w:rPr>
            </w:pPr>
            <w:r>
              <w:rPr>
                <w:rFonts w:hint="eastAsia" w:ascii="仿宋_GB2312" w:hAnsi="仿宋_GB2312" w:eastAsia="仿宋_GB2312" w:cs="仿宋_GB2312"/>
                <w:sz w:val="22"/>
                <w:szCs w:val="22"/>
              </w:rPr>
              <w:t>20000</w:t>
            </w:r>
          </w:p>
        </w:tc>
        <w:tc>
          <w:tcPr>
            <w:tcW w:w="1083" w:type="dxa"/>
            <w:tcBorders>
              <w:top w:val="nil"/>
              <w:left w:val="single" w:color="000000" w:sz="8" w:space="0"/>
              <w:bottom w:val="single" w:color="000000" w:sz="8" w:space="0"/>
              <w:right w:val="single" w:color="000000" w:sz="8" w:space="0"/>
            </w:tcBorders>
            <w:shd w:val="clear" w:color="auto" w:fill="auto"/>
            <w:vAlign w:val="center"/>
          </w:tcPr>
          <w:p w14:paraId="1AD401F9">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rPr>
                <w:rFonts w:ascii="仿宋_GB2312" w:hAnsi="仿宋_GB2312" w:eastAsia="仿宋_GB2312" w:cs="仿宋_GB2312"/>
                <w:sz w:val="22"/>
                <w:szCs w:val="22"/>
              </w:rPr>
            </w:pPr>
            <w:r>
              <w:rPr>
                <w:rFonts w:hint="eastAsia" w:ascii="仿宋_GB2312" w:hAnsi="仿宋_GB2312" w:eastAsia="仿宋_GB2312" w:cs="仿宋_GB2312"/>
                <w:sz w:val="22"/>
                <w:szCs w:val="22"/>
              </w:rPr>
              <w:t>5500</w:t>
            </w:r>
          </w:p>
        </w:tc>
        <w:tc>
          <w:tcPr>
            <w:tcW w:w="1083" w:type="dxa"/>
            <w:tcBorders>
              <w:top w:val="nil"/>
              <w:left w:val="single" w:color="000000" w:sz="8" w:space="0"/>
              <w:bottom w:val="single" w:color="000000" w:sz="8" w:space="0"/>
              <w:right w:val="single" w:color="000000" w:sz="8" w:space="0"/>
            </w:tcBorders>
            <w:shd w:val="clear" w:color="auto" w:fill="auto"/>
            <w:vAlign w:val="center"/>
          </w:tcPr>
          <w:p w14:paraId="1AEE656B">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rPr>
                <w:rFonts w:ascii="仿宋_GB2312" w:hAnsi="仿宋_GB2312" w:eastAsia="仿宋_GB2312" w:cs="仿宋_GB2312"/>
                <w:sz w:val="22"/>
                <w:szCs w:val="22"/>
              </w:rPr>
            </w:pPr>
            <w:r>
              <w:rPr>
                <w:rFonts w:hint="eastAsia" w:ascii="仿宋_GB2312" w:hAnsi="仿宋_GB2312" w:eastAsia="仿宋_GB2312" w:cs="仿宋_GB2312"/>
                <w:sz w:val="22"/>
                <w:szCs w:val="22"/>
              </w:rPr>
              <w:t>5500</w:t>
            </w:r>
          </w:p>
        </w:tc>
        <w:tc>
          <w:tcPr>
            <w:tcW w:w="1083" w:type="dxa"/>
            <w:tcBorders>
              <w:top w:val="nil"/>
              <w:left w:val="single" w:color="000000" w:sz="8" w:space="0"/>
              <w:bottom w:val="single" w:color="000000" w:sz="8" w:space="0"/>
              <w:right w:val="single" w:color="000000" w:sz="8" w:space="0"/>
            </w:tcBorders>
            <w:shd w:val="clear" w:color="auto" w:fill="auto"/>
            <w:vAlign w:val="center"/>
          </w:tcPr>
          <w:p w14:paraId="5376A8E5">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rPr>
                <w:rFonts w:ascii="仿宋_GB2312" w:hAnsi="仿宋_GB2312" w:eastAsia="仿宋_GB2312" w:cs="仿宋_GB2312"/>
                <w:sz w:val="22"/>
                <w:szCs w:val="22"/>
              </w:rPr>
            </w:pPr>
            <w:r>
              <w:rPr>
                <w:rFonts w:hint="eastAsia" w:ascii="仿宋_GB2312" w:hAnsi="仿宋_GB2312" w:eastAsia="仿宋_GB2312" w:cs="仿宋_GB2312"/>
                <w:sz w:val="22"/>
                <w:szCs w:val="22"/>
              </w:rPr>
              <w:t>5000</w:t>
            </w:r>
          </w:p>
        </w:tc>
        <w:tc>
          <w:tcPr>
            <w:tcW w:w="1084" w:type="dxa"/>
            <w:tcBorders>
              <w:top w:val="nil"/>
              <w:left w:val="single" w:color="000000" w:sz="8" w:space="0"/>
              <w:bottom w:val="single" w:color="000000" w:sz="8" w:space="0"/>
              <w:right w:val="single" w:color="000000" w:sz="8" w:space="0"/>
            </w:tcBorders>
            <w:shd w:val="clear" w:color="auto" w:fill="auto"/>
            <w:vAlign w:val="center"/>
          </w:tcPr>
          <w:p w14:paraId="2DAF0B29">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rPr>
                <w:rFonts w:ascii="仿宋_GB2312" w:hAnsi="仿宋_GB2312" w:eastAsia="仿宋_GB2312" w:cs="仿宋_GB2312"/>
                <w:sz w:val="22"/>
                <w:szCs w:val="22"/>
              </w:rPr>
            </w:pPr>
            <w:r>
              <w:rPr>
                <w:rFonts w:hint="eastAsia" w:ascii="仿宋_GB2312" w:hAnsi="仿宋_GB2312" w:eastAsia="仿宋_GB2312" w:cs="仿宋_GB2312"/>
                <w:sz w:val="22"/>
                <w:szCs w:val="22"/>
              </w:rPr>
              <w:t>4000</w:t>
            </w:r>
          </w:p>
        </w:tc>
      </w:tr>
      <w:tr w14:paraId="1C26761F">
        <w:tblPrEx>
          <w:tblCellMar>
            <w:top w:w="0" w:type="dxa"/>
            <w:left w:w="23" w:type="dxa"/>
            <w:bottom w:w="0" w:type="dxa"/>
            <w:right w:w="23" w:type="dxa"/>
          </w:tblCellMar>
        </w:tblPrEx>
        <w:trPr>
          <w:trHeight w:val="397" w:hRule="atLeast"/>
          <w:jc w:val="center"/>
        </w:trPr>
        <w:tc>
          <w:tcPr>
            <w:tcW w:w="1730" w:type="dxa"/>
            <w:tcBorders>
              <w:top w:val="nil"/>
              <w:left w:val="single" w:color="000000" w:sz="8" w:space="0"/>
              <w:bottom w:val="single" w:color="000000" w:sz="8" w:space="0"/>
              <w:right w:val="single" w:color="000000" w:sz="8" w:space="0"/>
            </w:tcBorders>
            <w:shd w:val="clear" w:color="auto" w:fill="auto"/>
            <w:vAlign w:val="center"/>
          </w:tcPr>
          <w:p w14:paraId="0FA94DA3">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rPr>
                <w:rFonts w:ascii="仿宋_GB2312" w:hAnsi="仿宋_GB2312" w:eastAsia="仿宋_GB2312" w:cs="仿宋_GB2312"/>
                <w:sz w:val="22"/>
                <w:szCs w:val="22"/>
              </w:rPr>
            </w:pPr>
            <w:r>
              <w:rPr>
                <w:rFonts w:hint="eastAsia" w:ascii="仿宋_GB2312" w:hAnsi="仿宋_GB2312" w:eastAsia="仿宋_GB2312" w:cs="仿宋_GB2312"/>
                <w:sz w:val="22"/>
                <w:szCs w:val="22"/>
              </w:rPr>
              <w:t>集体</w:t>
            </w:r>
          </w:p>
        </w:tc>
        <w:tc>
          <w:tcPr>
            <w:tcW w:w="1693" w:type="dxa"/>
            <w:tcBorders>
              <w:top w:val="nil"/>
              <w:left w:val="single" w:color="000000" w:sz="8" w:space="0"/>
              <w:bottom w:val="single" w:color="000000" w:sz="8" w:space="0"/>
              <w:right w:val="single" w:color="000000" w:sz="8" w:space="0"/>
            </w:tcBorders>
            <w:shd w:val="clear" w:color="auto" w:fill="auto"/>
            <w:vAlign w:val="center"/>
          </w:tcPr>
          <w:p w14:paraId="548FD269">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rPr>
                <w:rFonts w:ascii="仿宋_GB2312" w:hAnsi="仿宋_GB2312" w:eastAsia="仿宋_GB2312" w:cs="仿宋_GB2312"/>
                <w:sz w:val="22"/>
                <w:szCs w:val="22"/>
              </w:rPr>
            </w:pPr>
            <w:r>
              <w:rPr>
                <w:rFonts w:hint="eastAsia" w:ascii="仿宋_GB2312" w:hAnsi="仿宋_GB2312" w:eastAsia="仿宋_GB2312" w:cs="仿宋_GB2312"/>
                <w:sz w:val="22"/>
                <w:szCs w:val="22"/>
              </w:rPr>
              <w:t>25000</w:t>
            </w:r>
          </w:p>
        </w:tc>
        <w:tc>
          <w:tcPr>
            <w:tcW w:w="1083" w:type="dxa"/>
            <w:tcBorders>
              <w:top w:val="nil"/>
              <w:left w:val="single" w:color="000000" w:sz="8" w:space="0"/>
              <w:bottom w:val="single" w:color="000000" w:sz="8" w:space="0"/>
              <w:right w:val="single" w:color="000000" w:sz="8" w:space="0"/>
            </w:tcBorders>
            <w:shd w:val="clear" w:color="auto" w:fill="auto"/>
            <w:vAlign w:val="center"/>
          </w:tcPr>
          <w:p w14:paraId="7F3A292E">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rPr>
                <w:rFonts w:ascii="仿宋_GB2312" w:hAnsi="仿宋_GB2312" w:eastAsia="仿宋_GB2312" w:cs="仿宋_GB2312"/>
                <w:sz w:val="22"/>
                <w:szCs w:val="22"/>
              </w:rPr>
            </w:pPr>
            <w:r>
              <w:rPr>
                <w:rFonts w:hint="eastAsia" w:ascii="仿宋_GB2312" w:hAnsi="仿宋_GB2312" w:eastAsia="仿宋_GB2312" w:cs="仿宋_GB2312"/>
                <w:sz w:val="22"/>
                <w:szCs w:val="22"/>
              </w:rPr>
              <w:t>6000</w:t>
            </w:r>
          </w:p>
        </w:tc>
        <w:tc>
          <w:tcPr>
            <w:tcW w:w="1083" w:type="dxa"/>
            <w:tcBorders>
              <w:top w:val="nil"/>
              <w:left w:val="single" w:color="000000" w:sz="8" w:space="0"/>
              <w:bottom w:val="single" w:color="000000" w:sz="8" w:space="0"/>
              <w:right w:val="single" w:color="000000" w:sz="8" w:space="0"/>
            </w:tcBorders>
            <w:shd w:val="clear" w:color="auto" w:fill="auto"/>
            <w:vAlign w:val="center"/>
          </w:tcPr>
          <w:p w14:paraId="4F18D7F5">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rPr>
                <w:rFonts w:ascii="仿宋_GB2312" w:hAnsi="仿宋_GB2312" w:eastAsia="仿宋_GB2312" w:cs="仿宋_GB2312"/>
                <w:sz w:val="22"/>
                <w:szCs w:val="22"/>
              </w:rPr>
            </w:pPr>
            <w:r>
              <w:rPr>
                <w:rFonts w:hint="eastAsia" w:ascii="仿宋_GB2312" w:hAnsi="仿宋_GB2312" w:eastAsia="仿宋_GB2312" w:cs="仿宋_GB2312"/>
                <w:sz w:val="22"/>
                <w:szCs w:val="22"/>
              </w:rPr>
              <w:t>5500</w:t>
            </w:r>
          </w:p>
        </w:tc>
        <w:tc>
          <w:tcPr>
            <w:tcW w:w="1083" w:type="dxa"/>
            <w:tcBorders>
              <w:top w:val="nil"/>
              <w:left w:val="single" w:color="000000" w:sz="8" w:space="0"/>
              <w:bottom w:val="single" w:color="000000" w:sz="8" w:space="0"/>
              <w:right w:val="single" w:color="000000" w:sz="8" w:space="0"/>
            </w:tcBorders>
            <w:shd w:val="clear" w:color="auto" w:fill="auto"/>
            <w:vAlign w:val="center"/>
          </w:tcPr>
          <w:p w14:paraId="12BD996A">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rPr>
                <w:rFonts w:ascii="仿宋_GB2312" w:hAnsi="仿宋_GB2312" w:eastAsia="仿宋_GB2312" w:cs="仿宋_GB2312"/>
                <w:sz w:val="22"/>
                <w:szCs w:val="22"/>
              </w:rPr>
            </w:pPr>
            <w:r>
              <w:rPr>
                <w:rFonts w:hint="eastAsia" w:ascii="仿宋_GB2312" w:hAnsi="仿宋_GB2312" w:eastAsia="仿宋_GB2312" w:cs="仿宋_GB2312"/>
                <w:sz w:val="22"/>
                <w:szCs w:val="22"/>
              </w:rPr>
              <w:t>5500</w:t>
            </w:r>
          </w:p>
        </w:tc>
        <w:tc>
          <w:tcPr>
            <w:tcW w:w="1083" w:type="dxa"/>
            <w:tcBorders>
              <w:top w:val="nil"/>
              <w:left w:val="single" w:color="000000" w:sz="8" w:space="0"/>
              <w:bottom w:val="single" w:color="000000" w:sz="8" w:space="0"/>
              <w:right w:val="single" w:color="000000" w:sz="8" w:space="0"/>
            </w:tcBorders>
            <w:shd w:val="clear" w:color="auto" w:fill="auto"/>
            <w:vAlign w:val="center"/>
          </w:tcPr>
          <w:p w14:paraId="23F3B93B">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rPr>
                <w:rFonts w:ascii="仿宋_GB2312" w:hAnsi="仿宋_GB2312" w:eastAsia="仿宋_GB2312" w:cs="仿宋_GB2312"/>
                <w:sz w:val="22"/>
                <w:szCs w:val="22"/>
              </w:rPr>
            </w:pPr>
            <w:r>
              <w:rPr>
                <w:rFonts w:hint="eastAsia" w:ascii="仿宋_GB2312" w:hAnsi="仿宋_GB2312" w:eastAsia="仿宋_GB2312" w:cs="仿宋_GB2312"/>
                <w:sz w:val="22"/>
                <w:szCs w:val="22"/>
              </w:rPr>
              <w:t>5000</w:t>
            </w:r>
          </w:p>
        </w:tc>
        <w:tc>
          <w:tcPr>
            <w:tcW w:w="1084" w:type="dxa"/>
            <w:tcBorders>
              <w:top w:val="nil"/>
              <w:left w:val="single" w:color="000000" w:sz="8" w:space="0"/>
              <w:bottom w:val="single" w:color="000000" w:sz="8" w:space="0"/>
              <w:right w:val="single" w:color="000000" w:sz="8" w:space="0"/>
            </w:tcBorders>
            <w:shd w:val="clear" w:color="auto" w:fill="auto"/>
            <w:vAlign w:val="center"/>
          </w:tcPr>
          <w:p w14:paraId="2176547F">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rPr>
                <w:rFonts w:ascii="仿宋_GB2312" w:hAnsi="仿宋_GB2312" w:eastAsia="仿宋_GB2312" w:cs="仿宋_GB2312"/>
                <w:sz w:val="22"/>
                <w:szCs w:val="22"/>
              </w:rPr>
            </w:pPr>
            <w:r>
              <w:rPr>
                <w:rFonts w:hint="eastAsia" w:ascii="仿宋_GB2312" w:hAnsi="仿宋_GB2312" w:eastAsia="仿宋_GB2312" w:cs="仿宋_GB2312"/>
                <w:sz w:val="22"/>
                <w:szCs w:val="22"/>
              </w:rPr>
              <w:t>3000</w:t>
            </w:r>
          </w:p>
        </w:tc>
      </w:tr>
      <w:tr w14:paraId="6A85D259">
        <w:tblPrEx>
          <w:tblCellMar>
            <w:top w:w="0" w:type="dxa"/>
            <w:left w:w="23" w:type="dxa"/>
            <w:bottom w:w="0" w:type="dxa"/>
            <w:right w:w="23" w:type="dxa"/>
          </w:tblCellMar>
        </w:tblPrEx>
        <w:trPr>
          <w:trHeight w:val="397" w:hRule="atLeast"/>
          <w:jc w:val="center"/>
        </w:trPr>
        <w:tc>
          <w:tcPr>
            <w:tcW w:w="1730" w:type="dxa"/>
            <w:tcBorders>
              <w:top w:val="nil"/>
              <w:left w:val="single" w:color="000000" w:sz="8" w:space="0"/>
              <w:bottom w:val="single" w:color="000000" w:sz="8" w:space="0"/>
              <w:right w:val="single" w:color="000000" w:sz="8" w:space="0"/>
            </w:tcBorders>
            <w:shd w:val="clear" w:color="auto" w:fill="auto"/>
            <w:vAlign w:val="center"/>
          </w:tcPr>
          <w:p w14:paraId="7FD30D14">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rPr>
                <w:rFonts w:ascii="仿宋_GB2312" w:hAnsi="仿宋_GB2312" w:eastAsia="仿宋_GB2312" w:cs="仿宋_GB2312"/>
                <w:sz w:val="22"/>
                <w:szCs w:val="22"/>
              </w:rPr>
            </w:pPr>
            <w:r>
              <w:rPr>
                <w:rFonts w:hint="eastAsia" w:ascii="仿宋_GB2312" w:hAnsi="仿宋_GB2312" w:eastAsia="仿宋_GB2312" w:cs="仿宋_GB2312"/>
                <w:sz w:val="22"/>
                <w:szCs w:val="22"/>
              </w:rPr>
              <w:t>个人</w:t>
            </w:r>
          </w:p>
        </w:tc>
        <w:tc>
          <w:tcPr>
            <w:tcW w:w="1693" w:type="dxa"/>
            <w:tcBorders>
              <w:top w:val="nil"/>
              <w:left w:val="single" w:color="000000" w:sz="8" w:space="0"/>
              <w:bottom w:val="single" w:color="000000" w:sz="8" w:space="0"/>
              <w:right w:val="single" w:color="000000" w:sz="8" w:space="0"/>
            </w:tcBorders>
            <w:shd w:val="clear" w:color="auto" w:fill="auto"/>
            <w:vAlign w:val="center"/>
          </w:tcPr>
          <w:p w14:paraId="726DE2B4">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rPr>
                <w:rFonts w:ascii="仿宋_GB2312" w:hAnsi="仿宋_GB2312" w:eastAsia="仿宋_GB2312" w:cs="仿宋_GB2312"/>
                <w:sz w:val="22"/>
                <w:szCs w:val="22"/>
              </w:rPr>
            </w:pPr>
            <w:r>
              <w:rPr>
                <w:rFonts w:hint="eastAsia" w:ascii="仿宋_GB2312" w:hAnsi="仿宋_GB2312" w:eastAsia="仿宋_GB2312" w:cs="仿宋_GB2312"/>
                <w:sz w:val="22"/>
                <w:szCs w:val="22"/>
              </w:rPr>
              <w:t>15000</w:t>
            </w:r>
          </w:p>
        </w:tc>
        <w:tc>
          <w:tcPr>
            <w:tcW w:w="1083" w:type="dxa"/>
            <w:tcBorders>
              <w:top w:val="nil"/>
              <w:left w:val="single" w:color="000000" w:sz="8" w:space="0"/>
              <w:bottom w:val="single" w:color="000000" w:sz="8" w:space="0"/>
              <w:right w:val="single" w:color="000000" w:sz="8" w:space="0"/>
            </w:tcBorders>
            <w:shd w:val="clear" w:color="auto" w:fill="auto"/>
            <w:vAlign w:val="center"/>
          </w:tcPr>
          <w:p w14:paraId="4150DE60">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rPr>
                <w:rFonts w:ascii="仿宋_GB2312" w:hAnsi="仿宋_GB2312" w:eastAsia="仿宋_GB2312" w:cs="仿宋_GB2312"/>
                <w:sz w:val="22"/>
                <w:szCs w:val="22"/>
              </w:rPr>
            </w:pPr>
            <w:r>
              <w:rPr>
                <w:rFonts w:hint="eastAsia" w:ascii="仿宋_GB2312" w:hAnsi="仿宋_GB2312" w:eastAsia="仿宋_GB2312" w:cs="仿宋_GB2312"/>
                <w:sz w:val="22"/>
                <w:szCs w:val="22"/>
              </w:rPr>
              <w:t>3500</w:t>
            </w:r>
          </w:p>
        </w:tc>
        <w:tc>
          <w:tcPr>
            <w:tcW w:w="1083" w:type="dxa"/>
            <w:tcBorders>
              <w:top w:val="nil"/>
              <w:left w:val="single" w:color="000000" w:sz="8" w:space="0"/>
              <w:bottom w:val="single" w:color="000000" w:sz="8" w:space="0"/>
              <w:right w:val="single" w:color="000000" w:sz="8" w:space="0"/>
            </w:tcBorders>
            <w:shd w:val="clear" w:color="auto" w:fill="auto"/>
            <w:vAlign w:val="center"/>
          </w:tcPr>
          <w:p w14:paraId="25CE725B">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rPr>
                <w:rFonts w:ascii="仿宋_GB2312" w:hAnsi="仿宋_GB2312" w:eastAsia="仿宋_GB2312" w:cs="仿宋_GB2312"/>
                <w:sz w:val="22"/>
                <w:szCs w:val="22"/>
              </w:rPr>
            </w:pPr>
            <w:r>
              <w:rPr>
                <w:rFonts w:hint="eastAsia" w:ascii="仿宋_GB2312" w:hAnsi="仿宋_GB2312" w:eastAsia="仿宋_GB2312" w:cs="仿宋_GB2312"/>
                <w:sz w:val="22"/>
                <w:szCs w:val="22"/>
              </w:rPr>
              <w:t>3500</w:t>
            </w:r>
          </w:p>
        </w:tc>
        <w:tc>
          <w:tcPr>
            <w:tcW w:w="1083" w:type="dxa"/>
            <w:tcBorders>
              <w:top w:val="nil"/>
              <w:left w:val="single" w:color="000000" w:sz="8" w:space="0"/>
              <w:bottom w:val="single" w:color="000000" w:sz="8" w:space="0"/>
              <w:right w:val="single" w:color="000000" w:sz="8" w:space="0"/>
            </w:tcBorders>
            <w:shd w:val="clear" w:color="auto" w:fill="auto"/>
            <w:vAlign w:val="center"/>
          </w:tcPr>
          <w:p w14:paraId="3B120AF7">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rPr>
                <w:rFonts w:ascii="仿宋_GB2312" w:hAnsi="仿宋_GB2312" w:eastAsia="仿宋_GB2312" w:cs="仿宋_GB2312"/>
                <w:sz w:val="22"/>
                <w:szCs w:val="22"/>
              </w:rPr>
            </w:pPr>
            <w:r>
              <w:rPr>
                <w:rFonts w:hint="eastAsia" w:ascii="仿宋_GB2312" w:hAnsi="仿宋_GB2312" w:eastAsia="仿宋_GB2312" w:cs="仿宋_GB2312"/>
                <w:sz w:val="22"/>
                <w:szCs w:val="22"/>
              </w:rPr>
              <w:t>3000</w:t>
            </w:r>
          </w:p>
        </w:tc>
        <w:tc>
          <w:tcPr>
            <w:tcW w:w="1083" w:type="dxa"/>
            <w:tcBorders>
              <w:top w:val="nil"/>
              <w:left w:val="single" w:color="000000" w:sz="8" w:space="0"/>
              <w:bottom w:val="single" w:color="000000" w:sz="8" w:space="0"/>
              <w:right w:val="single" w:color="000000" w:sz="8" w:space="0"/>
            </w:tcBorders>
            <w:shd w:val="clear" w:color="auto" w:fill="auto"/>
            <w:vAlign w:val="center"/>
          </w:tcPr>
          <w:p w14:paraId="6CB22BFF">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rPr>
                <w:rFonts w:ascii="仿宋_GB2312" w:hAnsi="仿宋_GB2312" w:eastAsia="仿宋_GB2312" w:cs="仿宋_GB2312"/>
                <w:sz w:val="22"/>
                <w:szCs w:val="22"/>
              </w:rPr>
            </w:pPr>
            <w:r>
              <w:rPr>
                <w:rFonts w:hint="eastAsia" w:ascii="仿宋_GB2312" w:hAnsi="仿宋_GB2312" w:eastAsia="仿宋_GB2312" w:cs="仿宋_GB2312"/>
                <w:sz w:val="22"/>
                <w:szCs w:val="22"/>
              </w:rPr>
              <w:t>3000</w:t>
            </w:r>
          </w:p>
        </w:tc>
        <w:tc>
          <w:tcPr>
            <w:tcW w:w="1084" w:type="dxa"/>
            <w:tcBorders>
              <w:top w:val="nil"/>
              <w:left w:val="single" w:color="000000" w:sz="8" w:space="0"/>
              <w:bottom w:val="single" w:color="000000" w:sz="8" w:space="0"/>
              <w:right w:val="single" w:color="000000" w:sz="8" w:space="0"/>
            </w:tcBorders>
            <w:shd w:val="clear" w:color="auto" w:fill="auto"/>
            <w:vAlign w:val="center"/>
          </w:tcPr>
          <w:p w14:paraId="58ABCF33">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rPr>
                <w:rFonts w:ascii="仿宋_GB2312" w:hAnsi="仿宋_GB2312" w:eastAsia="仿宋_GB2312" w:cs="仿宋_GB2312"/>
                <w:sz w:val="22"/>
                <w:szCs w:val="22"/>
              </w:rPr>
            </w:pPr>
            <w:r>
              <w:rPr>
                <w:rFonts w:hint="eastAsia" w:ascii="仿宋_GB2312" w:hAnsi="仿宋_GB2312" w:eastAsia="仿宋_GB2312" w:cs="仿宋_GB2312"/>
                <w:sz w:val="22"/>
                <w:szCs w:val="22"/>
              </w:rPr>
              <w:t>2000</w:t>
            </w:r>
          </w:p>
        </w:tc>
      </w:tr>
      <w:tr w14:paraId="3A88BF76">
        <w:tblPrEx>
          <w:tblCellMar>
            <w:top w:w="0" w:type="dxa"/>
            <w:left w:w="23" w:type="dxa"/>
            <w:bottom w:w="0" w:type="dxa"/>
            <w:right w:w="23" w:type="dxa"/>
          </w:tblCellMar>
        </w:tblPrEx>
        <w:trPr>
          <w:trHeight w:val="397" w:hRule="atLeast"/>
          <w:jc w:val="center"/>
        </w:trPr>
        <w:tc>
          <w:tcPr>
            <w:tcW w:w="1730" w:type="dxa"/>
            <w:tcBorders>
              <w:top w:val="nil"/>
              <w:left w:val="single" w:color="000000" w:sz="8" w:space="0"/>
              <w:bottom w:val="single" w:color="000000" w:sz="8" w:space="0"/>
              <w:right w:val="single" w:color="000000" w:sz="8" w:space="0"/>
            </w:tcBorders>
            <w:shd w:val="clear" w:color="auto" w:fill="auto"/>
            <w:vAlign w:val="center"/>
          </w:tcPr>
          <w:p w14:paraId="236C2785">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rPr>
                <w:rFonts w:ascii="仿宋_GB2312" w:hAnsi="仿宋_GB2312" w:eastAsia="仿宋_GB2312" w:cs="仿宋_GB2312"/>
                <w:sz w:val="22"/>
                <w:szCs w:val="22"/>
              </w:rPr>
            </w:pPr>
            <w:r>
              <w:rPr>
                <w:rFonts w:hint="eastAsia" w:ascii="仿宋_GB2312" w:hAnsi="仿宋_GB2312" w:eastAsia="仿宋_GB2312" w:cs="仿宋_GB2312"/>
                <w:sz w:val="22"/>
                <w:szCs w:val="22"/>
              </w:rPr>
              <w:t>合计</w:t>
            </w:r>
          </w:p>
        </w:tc>
        <w:tc>
          <w:tcPr>
            <w:tcW w:w="1693" w:type="dxa"/>
            <w:tcBorders>
              <w:top w:val="nil"/>
              <w:left w:val="single" w:color="000000" w:sz="8" w:space="0"/>
              <w:bottom w:val="single" w:color="000000" w:sz="8" w:space="0"/>
              <w:right w:val="single" w:color="000000" w:sz="8" w:space="0"/>
            </w:tcBorders>
            <w:shd w:val="clear" w:color="auto" w:fill="auto"/>
            <w:vAlign w:val="center"/>
          </w:tcPr>
          <w:p w14:paraId="7DE80DE6">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rPr>
                <w:rFonts w:ascii="仿宋_GB2312" w:hAnsi="仿宋_GB2312" w:eastAsia="仿宋_GB2312" w:cs="仿宋_GB2312"/>
                <w:sz w:val="22"/>
                <w:szCs w:val="22"/>
              </w:rPr>
            </w:pPr>
            <w:r>
              <w:rPr>
                <w:rFonts w:hint="eastAsia" w:ascii="仿宋_GB2312" w:hAnsi="仿宋_GB2312" w:eastAsia="仿宋_GB2312" w:cs="仿宋_GB2312"/>
                <w:sz w:val="22"/>
                <w:szCs w:val="22"/>
              </w:rPr>
              <w:t>80000</w:t>
            </w:r>
          </w:p>
        </w:tc>
        <w:tc>
          <w:tcPr>
            <w:tcW w:w="1083" w:type="dxa"/>
            <w:tcBorders>
              <w:top w:val="nil"/>
              <w:left w:val="single" w:color="000000" w:sz="8" w:space="0"/>
              <w:bottom w:val="single" w:color="000000" w:sz="8" w:space="0"/>
              <w:right w:val="single" w:color="000000" w:sz="8" w:space="0"/>
            </w:tcBorders>
            <w:shd w:val="clear" w:color="auto" w:fill="auto"/>
            <w:vAlign w:val="center"/>
          </w:tcPr>
          <w:p w14:paraId="68B824D9">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rPr>
                <w:rFonts w:ascii="仿宋_GB2312" w:hAnsi="仿宋_GB2312" w:eastAsia="仿宋_GB2312" w:cs="仿宋_GB2312"/>
                <w:sz w:val="22"/>
                <w:szCs w:val="22"/>
              </w:rPr>
            </w:pPr>
            <w:r>
              <w:rPr>
                <w:rFonts w:hint="eastAsia" w:ascii="仿宋_GB2312" w:hAnsi="仿宋_GB2312" w:eastAsia="仿宋_GB2312" w:cs="仿宋_GB2312"/>
                <w:sz w:val="22"/>
                <w:szCs w:val="22"/>
              </w:rPr>
              <w:t>29500</w:t>
            </w:r>
          </w:p>
        </w:tc>
        <w:tc>
          <w:tcPr>
            <w:tcW w:w="1083" w:type="dxa"/>
            <w:tcBorders>
              <w:top w:val="nil"/>
              <w:left w:val="single" w:color="000000" w:sz="8" w:space="0"/>
              <w:bottom w:val="single" w:color="000000" w:sz="8" w:space="0"/>
              <w:right w:val="single" w:color="000000" w:sz="8" w:space="0"/>
            </w:tcBorders>
            <w:shd w:val="clear" w:color="auto" w:fill="auto"/>
            <w:vAlign w:val="center"/>
          </w:tcPr>
          <w:p w14:paraId="095B8148">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rPr>
                <w:rFonts w:ascii="仿宋_GB2312" w:hAnsi="仿宋_GB2312" w:eastAsia="仿宋_GB2312" w:cs="仿宋_GB2312"/>
                <w:sz w:val="22"/>
                <w:szCs w:val="22"/>
              </w:rPr>
            </w:pPr>
            <w:r>
              <w:rPr>
                <w:rFonts w:hint="eastAsia" w:ascii="仿宋_GB2312" w:hAnsi="仿宋_GB2312" w:eastAsia="仿宋_GB2312" w:cs="仿宋_GB2312"/>
                <w:sz w:val="22"/>
                <w:szCs w:val="22"/>
              </w:rPr>
              <w:t>14500</w:t>
            </w:r>
          </w:p>
        </w:tc>
        <w:tc>
          <w:tcPr>
            <w:tcW w:w="1083" w:type="dxa"/>
            <w:tcBorders>
              <w:top w:val="nil"/>
              <w:left w:val="single" w:color="000000" w:sz="8" w:space="0"/>
              <w:bottom w:val="single" w:color="000000" w:sz="8" w:space="0"/>
              <w:right w:val="single" w:color="000000" w:sz="8" w:space="0"/>
            </w:tcBorders>
            <w:shd w:val="clear" w:color="auto" w:fill="auto"/>
            <w:vAlign w:val="center"/>
          </w:tcPr>
          <w:p w14:paraId="08717CD3">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rPr>
                <w:rFonts w:ascii="仿宋_GB2312" w:hAnsi="仿宋_GB2312" w:eastAsia="仿宋_GB2312" w:cs="仿宋_GB2312"/>
                <w:sz w:val="22"/>
                <w:szCs w:val="22"/>
              </w:rPr>
            </w:pPr>
            <w:r>
              <w:rPr>
                <w:rFonts w:hint="eastAsia" w:ascii="仿宋_GB2312" w:hAnsi="仿宋_GB2312" w:eastAsia="仿宋_GB2312" w:cs="仿宋_GB2312"/>
                <w:sz w:val="22"/>
                <w:szCs w:val="22"/>
              </w:rPr>
              <w:t>14000</w:t>
            </w:r>
          </w:p>
        </w:tc>
        <w:tc>
          <w:tcPr>
            <w:tcW w:w="1083" w:type="dxa"/>
            <w:tcBorders>
              <w:top w:val="nil"/>
              <w:left w:val="single" w:color="000000" w:sz="8" w:space="0"/>
              <w:bottom w:val="single" w:color="000000" w:sz="8" w:space="0"/>
              <w:right w:val="single" w:color="000000" w:sz="8" w:space="0"/>
            </w:tcBorders>
            <w:shd w:val="clear" w:color="auto" w:fill="auto"/>
            <w:vAlign w:val="center"/>
          </w:tcPr>
          <w:p w14:paraId="5EBE26F1">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rPr>
                <w:rFonts w:ascii="仿宋_GB2312" w:hAnsi="仿宋_GB2312" w:eastAsia="仿宋_GB2312" w:cs="仿宋_GB2312"/>
                <w:sz w:val="22"/>
                <w:szCs w:val="22"/>
              </w:rPr>
            </w:pPr>
            <w:r>
              <w:rPr>
                <w:rFonts w:hint="eastAsia" w:ascii="仿宋_GB2312" w:hAnsi="仿宋_GB2312" w:eastAsia="仿宋_GB2312" w:cs="仿宋_GB2312"/>
                <w:sz w:val="22"/>
                <w:szCs w:val="22"/>
              </w:rPr>
              <w:t>13000</w:t>
            </w:r>
          </w:p>
        </w:tc>
        <w:tc>
          <w:tcPr>
            <w:tcW w:w="1084" w:type="dxa"/>
            <w:tcBorders>
              <w:top w:val="nil"/>
              <w:left w:val="single" w:color="000000" w:sz="8" w:space="0"/>
              <w:bottom w:val="single" w:color="000000" w:sz="8" w:space="0"/>
              <w:right w:val="single" w:color="000000" w:sz="8" w:space="0"/>
            </w:tcBorders>
            <w:shd w:val="clear" w:color="auto" w:fill="auto"/>
            <w:vAlign w:val="center"/>
          </w:tcPr>
          <w:p w14:paraId="577D2E1F">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rPr>
                <w:rFonts w:ascii="仿宋_GB2312" w:hAnsi="仿宋_GB2312" w:eastAsia="仿宋_GB2312" w:cs="仿宋_GB2312"/>
                <w:sz w:val="22"/>
                <w:szCs w:val="22"/>
              </w:rPr>
            </w:pPr>
            <w:r>
              <w:rPr>
                <w:rFonts w:hint="eastAsia" w:ascii="仿宋_GB2312" w:hAnsi="仿宋_GB2312" w:eastAsia="仿宋_GB2312" w:cs="仿宋_GB2312"/>
                <w:sz w:val="22"/>
                <w:szCs w:val="22"/>
              </w:rPr>
              <w:t>9000</w:t>
            </w:r>
          </w:p>
        </w:tc>
      </w:tr>
    </w:tbl>
    <w:p w14:paraId="52815F26">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rPr>
          <w:rFonts w:hint="eastAsia" w:ascii="楷体_GB2312" w:hAnsi="楷体_GB2312" w:eastAsia="楷体_GB2312" w:cs="楷体_GB2312"/>
          <w:sz w:val="28"/>
          <w:szCs w:val="28"/>
        </w:rPr>
      </w:pPr>
    </w:p>
    <w:p w14:paraId="0DDA693B">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rPr>
          <w:rFonts w:ascii="楷体_GB2312" w:hAnsi="楷体_GB2312" w:eastAsia="楷体_GB2312" w:cs="楷体_GB2312"/>
          <w:sz w:val="28"/>
          <w:szCs w:val="28"/>
        </w:rPr>
      </w:pPr>
      <w:r>
        <w:rPr>
          <w:rFonts w:hint="eastAsia" w:ascii="楷体_GB2312" w:hAnsi="楷体_GB2312" w:eastAsia="楷体_GB2312" w:cs="楷体_GB2312"/>
          <w:sz w:val="28"/>
          <w:szCs w:val="28"/>
        </w:rPr>
        <w:t>甘州区经济林未来5年提升改造面积分年度规划表</w:t>
      </w:r>
    </w:p>
    <w:tbl>
      <w:tblPr>
        <w:tblStyle w:val="21"/>
        <w:tblW w:w="8838" w:type="dxa"/>
        <w:jc w:val="center"/>
        <w:tblLayout w:type="fixed"/>
        <w:tblCellMar>
          <w:top w:w="0" w:type="dxa"/>
          <w:left w:w="23" w:type="dxa"/>
          <w:bottom w:w="0" w:type="dxa"/>
          <w:right w:w="23" w:type="dxa"/>
        </w:tblCellMar>
      </w:tblPr>
      <w:tblGrid>
        <w:gridCol w:w="567"/>
        <w:gridCol w:w="1479"/>
        <w:gridCol w:w="1171"/>
        <w:gridCol w:w="1120"/>
        <w:gridCol w:w="1120"/>
        <w:gridCol w:w="1120"/>
        <w:gridCol w:w="1164"/>
        <w:gridCol w:w="1097"/>
      </w:tblGrid>
      <w:tr w14:paraId="76A95064">
        <w:tblPrEx>
          <w:tblCellMar>
            <w:top w:w="0" w:type="dxa"/>
            <w:left w:w="23" w:type="dxa"/>
            <w:bottom w:w="0" w:type="dxa"/>
            <w:right w:w="23" w:type="dxa"/>
          </w:tblCellMar>
        </w:tblPrEx>
        <w:trPr>
          <w:trHeight w:val="412" w:hRule="atLeast"/>
          <w:jc w:val="center"/>
        </w:trPr>
        <w:tc>
          <w:tcPr>
            <w:tcW w:w="567" w:type="dxa"/>
            <w:vMerge w:val="restart"/>
            <w:tcBorders>
              <w:top w:val="single" w:color="000000" w:sz="4" w:space="0"/>
              <w:left w:val="single" w:color="000000" w:sz="4" w:space="0"/>
              <w:bottom w:val="single" w:color="000000" w:sz="4" w:space="0"/>
              <w:right w:val="single" w:color="000000" w:sz="4" w:space="0"/>
            </w:tcBorders>
            <w:shd w:val="clear" w:color="auto" w:fill="CFCECE" w:themeFill="background2" w:themeFillShade="E5"/>
            <w:noWrap/>
            <w:vAlign w:val="center"/>
          </w:tcPr>
          <w:p w14:paraId="68BDFD5C">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序号</w:t>
            </w:r>
          </w:p>
        </w:tc>
        <w:tc>
          <w:tcPr>
            <w:tcW w:w="1479" w:type="dxa"/>
            <w:vMerge w:val="restart"/>
            <w:tcBorders>
              <w:top w:val="single" w:color="000000" w:sz="4" w:space="0"/>
              <w:left w:val="single" w:color="000000" w:sz="4" w:space="0"/>
              <w:bottom w:val="single" w:color="000000" w:sz="4" w:space="0"/>
              <w:right w:val="single" w:color="000000" w:sz="4" w:space="0"/>
            </w:tcBorders>
            <w:shd w:val="clear" w:color="auto" w:fill="CFCECE" w:themeFill="background2" w:themeFillShade="E5"/>
            <w:vAlign w:val="center"/>
          </w:tcPr>
          <w:p w14:paraId="60749DD3">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乡镇、</w:t>
            </w:r>
          </w:p>
          <w:p w14:paraId="38AE180B">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单位</w:t>
            </w:r>
          </w:p>
        </w:tc>
        <w:tc>
          <w:tcPr>
            <w:tcW w:w="1171" w:type="dxa"/>
            <w:vMerge w:val="restart"/>
            <w:tcBorders>
              <w:top w:val="single" w:color="000000" w:sz="4" w:space="0"/>
              <w:left w:val="single" w:color="000000" w:sz="4" w:space="0"/>
              <w:bottom w:val="single" w:color="000000" w:sz="4" w:space="0"/>
              <w:right w:val="single" w:color="000000" w:sz="4" w:space="0"/>
            </w:tcBorders>
            <w:shd w:val="clear" w:color="auto" w:fill="CFCECE" w:themeFill="background2" w:themeFillShade="E5"/>
            <w:vAlign w:val="center"/>
          </w:tcPr>
          <w:p w14:paraId="436F136D">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规划总面积（亩）</w:t>
            </w:r>
          </w:p>
        </w:tc>
        <w:tc>
          <w:tcPr>
            <w:tcW w:w="5621" w:type="dxa"/>
            <w:gridSpan w:val="5"/>
            <w:tcBorders>
              <w:top w:val="single" w:color="000000" w:sz="4" w:space="0"/>
              <w:left w:val="single" w:color="000000" w:sz="4" w:space="0"/>
              <w:bottom w:val="single" w:color="000000" w:sz="4" w:space="0"/>
              <w:right w:val="single" w:color="000000" w:sz="4" w:space="0"/>
            </w:tcBorders>
            <w:shd w:val="clear" w:color="auto" w:fill="CFCECE" w:themeFill="background2" w:themeFillShade="E5"/>
            <w:vAlign w:val="center"/>
          </w:tcPr>
          <w:p w14:paraId="7AA90B69">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经济林提升改造面积（亩）</w:t>
            </w:r>
          </w:p>
        </w:tc>
      </w:tr>
      <w:tr w14:paraId="0D8E9488">
        <w:tblPrEx>
          <w:tblCellMar>
            <w:top w:w="0" w:type="dxa"/>
            <w:left w:w="23" w:type="dxa"/>
            <w:bottom w:w="0" w:type="dxa"/>
            <w:right w:w="23" w:type="dxa"/>
          </w:tblCellMar>
        </w:tblPrEx>
        <w:trPr>
          <w:trHeight w:val="794" w:hRule="atLeast"/>
          <w:jc w:val="center"/>
        </w:trPr>
        <w:tc>
          <w:tcPr>
            <w:tcW w:w="567" w:type="dxa"/>
            <w:vMerge w:val="continue"/>
            <w:tcBorders>
              <w:top w:val="single" w:color="000000" w:sz="4" w:space="0"/>
              <w:left w:val="single" w:color="000000" w:sz="4" w:space="0"/>
              <w:bottom w:val="single" w:color="000000" w:sz="4" w:space="0"/>
              <w:right w:val="single" w:color="000000" w:sz="4" w:space="0"/>
            </w:tcBorders>
            <w:shd w:val="clear" w:color="auto" w:fill="CFCECE" w:themeFill="background2" w:themeFillShade="E5"/>
            <w:noWrap/>
            <w:vAlign w:val="center"/>
          </w:tcPr>
          <w:p w14:paraId="69BC7DAC">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rPr>
                <w:rFonts w:ascii="仿宋_GB2312" w:hAnsi="仿宋_GB2312" w:eastAsia="仿宋_GB2312" w:cs="仿宋_GB2312"/>
                <w:color w:val="000000"/>
                <w:sz w:val="22"/>
                <w:szCs w:val="22"/>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CFCECE" w:themeFill="background2" w:themeFillShade="E5"/>
            <w:vAlign w:val="center"/>
          </w:tcPr>
          <w:p w14:paraId="1F8D1322">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rPr>
                <w:rFonts w:ascii="仿宋_GB2312" w:hAnsi="仿宋_GB2312" w:eastAsia="仿宋_GB2312" w:cs="仿宋_GB2312"/>
                <w:color w:val="000000"/>
                <w:sz w:val="22"/>
                <w:szCs w:val="22"/>
              </w:rPr>
            </w:pPr>
          </w:p>
        </w:tc>
        <w:tc>
          <w:tcPr>
            <w:tcW w:w="1171" w:type="dxa"/>
            <w:vMerge w:val="continue"/>
            <w:tcBorders>
              <w:top w:val="single" w:color="000000" w:sz="4" w:space="0"/>
              <w:left w:val="single" w:color="000000" w:sz="4" w:space="0"/>
              <w:bottom w:val="single" w:color="000000" w:sz="4" w:space="0"/>
              <w:right w:val="single" w:color="000000" w:sz="4" w:space="0"/>
            </w:tcBorders>
            <w:shd w:val="clear" w:color="auto" w:fill="CFCECE" w:themeFill="background2" w:themeFillShade="E5"/>
            <w:vAlign w:val="center"/>
          </w:tcPr>
          <w:p w14:paraId="30206319">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rPr>
                <w:rFonts w:ascii="仿宋_GB2312" w:hAnsi="仿宋_GB2312" w:eastAsia="仿宋_GB2312" w:cs="仿宋_GB2312"/>
                <w:color w:val="000000"/>
                <w:sz w:val="22"/>
                <w:szCs w:val="22"/>
              </w:rPr>
            </w:pPr>
          </w:p>
        </w:tc>
        <w:tc>
          <w:tcPr>
            <w:tcW w:w="1120" w:type="dxa"/>
            <w:tcBorders>
              <w:top w:val="single" w:color="000000" w:sz="4" w:space="0"/>
              <w:left w:val="single" w:color="000000" w:sz="4" w:space="0"/>
              <w:bottom w:val="single" w:color="000000" w:sz="4" w:space="0"/>
              <w:right w:val="single" w:color="000000" w:sz="4" w:space="0"/>
            </w:tcBorders>
            <w:shd w:val="clear" w:color="auto" w:fill="CFCECE" w:themeFill="background2" w:themeFillShade="E5"/>
            <w:vAlign w:val="center"/>
          </w:tcPr>
          <w:p w14:paraId="46F77E2E">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2024年（亩）</w:t>
            </w:r>
          </w:p>
        </w:tc>
        <w:tc>
          <w:tcPr>
            <w:tcW w:w="1120" w:type="dxa"/>
            <w:tcBorders>
              <w:top w:val="single" w:color="000000" w:sz="4" w:space="0"/>
              <w:left w:val="single" w:color="000000" w:sz="4" w:space="0"/>
              <w:bottom w:val="single" w:color="000000" w:sz="4" w:space="0"/>
              <w:right w:val="single" w:color="000000" w:sz="4" w:space="0"/>
            </w:tcBorders>
            <w:shd w:val="clear" w:color="auto" w:fill="CFCECE" w:themeFill="background2" w:themeFillShade="E5"/>
            <w:vAlign w:val="center"/>
          </w:tcPr>
          <w:p w14:paraId="38E0C872">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2025年（亩）</w:t>
            </w:r>
          </w:p>
        </w:tc>
        <w:tc>
          <w:tcPr>
            <w:tcW w:w="1120" w:type="dxa"/>
            <w:tcBorders>
              <w:top w:val="single" w:color="000000" w:sz="4" w:space="0"/>
              <w:left w:val="single" w:color="000000" w:sz="4" w:space="0"/>
              <w:bottom w:val="single" w:color="000000" w:sz="4" w:space="0"/>
              <w:right w:val="single" w:color="000000" w:sz="4" w:space="0"/>
            </w:tcBorders>
            <w:shd w:val="clear" w:color="auto" w:fill="CFCECE" w:themeFill="background2" w:themeFillShade="E5"/>
            <w:vAlign w:val="center"/>
          </w:tcPr>
          <w:p w14:paraId="2733472C">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2026年（亩）</w:t>
            </w:r>
          </w:p>
        </w:tc>
        <w:tc>
          <w:tcPr>
            <w:tcW w:w="1164" w:type="dxa"/>
            <w:tcBorders>
              <w:top w:val="single" w:color="000000" w:sz="4" w:space="0"/>
              <w:left w:val="single" w:color="000000" w:sz="4" w:space="0"/>
              <w:bottom w:val="single" w:color="000000" w:sz="4" w:space="0"/>
              <w:right w:val="single" w:color="000000" w:sz="4" w:space="0"/>
            </w:tcBorders>
            <w:shd w:val="clear" w:color="auto" w:fill="CFCECE" w:themeFill="background2" w:themeFillShade="E5"/>
            <w:vAlign w:val="center"/>
          </w:tcPr>
          <w:p w14:paraId="31656CA7">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2027年（亩）</w:t>
            </w:r>
          </w:p>
        </w:tc>
        <w:tc>
          <w:tcPr>
            <w:tcW w:w="1097" w:type="dxa"/>
            <w:tcBorders>
              <w:top w:val="single" w:color="000000" w:sz="4" w:space="0"/>
              <w:left w:val="single" w:color="000000" w:sz="4" w:space="0"/>
              <w:bottom w:val="single" w:color="000000" w:sz="4" w:space="0"/>
              <w:right w:val="single" w:color="000000" w:sz="4" w:space="0"/>
            </w:tcBorders>
            <w:shd w:val="clear" w:color="auto" w:fill="CFCECE" w:themeFill="background2" w:themeFillShade="E5"/>
            <w:vAlign w:val="center"/>
          </w:tcPr>
          <w:p w14:paraId="3F707E0A">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2028年</w:t>
            </w:r>
          </w:p>
          <w:p w14:paraId="05FD1B49">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（亩）</w:t>
            </w:r>
          </w:p>
        </w:tc>
      </w:tr>
      <w:tr w14:paraId="4ED63845">
        <w:tblPrEx>
          <w:tblCellMar>
            <w:top w:w="0" w:type="dxa"/>
            <w:left w:w="23" w:type="dxa"/>
            <w:bottom w:w="0" w:type="dxa"/>
            <w:right w:w="23" w:type="dxa"/>
          </w:tblCellMar>
        </w:tblPrEx>
        <w:trPr>
          <w:trHeight w:val="412"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C84DC">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1</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FFE1A">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梁家墩镇</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8844C">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 xml:space="preserve">1280 </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E34EB">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180</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C01D7">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200</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9F360">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300</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6EC70">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300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F3D91">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 xml:space="preserve">300 </w:t>
            </w:r>
          </w:p>
        </w:tc>
      </w:tr>
      <w:tr w14:paraId="1A166019">
        <w:tblPrEx>
          <w:tblCellMar>
            <w:top w:w="0" w:type="dxa"/>
            <w:left w:w="23" w:type="dxa"/>
            <w:bottom w:w="0" w:type="dxa"/>
            <w:right w:w="23" w:type="dxa"/>
          </w:tblCellMar>
        </w:tblPrEx>
        <w:trPr>
          <w:trHeight w:val="412"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1710F">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2</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199F3">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上秦镇</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95200">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 xml:space="preserve">424 </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39D16">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54</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14347">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86</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C9F58">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90</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918F9">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90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AB5F4">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 xml:space="preserve">104 </w:t>
            </w:r>
          </w:p>
        </w:tc>
      </w:tr>
      <w:tr w14:paraId="25221DB1">
        <w:tblPrEx>
          <w:tblCellMar>
            <w:top w:w="0" w:type="dxa"/>
            <w:left w:w="23" w:type="dxa"/>
            <w:bottom w:w="0" w:type="dxa"/>
            <w:right w:w="23" w:type="dxa"/>
          </w:tblCellMar>
        </w:tblPrEx>
        <w:trPr>
          <w:trHeight w:val="412"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C7AF2">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3</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774DF">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大满镇</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7E16F">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 xml:space="preserve">1085 </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9F696">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85</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22A78">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150</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A0B5E">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250</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28885">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300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858AA">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 xml:space="preserve">300 </w:t>
            </w:r>
          </w:p>
        </w:tc>
      </w:tr>
      <w:tr w14:paraId="1C23BBC8">
        <w:tblPrEx>
          <w:tblCellMar>
            <w:top w:w="0" w:type="dxa"/>
            <w:left w:w="23" w:type="dxa"/>
            <w:bottom w:w="0" w:type="dxa"/>
            <w:right w:w="23" w:type="dxa"/>
          </w:tblCellMar>
        </w:tblPrEx>
        <w:trPr>
          <w:trHeight w:val="412"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76A81">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4</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A8D8A">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沙井镇</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4D1D9">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 xml:space="preserve">712 </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DA003">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40</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1F82E">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72</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25AF6">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200</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B6973">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200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5E589">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 xml:space="preserve">200 </w:t>
            </w:r>
          </w:p>
        </w:tc>
      </w:tr>
      <w:tr w14:paraId="612C0741">
        <w:tblPrEx>
          <w:tblCellMar>
            <w:top w:w="0" w:type="dxa"/>
            <w:left w:w="23" w:type="dxa"/>
            <w:bottom w:w="0" w:type="dxa"/>
            <w:right w:w="23" w:type="dxa"/>
          </w:tblCellMar>
        </w:tblPrEx>
        <w:trPr>
          <w:trHeight w:val="412"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0BF9B">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5</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A48E0">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乌江镇</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71AEB">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 xml:space="preserve">100 </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781F9">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10</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0977A">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10</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0B287">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20</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68847">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30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307A5">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 xml:space="preserve">30 </w:t>
            </w:r>
          </w:p>
        </w:tc>
      </w:tr>
      <w:tr w14:paraId="693F582F">
        <w:tblPrEx>
          <w:tblCellMar>
            <w:top w:w="0" w:type="dxa"/>
            <w:left w:w="23" w:type="dxa"/>
            <w:bottom w:w="0" w:type="dxa"/>
            <w:right w:w="23" w:type="dxa"/>
          </w:tblCellMar>
        </w:tblPrEx>
        <w:trPr>
          <w:trHeight w:val="412"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4BB80">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6</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92761">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甘浚镇</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90864">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 xml:space="preserve">828 </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C1684">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50</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D924F">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110</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AC23C">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168</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EA08B">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250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9C5E9">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 xml:space="preserve">250 </w:t>
            </w:r>
          </w:p>
        </w:tc>
      </w:tr>
      <w:tr w14:paraId="62A59B59">
        <w:tblPrEx>
          <w:tblCellMar>
            <w:top w:w="0" w:type="dxa"/>
            <w:left w:w="23" w:type="dxa"/>
            <w:bottom w:w="0" w:type="dxa"/>
            <w:right w:w="23" w:type="dxa"/>
          </w:tblCellMar>
        </w:tblPrEx>
        <w:trPr>
          <w:trHeight w:val="412"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CE1B1">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7</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FD5ED">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新墩镇</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C465D">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 xml:space="preserve">287 </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7DACA">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20</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C175F">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30</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065DD">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50</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FFB55">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87</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52145">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 xml:space="preserve">100 </w:t>
            </w:r>
          </w:p>
        </w:tc>
      </w:tr>
      <w:tr w14:paraId="4BBB6C70">
        <w:tblPrEx>
          <w:tblCellMar>
            <w:top w:w="0" w:type="dxa"/>
            <w:left w:w="23" w:type="dxa"/>
            <w:bottom w:w="0" w:type="dxa"/>
            <w:right w:w="23" w:type="dxa"/>
          </w:tblCellMar>
        </w:tblPrEx>
        <w:trPr>
          <w:trHeight w:val="412"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D6A75">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8</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D179D">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党寨镇</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C48E2">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 xml:space="preserve">629 </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FC050">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50</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86992">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100</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0A06F">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129</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4AC87">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150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E9BA2">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 xml:space="preserve">200 </w:t>
            </w:r>
          </w:p>
        </w:tc>
      </w:tr>
      <w:tr w14:paraId="068BD9C4">
        <w:tblPrEx>
          <w:tblCellMar>
            <w:top w:w="0" w:type="dxa"/>
            <w:left w:w="23" w:type="dxa"/>
            <w:bottom w:w="0" w:type="dxa"/>
            <w:right w:w="23" w:type="dxa"/>
          </w:tblCellMar>
        </w:tblPrEx>
        <w:trPr>
          <w:trHeight w:val="412"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6A5E5">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9</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D6ECF">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碱滩镇</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1314F">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 xml:space="preserve">5354 </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79545">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354</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2EE8D">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700</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AEFB6">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1300</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7E0EB">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1500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D181B">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 xml:space="preserve">1500 </w:t>
            </w:r>
          </w:p>
        </w:tc>
      </w:tr>
      <w:tr w14:paraId="720FFE68">
        <w:tblPrEx>
          <w:tblCellMar>
            <w:top w:w="0" w:type="dxa"/>
            <w:left w:w="23" w:type="dxa"/>
            <w:bottom w:w="0" w:type="dxa"/>
            <w:right w:w="23" w:type="dxa"/>
          </w:tblCellMar>
        </w:tblPrEx>
        <w:trPr>
          <w:trHeight w:val="412"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DACF2">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10</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DB022">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三闸镇</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16F09">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 xml:space="preserve">1005 </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C3753">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100</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10C88">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120</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1CB07">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185</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64969">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300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2B80C">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 xml:space="preserve">300 </w:t>
            </w:r>
          </w:p>
        </w:tc>
      </w:tr>
      <w:tr w14:paraId="5B803B65">
        <w:tblPrEx>
          <w:tblCellMar>
            <w:top w:w="0" w:type="dxa"/>
            <w:left w:w="23" w:type="dxa"/>
            <w:bottom w:w="0" w:type="dxa"/>
            <w:right w:w="23" w:type="dxa"/>
          </w:tblCellMar>
        </w:tblPrEx>
        <w:trPr>
          <w:trHeight w:val="412"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BB4F0">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11</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A5819">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小满镇</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49664">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 xml:space="preserve">761 </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A7BB3">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50</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3124F">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120</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1EE75">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161</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12369">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215</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06B2D">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 xml:space="preserve">215 </w:t>
            </w:r>
          </w:p>
        </w:tc>
      </w:tr>
      <w:tr w14:paraId="665F5E6C">
        <w:tblPrEx>
          <w:tblCellMar>
            <w:top w:w="0" w:type="dxa"/>
            <w:left w:w="23" w:type="dxa"/>
            <w:bottom w:w="0" w:type="dxa"/>
            <w:right w:w="23" w:type="dxa"/>
          </w:tblCellMar>
        </w:tblPrEx>
        <w:trPr>
          <w:trHeight w:val="412"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9EFB3">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12</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72001">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明永镇</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EDD39">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 xml:space="preserve">1023 </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47B50">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80</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7064B">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140</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10A2C">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223</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9F340">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300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3520E">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 xml:space="preserve">280 </w:t>
            </w:r>
          </w:p>
        </w:tc>
      </w:tr>
      <w:tr w14:paraId="485D43A3">
        <w:tblPrEx>
          <w:tblCellMar>
            <w:top w:w="0" w:type="dxa"/>
            <w:left w:w="23" w:type="dxa"/>
            <w:bottom w:w="0" w:type="dxa"/>
            <w:right w:w="23" w:type="dxa"/>
          </w:tblCellMar>
        </w:tblPrEx>
        <w:trPr>
          <w:trHeight w:val="412"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E834E">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13</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11D2B">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长安镇</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38145">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 xml:space="preserve">1396 </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5DD6F">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100</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EE50A">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240</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6A0E9">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300</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53F1E">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350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E06AE">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 xml:space="preserve">406 </w:t>
            </w:r>
          </w:p>
        </w:tc>
      </w:tr>
      <w:tr w14:paraId="184317F4">
        <w:tblPrEx>
          <w:tblCellMar>
            <w:top w:w="0" w:type="dxa"/>
            <w:left w:w="23" w:type="dxa"/>
            <w:bottom w:w="0" w:type="dxa"/>
            <w:right w:w="23" w:type="dxa"/>
          </w:tblCellMar>
        </w:tblPrEx>
        <w:trPr>
          <w:trHeight w:val="412"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4419F">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14</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5D64C">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龙渠乡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72B30">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 xml:space="preserve">166 </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8773D">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11</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A05A6">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25</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22566">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30</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83BC2">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50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DA791">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 xml:space="preserve">50 </w:t>
            </w:r>
          </w:p>
        </w:tc>
      </w:tr>
      <w:tr w14:paraId="285325F8">
        <w:tblPrEx>
          <w:tblCellMar>
            <w:top w:w="0" w:type="dxa"/>
            <w:left w:w="23" w:type="dxa"/>
            <w:bottom w:w="0" w:type="dxa"/>
            <w:right w:w="23" w:type="dxa"/>
          </w:tblCellMar>
        </w:tblPrEx>
        <w:trPr>
          <w:trHeight w:val="412"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4DAE4">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15</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DD820">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安阳乡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A6382">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 xml:space="preserve">1544 </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D8796">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144</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2DC05">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200</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7C09D">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350</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3D16B">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450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17D66">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 xml:space="preserve">400 </w:t>
            </w:r>
          </w:p>
        </w:tc>
      </w:tr>
      <w:tr w14:paraId="023203D3">
        <w:tblPrEx>
          <w:tblCellMar>
            <w:top w:w="0" w:type="dxa"/>
            <w:left w:w="23" w:type="dxa"/>
            <w:bottom w:w="0" w:type="dxa"/>
            <w:right w:w="23" w:type="dxa"/>
          </w:tblCellMar>
        </w:tblPrEx>
        <w:trPr>
          <w:trHeight w:val="412"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C5AFE">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16</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19B8D">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花寨乡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8D47B">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 xml:space="preserve">1430 </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07556">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130</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E6BBC">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250</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94A24">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350</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EB903">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350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B629A">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 xml:space="preserve">350 </w:t>
            </w:r>
          </w:p>
        </w:tc>
      </w:tr>
      <w:tr w14:paraId="1B68AEB9">
        <w:tblPrEx>
          <w:tblCellMar>
            <w:top w:w="0" w:type="dxa"/>
            <w:left w:w="23" w:type="dxa"/>
            <w:bottom w:w="0" w:type="dxa"/>
            <w:right w:w="23" w:type="dxa"/>
          </w:tblCellMar>
        </w:tblPrEx>
        <w:trPr>
          <w:trHeight w:val="412"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5E390">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17</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C29D2">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靖安乡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53C2B">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 xml:space="preserve">1653 </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635F0">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153</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D2CB5">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250</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AA345">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350</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FF2FB">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450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D7062">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 xml:space="preserve">450 </w:t>
            </w:r>
          </w:p>
        </w:tc>
      </w:tr>
      <w:tr w14:paraId="1D133B5D">
        <w:tblPrEx>
          <w:tblCellMar>
            <w:top w:w="0" w:type="dxa"/>
            <w:left w:w="23" w:type="dxa"/>
            <w:bottom w:w="0" w:type="dxa"/>
            <w:right w:w="23" w:type="dxa"/>
          </w:tblCellMar>
        </w:tblPrEx>
        <w:trPr>
          <w:trHeight w:val="412"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E6437">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18</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735DA">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平山湖乡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E9679">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 xml:space="preserve">322 </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F0E4A">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20</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25A64">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52</w:t>
            </w:r>
          </w:p>
        </w:tc>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3961F">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50</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E574B">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100</w:t>
            </w:r>
          </w:p>
        </w:tc>
        <w:tc>
          <w:tcPr>
            <w:tcW w:w="1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1771B">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 xml:space="preserve">100 </w:t>
            </w:r>
          </w:p>
        </w:tc>
      </w:tr>
      <w:tr w14:paraId="19394272">
        <w:tblPrEx>
          <w:tblCellMar>
            <w:top w:w="0" w:type="dxa"/>
            <w:left w:w="23" w:type="dxa"/>
            <w:bottom w:w="0" w:type="dxa"/>
            <w:right w:w="23" w:type="dxa"/>
          </w:tblCellMar>
        </w:tblPrEx>
        <w:trPr>
          <w:trHeight w:val="423"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2700D">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rPr>
                <w:rFonts w:ascii="仿宋_GB2312" w:hAnsi="仿宋_GB2312" w:eastAsia="仿宋_GB2312" w:cs="仿宋_GB2312"/>
                <w:color w:val="000000"/>
                <w:sz w:val="22"/>
                <w:szCs w:val="22"/>
              </w:rPr>
            </w:pPr>
          </w:p>
        </w:tc>
        <w:tc>
          <w:tcPr>
            <w:tcW w:w="14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C690B">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合计</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6B34C">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 xml:space="preserve">20000 </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75879">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1631</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C120B">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2855</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D6FC1">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4506</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A7645">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5472</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D8D51">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 xml:space="preserve">5536 </w:t>
            </w:r>
          </w:p>
        </w:tc>
      </w:tr>
    </w:tbl>
    <w:p w14:paraId="09C45BB9">
      <w:pPr>
        <w:pStyle w:val="13"/>
        <w:pageBreakBefore w:val="0"/>
        <w:wordWrap/>
        <w:bidi w:val="0"/>
        <w:spacing w:line="560" w:lineRule="exact"/>
        <w:ind w:left="0" w:leftChars="0" w:right="0" w:rightChars="0"/>
        <w:rPr>
          <w:lang w:val="en-US" w:eastAsia="zh-CN"/>
        </w:rPr>
      </w:pPr>
      <w:bookmarkStart w:id="132" w:name="_Toc22520"/>
      <w:bookmarkStart w:id="133" w:name="_Toc32222"/>
      <w:bookmarkStart w:id="134" w:name="_Toc29137"/>
      <w:r>
        <w:rPr>
          <w:rFonts w:hint="eastAsia"/>
          <w:lang w:val="en-US" w:eastAsia="zh-CN"/>
        </w:rPr>
        <w:t>4.规划收入</w:t>
      </w:r>
      <w:bookmarkEnd w:id="132"/>
      <w:bookmarkEnd w:id="133"/>
      <w:bookmarkEnd w:id="134"/>
    </w:p>
    <w:p w14:paraId="29284E25">
      <w:pPr>
        <w:pageBreakBefore w:val="0"/>
        <w:wordWrap/>
        <w:bidi w:val="0"/>
        <w:spacing w:line="560" w:lineRule="exact"/>
        <w:ind w:left="0" w:leftChars="0" w:right="0" w:rightChars="0"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sz w:val="32"/>
          <w:szCs w:val="32"/>
        </w:rPr>
        <w:t>以20</w:t>
      </w:r>
      <w:r>
        <w:rPr>
          <w:rFonts w:ascii="仿宋_GB2312" w:hAnsi="仿宋_GB2312" w:eastAsia="仿宋_GB2312" w:cs="仿宋_GB2312"/>
          <w:sz w:val="32"/>
          <w:szCs w:val="32"/>
        </w:rPr>
        <w:t>30</w:t>
      </w:r>
      <w:r>
        <w:rPr>
          <w:rFonts w:hint="eastAsia" w:ascii="仿宋_GB2312" w:hAnsi="仿宋_GB2312" w:eastAsia="仿宋_GB2312" w:cs="仿宋_GB2312"/>
          <w:sz w:val="32"/>
          <w:szCs w:val="32"/>
        </w:rPr>
        <w:t>年盛果期为例，全区林果产业毛收入</w:t>
      </w:r>
      <w:r>
        <w:rPr>
          <w:rFonts w:hint="eastAsia" w:ascii="仿宋_GB2312" w:hAnsi="仿宋_GB2312" w:eastAsia="仿宋_GB2312" w:cs="仿宋_GB2312"/>
          <w:color w:val="000000"/>
          <w:kern w:val="0"/>
          <w:sz w:val="32"/>
          <w:szCs w:val="32"/>
        </w:rPr>
        <w:t>80245万元。其中：梨类收入65025万元，葡萄类收入3690万元，杏类收入8850万元，苹果类收入880万元，桃类收入1300万元，李类收入500万元。</w:t>
      </w:r>
    </w:p>
    <w:p w14:paraId="082CE10B">
      <w:pPr>
        <w:pageBreakBefore w:val="0"/>
        <w:wordWrap/>
        <w:bidi w:val="0"/>
        <w:spacing w:line="560" w:lineRule="exact"/>
        <w:ind w:left="0" w:leftChars="0" w:right="0" w:rightChars="0" w:firstLine="640" w:firstLineChars="200"/>
        <w:rPr>
          <w:rFonts w:hint="eastAsia" w:ascii="仿宋_GB2312" w:hAnsi="仿宋_GB2312" w:eastAsia="仿宋_GB2312" w:cs="仿宋_GB2312"/>
          <w:color w:val="000000"/>
          <w:kern w:val="0"/>
          <w:sz w:val="32"/>
          <w:szCs w:val="32"/>
        </w:rPr>
      </w:pPr>
    </w:p>
    <w:tbl>
      <w:tblPr>
        <w:tblStyle w:val="21"/>
        <w:tblW w:w="8868" w:type="dxa"/>
        <w:tblInd w:w="91" w:type="dxa"/>
        <w:tblLayout w:type="fixed"/>
        <w:tblCellMar>
          <w:top w:w="0" w:type="dxa"/>
          <w:left w:w="108" w:type="dxa"/>
          <w:bottom w:w="0" w:type="dxa"/>
          <w:right w:w="108" w:type="dxa"/>
        </w:tblCellMar>
      </w:tblPr>
      <w:tblGrid>
        <w:gridCol w:w="1143"/>
        <w:gridCol w:w="1440"/>
        <w:gridCol w:w="1770"/>
        <w:gridCol w:w="1740"/>
        <w:gridCol w:w="1665"/>
        <w:gridCol w:w="1110"/>
      </w:tblGrid>
      <w:tr w14:paraId="1EAFEF81">
        <w:tblPrEx>
          <w:tblCellMar>
            <w:top w:w="0" w:type="dxa"/>
            <w:left w:w="108" w:type="dxa"/>
            <w:bottom w:w="0" w:type="dxa"/>
            <w:right w:w="108" w:type="dxa"/>
          </w:tblCellMar>
        </w:tblPrEx>
        <w:trPr>
          <w:trHeight w:val="90" w:hRule="atLeast"/>
        </w:trPr>
        <w:tc>
          <w:tcPr>
            <w:tcW w:w="8868" w:type="dxa"/>
            <w:gridSpan w:val="6"/>
            <w:tcBorders>
              <w:top w:val="nil"/>
              <w:left w:val="nil"/>
              <w:bottom w:val="nil"/>
              <w:right w:val="nil"/>
            </w:tcBorders>
            <w:shd w:val="clear" w:color="auto" w:fill="auto"/>
            <w:noWrap/>
            <w:vAlign w:val="center"/>
          </w:tcPr>
          <w:p w14:paraId="20951614">
            <w:pPr>
              <w:pageBreakBefore w:val="0"/>
              <w:widowControl/>
              <w:wordWrap/>
              <w:bidi w:val="0"/>
              <w:spacing w:line="560" w:lineRule="exact"/>
              <w:ind w:left="0" w:leftChars="0" w:right="0" w:rightChars="0" w:firstLine="0" w:firstLineChars="0"/>
              <w:jc w:val="center"/>
              <w:textAlignment w:val="center"/>
              <w:rPr>
                <w:rFonts w:ascii="仿宋_GB2312" w:hAnsi="仿宋_GB2312" w:eastAsia="仿宋_GB2312" w:cs="仿宋_GB2312"/>
                <w:color w:val="000000"/>
                <w:sz w:val="32"/>
                <w:szCs w:val="32"/>
              </w:rPr>
            </w:pPr>
            <w:r>
              <w:rPr>
                <w:rFonts w:hint="eastAsia" w:ascii="楷体_GB2312" w:hAnsi="楷体_GB2312" w:eastAsia="楷体_GB2312" w:cs="楷体_GB2312"/>
                <w:color w:val="000000"/>
                <w:kern w:val="0"/>
                <w:sz w:val="28"/>
                <w:szCs w:val="28"/>
              </w:rPr>
              <w:t>全区林果产业预期收益统计表（以20</w:t>
            </w:r>
            <w:r>
              <w:rPr>
                <w:rFonts w:ascii="楷体_GB2312" w:hAnsi="楷体_GB2312" w:eastAsia="楷体_GB2312" w:cs="楷体_GB2312"/>
                <w:color w:val="000000"/>
                <w:kern w:val="0"/>
                <w:sz w:val="28"/>
                <w:szCs w:val="28"/>
              </w:rPr>
              <w:t>30</w:t>
            </w:r>
            <w:r>
              <w:rPr>
                <w:rFonts w:hint="eastAsia" w:ascii="楷体_GB2312" w:hAnsi="楷体_GB2312" w:eastAsia="楷体_GB2312" w:cs="楷体_GB2312"/>
                <w:color w:val="000000"/>
                <w:kern w:val="0"/>
                <w:sz w:val="28"/>
                <w:szCs w:val="28"/>
              </w:rPr>
              <w:t>年为准）</w:t>
            </w:r>
          </w:p>
        </w:tc>
      </w:tr>
      <w:tr w14:paraId="42ACF729">
        <w:tblPrEx>
          <w:tblCellMar>
            <w:top w:w="0" w:type="dxa"/>
            <w:left w:w="108" w:type="dxa"/>
            <w:bottom w:w="0" w:type="dxa"/>
            <w:right w:w="108" w:type="dxa"/>
          </w:tblCellMar>
        </w:tblPrEx>
        <w:trPr>
          <w:trHeight w:val="90" w:hRule="atLeast"/>
        </w:trPr>
        <w:tc>
          <w:tcPr>
            <w:tcW w:w="1143" w:type="dxa"/>
            <w:tcBorders>
              <w:top w:val="nil"/>
              <w:left w:val="nil"/>
              <w:bottom w:val="nil"/>
              <w:right w:val="nil"/>
            </w:tcBorders>
            <w:shd w:val="clear" w:color="auto" w:fill="auto"/>
            <w:noWrap/>
            <w:vAlign w:val="center"/>
          </w:tcPr>
          <w:p w14:paraId="447B656C">
            <w:pPr>
              <w:pageBreakBefore w:val="0"/>
              <w:widowControl/>
              <w:wordWrap/>
              <w:bidi w:val="0"/>
              <w:spacing w:line="560" w:lineRule="exact"/>
              <w:ind w:left="0" w:leftChars="0" w:right="0" w:rightChars="0" w:firstLine="0" w:firstLineChars="0"/>
              <w:jc w:val="center"/>
              <w:rPr>
                <w:rFonts w:ascii="仿宋_GB2312" w:hAnsi="仿宋_GB2312" w:eastAsia="仿宋_GB2312" w:cs="仿宋_GB2312"/>
                <w:color w:val="000000"/>
                <w:sz w:val="20"/>
                <w:szCs w:val="20"/>
              </w:rPr>
            </w:pPr>
          </w:p>
        </w:tc>
        <w:tc>
          <w:tcPr>
            <w:tcW w:w="1440" w:type="dxa"/>
            <w:tcBorders>
              <w:top w:val="nil"/>
              <w:left w:val="nil"/>
              <w:bottom w:val="nil"/>
              <w:right w:val="nil"/>
            </w:tcBorders>
            <w:shd w:val="clear" w:color="auto" w:fill="auto"/>
            <w:noWrap/>
            <w:vAlign w:val="center"/>
          </w:tcPr>
          <w:p w14:paraId="75C270C9">
            <w:pPr>
              <w:pageBreakBefore w:val="0"/>
              <w:widowControl/>
              <w:wordWrap/>
              <w:bidi w:val="0"/>
              <w:spacing w:line="560" w:lineRule="exact"/>
              <w:ind w:left="0" w:leftChars="0" w:right="0" w:rightChars="0" w:firstLine="0" w:firstLineChars="0"/>
              <w:jc w:val="right"/>
              <w:rPr>
                <w:rFonts w:ascii="仿宋_GB2312" w:hAnsi="仿宋_GB2312" w:eastAsia="仿宋_GB2312" w:cs="仿宋_GB2312"/>
                <w:color w:val="000000"/>
                <w:sz w:val="20"/>
                <w:szCs w:val="20"/>
              </w:rPr>
            </w:pPr>
          </w:p>
        </w:tc>
        <w:tc>
          <w:tcPr>
            <w:tcW w:w="1770" w:type="dxa"/>
            <w:tcBorders>
              <w:top w:val="nil"/>
              <w:left w:val="nil"/>
              <w:bottom w:val="nil"/>
              <w:right w:val="nil"/>
            </w:tcBorders>
            <w:shd w:val="clear" w:color="auto" w:fill="auto"/>
            <w:noWrap/>
            <w:vAlign w:val="center"/>
          </w:tcPr>
          <w:p w14:paraId="61236358">
            <w:pPr>
              <w:pageBreakBefore w:val="0"/>
              <w:widowControl/>
              <w:wordWrap/>
              <w:bidi w:val="0"/>
              <w:spacing w:line="560" w:lineRule="exact"/>
              <w:ind w:left="0" w:leftChars="0" w:right="0" w:rightChars="0" w:firstLine="0" w:firstLineChars="0"/>
              <w:jc w:val="right"/>
              <w:rPr>
                <w:rFonts w:ascii="仿宋_GB2312" w:hAnsi="仿宋_GB2312" w:eastAsia="仿宋_GB2312" w:cs="仿宋_GB2312"/>
                <w:color w:val="000000"/>
                <w:sz w:val="20"/>
                <w:szCs w:val="20"/>
              </w:rPr>
            </w:pPr>
          </w:p>
        </w:tc>
        <w:tc>
          <w:tcPr>
            <w:tcW w:w="1740" w:type="dxa"/>
            <w:tcBorders>
              <w:top w:val="nil"/>
              <w:left w:val="nil"/>
              <w:bottom w:val="nil"/>
              <w:right w:val="nil"/>
            </w:tcBorders>
            <w:shd w:val="clear" w:color="auto" w:fill="auto"/>
            <w:noWrap/>
            <w:vAlign w:val="center"/>
          </w:tcPr>
          <w:p w14:paraId="5BC2C1CC">
            <w:pPr>
              <w:pageBreakBefore w:val="0"/>
              <w:widowControl/>
              <w:wordWrap/>
              <w:bidi w:val="0"/>
              <w:spacing w:line="560" w:lineRule="exact"/>
              <w:ind w:left="0" w:leftChars="0" w:right="0" w:rightChars="0" w:firstLine="0" w:firstLineChars="0"/>
              <w:jc w:val="right"/>
              <w:rPr>
                <w:rFonts w:ascii="仿宋_GB2312" w:hAnsi="仿宋_GB2312" w:eastAsia="仿宋_GB2312" w:cs="仿宋_GB2312"/>
                <w:color w:val="000000"/>
                <w:sz w:val="20"/>
                <w:szCs w:val="20"/>
              </w:rPr>
            </w:pPr>
          </w:p>
        </w:tc>
        <w:tc>
          <w:tcPr>
            <w:tcW w:w="2775" w:type="dxa"/>
            <w:gridSpan w:val="2"/>
            <w:tcBorders>
              <w:top w:val="nil"/>
              <w:left w:val="nil"/>
              <w:bottom w:val="nil"/>
              <w:right w:val="nil"/>
            </w:tcBorders>
            <w:shd w:val="clear" w:color="auto" w:fill="auto"/>
            <w:noWrap/>
            <w:vAlign w:val="center"/>
          </w:tcPr>
          <w:p w14:paraId="228EE769">
            <w:pPr>
              <w:pageBreakBefore w:val="0"/>
              <w:widowControl/>
              <w:wordWrap/>
              <w:bidi w:val="0"/>
              <w:spacing w:line="560" w:lineRule="exact"/>
              <w:ind w:left="0" w:leftChars="0" w:right="0" w:rightChars="0" w:firstLine="0" w:firstLineChars="0"/>
              <w:jc w:val="right"/>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rPr>
              <w:t>单位：亩、万元</w:t>
            </w:r>
          </w:p>
        </w:tc>
      </w:tr>
      <w:tr w14:paraId="4BC17533">
        <w:tblPrEx>
          <w:tblCellMar>
            <w:top w:w="0" w:type="dxa"/>
            <w:left w:w="108" w:type="dxa"/>
            <w:bottom w:w="0" w:type="dxa"/>
            <w:right w:w="108" w:type="dxa"/>
          </w:tblCellMar>
        </w:tblPrEx>
        <w:trPr>
          <w:trHeight w:val="454" w:hRule="exact"/>
        </w:trPr>
        <w:tc>
          <w:tcPr>
            <w:tcW w:w="1143" w:type="dxa"/>
            <w:tcBorders>
              <w:top w:val="single" w:color="000000" w:sz="4" w:space="0"/>
              <w:left w:val="single" w:color="000000" w:sz="4" w:space="0"/>
              <w:bottom w:val="single" w:color="000000" w:sz="4" w:space="0"/>
              <w:right w:val="single" w:color="000000" w:sz="4" w:space="0"/>
            </w:tcBorders>
            <w:shd w:val="clear" w:color="auto" w:fill="CFCECE" w:themeFill="background2" w:themeFillShade="E5"/>
            <w:noWrap/>
            <w:vAlign w:val="center"/>
          </w:tcPr>
          <w:p w14:paraId="13900C24">
            <w:pPr>
              <w:pageBreakBefore w:val="0"/>
              <w:widowControl/>
              <w:wordWrap/>
              <w:bidi w:val="0"/>
              <w:spacing w:line="560" w:lineRule="exact"/>
              <w:ind w:left="0" w:leftChars="0" w:right="0" w:rightChars="0" w:firstLine="0" w:firstLineChars="0"/>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rPr>
              <w:t>序号</w:t>
            </w:r>
          </w:p>
        </w:tc>
        <w:tc>
          <w:tcPr>
            <w:tcW w:w="1440" w:type="dxa"/>
            <w:tcBorders>
              <w:top w:val="single" w:color="000000" w:sz="4" w:space="0"/>
              <w:left w:val="single" w:color="000000" w:sz="4" w:space="0"/>
              <w:bottom w:val="single" w:color="000000" w:sz="4" w:space="0"/>
              <w:right w:val="single" w:color="000000" w:sz="4" w:space="0"/>
            </w:tcBorders>
            <w:shd w:val="clear" w:color="auto" w:fill="CFCECE" w:themeFill="background2" w:themeFillShade="E5"/>
            <w:noWrap/>
            <w:vAlign w:val="center"/>
          </w:tcPr>
          <w:p w14:paraId="633146DB">
            <w:pPr>
              <w:pageBreakBefore w:val="0"/>
              <w:widowControl/>
              <w:wordWrap/>
              <w:bidi w:val="0"/>
              <w:spacing w:line="560" w:lineRule="exact"/>
              <w:ind w:left="0" w:leftChars="0" w:right="0" w:rightChars="0" w:firstLine="0" w:firstLineChars="0"/>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rPr>
              <w:t>品种</w:t>
            </w:r>
          </w:p>
        </w:tc>
        <w:tc>
          <w:tcPr>
            <w:tcW w:w="1770" w:type="dxa"/>
            <w:tcBorders>
              <w:top w:val="single" w:color="000000" w:sz="4" w:space="0"/>
              <w:left w:val="single" w:color="000000" w:sz="4" w:space="0"/>
              <w:bottom w:val="single" w:color="000000" w:sz="4" w:space="0"/>
              <w:right w:val="single" w:color="000000" w:sz="4" w:space="0"/>
            </w:tcBorders>
            <w:shd w:val="clear" w:color="auto" w:fill="CFCECE" w:themeFill="background2" w:themeFillShade="E5"/>
            <w:noWrap/>
            <w:vAlign w:val="center"/>
          </w:tcPr>
          <w:p w14:paraId="2D0208FC">
            <w:pPr>
              <w:pageBreakBefore w:val="0"/>
              <w:widowControl/>
              <w:wordWrap/>
              <w:bidi w:val="0"/>
              <w:spacing w:line="560" w:lineRule="exact"/>
              <w:ind w:left="0" w:leftChars="0" w:right="0" w:rightChars="0" w:firstLine="0" w:firstLineChars="0"/>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rPr>
              <w:t>面积</w:t>
            </w:r>
          </w:p>
        </w:tc>
        <w:tc>
          <w:tcPr>
            <w:tcW w:w="1740" w:type="dxa"/>
            <w:tcBorders>
              <w:top w:val="single" w:color="000000" w:sz="4" w:space="0"/>
              <w:left w:val="single" w:color="000000" w:sz="4" w:space="0"/>
              <w:bottom w:val="single" w:color="000000" w:sz="4" w:space="0"/>
              <w:right w:val="single" w:color="000000" w:sz="4" w:space="0"/>
            </w:tcBorders>
            <w:shd w:val="clear" w:color="auto" w:fill="CFCECE" w:themeFill="background2" w:themeFillShade="E5"/>
            <w:noWrap/>
            <w:vAlign w:val="center"/>
          </w:tcPr>
          <w:p w14:paraId="5E774C36">
            <w:pPr>
              <w:pageBreakBefore w:val="0"/>
              <w:widowControl/>
              <w:wordWrap/>
              <w:bidi w:val="0"/>
              <w:spacing w:line="560" w:lineRule="exact"/>
              <w:ind w:left="0" w:leftChars="0" w:right="0" w:rightChars="0" w:firstLine="0" w:firstLineChars="0"/>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rPr>
              <w:t>亩平均毛收入</w:t>
            </w:r>
          </w:p>
        </w:tc>
        <w:tc>
          <w:tcPr>
            <w:tcW w:w="1665" w:type="dxa"/>
            <w:tcBorders>
              <w:top w:val="single" w:color="000000" w:sz="4" w:space="0"/>
              <w:left w:val="single" w:color="000000" w:sz="4" w:space="0"/>
              <w:bottom w:val="single" w:color="000000" w:sz="4" w:space="0"/>
              <w:right w:val="single" w:color="000000" w:sz="4" w:space="0"/>
            </w:tcBorders>
            <w:shd w:val="clear" w:color="auto" w:fill="CFCECE" w:themeFill="background2" w:themeFillShade="E5"/>
            <w:noWrap/>
            <w:vAlign w:val="center"/>
          </w:tcPr>
          <w:p w14:paraId="01DA1245">
            <w:pPr>
              <w:pageBreakBefore w:val="0"/>
              <w:widowControl/>
              <w:wordWrap/>
              <w:bidi w:val="0"/>
              <w:spacing w:line="560" w:lineRule="exact"/>
              <w:ind w:left="0" w:leftChars="0" w:right="0" w:rightChars="0" w:firstLine="0" w:firstLineChars="0"/>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rPr>
              <w:t>小计</w:t>
            </w:r>
          </w:p>
        </w:tc>
        <w:tc>
          <w:tcPr>
            <w:tcW w:w="1110" w:type="dxa"/>
            <w:tcBorders>
              <w:top w:val="single" w:color="000000" w:sz="4" w:space="0"/>
              <w:left w:val="single" w:color="000000" w:sz="4" w:space="0"/>
              <w:bottom w:val="single" w:color="000000" w:sz="4" w:space="0"/>
              <w:right w:val="single" w:color="000000" w:sz="4" w:space="0"/>
            </w:tcBorders>
            <w:shd w:val="clear" w:color="auto" w:fill="CFCECE" w:themeFill="background2" w:themeFillShade="E5"/>
            <w:noWrap/>
            <w:vAlign w:val="center"/>
          </w:tcPr>
          <w:p w14:paraId="4081EC42">
            <w:pPr>
              <w:pageBreakBefore w:val="0"/>
              <w:widowControl/>
              <w:wordWrap/>
              <w:bidi w:val="0"/>
              <w:spacing w:line="560" w:lineRule="exact"/>
              <w:ind w:left="0" w:leftChars="0" w:right="0" w:rightChars="0" w:firstLine="0" w:firstLineChars="0"/>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rPr>
              <w:t>备注</w:t>
            </w:r>
          </w:p>
        </w:tc>
      </w:tr>
      <w:tr w14:paraId="3A870D73">
        <w:tblPrEx>
          <w:tblCellMar>
            <w:top w:w="0" w:type="dxa"/>
            <w:left w:w="108" w:type="dxa"/>
            <w:bottom w:w="0" w:type="dxa"/>
            <w:right w:w="108" w:type="dxa"/>
          </w:tblCellMar>
        </w:tblPrEx>
        <w:trPr>
          <w:trHeight w:val="454" w:hRule="exact"/>
        </w:trPr>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694DC">
            <w:pPr>
              <w:pageBreakBefore w:val="0"/>
              <w:widowControl/>
              <w:wordWrap/>
              <w:bidi w:val="0"/>
              <w:spacing w:line="560" w:lineRule="exact"/>
              <w:ind w:left="0" w:leftChars="0" w:right="0" w:rightChars="0" w:firstLine="0" w:firstLineChars="0"/>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rPr>
              <w:t>1</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3698E">
            <w:pPr>
              <w:pageBreakBefore w:val="0"/>
              <w:widowControl/>
              <w:wordWrap/>
              <w:bidi w:val="0"/>
              <w:spacing w:line="560" w:lineRule="exact"/>
              <w:ind w:left="0" w:leftChars="0" w:right="0" w:rightChars="0" w:firstLine="0" w:firstLineChars="0"/>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rPr>
              <w:t>梨类</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A31C8">
            <w:pPr>
              <w:pageBreakBefore w:val="0"/>
              <w:widowControl/>
              <w:wordWrap/>
              <w:bidi w:val="0"/>
              <w:spacing w:line="560" w:lineRule="exact"/>
              <w:ind w:left="0" w:leftChars="0" w:right="0" w:rightChars="0" w:firstLine="0" w:firstLineChars="0"/>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rPr>
              <w:t>75000</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57441">
            <w:pPr>
              <w:pageBreakBefore w:val="0"/>
              <w:widowControl/>
              <w:wordWrap/>
              <w:bidi w:val="0"/>
              <w:spacing w:line="560" w:lineRule="exact"/>
              <w:ind w:left="0" w:leftChars="0" w:right="0" w:rightChars="0" w:firstLine="0" w:firstLineChars="0"/>
              <w:jc w:val="center"/>
              <w:textAlignment w:val="center"/>
              <w:rPr>
                <w:rFonts w:ascii="仿宋_GB2312" w:hAnsi="仿宋_GB2312" w:eastAsia="仿宋_GB2312" w:cs="仿宋_GB2312"/>
                <w:sz w:val="22"/>
                <w:szCs w:val="22"/>
              </w:rPr>
            </w:pPr>
            <w:r>
              <w:rPr>
                <w:rFonts w:hint="eastAsia" w:ascii="仿宋_GB2312" w:hAnsi="仿宋_GB2312" w:eastAsia="仿宋_GB2312" w:cs="仿宋_GB2312"/>
                <w:kern w:val="0"/>
                <w:sz w:val="22"/>
                <w:szCs w:val="22"/>
                <w:lang w:val="en-US" w:eastAsia="zh-CN"/>
              </w:rPr>
              <w:t>0.</w:t>
            </w:r>
            <w:r>
              <w:rPr>
                <w:rFonts w:hint="eastAsia" w:ascii="仿宋_GB2312" w:hAnsi="仿宋_GB2312" w:eastAsia="仿宋_GB2312" w:cs="仿宋_GB2312"/>
                <w:kern w:val="0"/>
                <w:sz w:val="22"/>
                <w:szCs w:val="22"/>
              </w:rPr>
              <w:t>867</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CEB85">
            <w:pPr>
              <w:pageBreakBefore w:val="0"/>
              <w:widowControl/>
              <w:wordWrap/>
              <w:bidi w:val="0"/>
              <w:spacing w:line="560" w:lineRule="exact"/>
              <w:ind w:left="0" w:leftChars="0" w:right="0" w:rightChars="0" w:firstLine="0" w:firstLineChars="0"/>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rPr>
              <w:t>65025</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71718">
            <w:pPr>
              <w:pageBreakBefore w:val="0"/>
              <w:widowControl/>
              <w:wordWrap/>
              <w:bidi w:val="0"/>
              <w:spacing w:line="560" w:lineRule="exact"/>
              <w:ind w:left="0" w:leftChars="0" w:right="0" w:rightChars="0" w:firstLine="0" w:firstLineChars="0"/>
              <w:jc w:val="center"/>
              <w:rPr>
                <w:rFonts w:ascii="仿宋_GB2312" w:hAnsi="仿宋_GB2312" w:eastAsia="仿宋_GB2312" w:cs="仿宋_GB2312"/>
                <w:color w:val="000000"/>
                <w:sz w:val="22"/>
                <w:szCs w:val="22"/>
              </w:rPr>
            </w:pPr>
          </w:p>
        </w:tc>
      </w:tr>
      <w:tr w14:paraId="2E152105">
        <w:tblPrEx>
          <w:tblCellMar>
            <w:top w:w="0" w:type="dxa"/>
            <w:left w:w="108" w:type="dxa"/>
            <w:bottom w:w="0" w:type="dxa"/>
            <w:right w:w="108" w:type="dxa"/>
          </w:tblCellMar>
        </w:tblPrEx>
        <w:trPr>
          <w:trHeight w:val="454" w:hRule="exact"/>
        </w:trPr>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004E4">
            <w:pPr>
              <w:pageBreakBefore w:val="0"/>
              <w:widowControl/>
              <w:wordWrap/>
              <w:bidi w:val="0"/>
              <w:spacing w:line="560" w:lineRule="exact"/>
              <w:ind w:left="0" w:leftChars="0" w:right="0" w:rightChars="0" w:firstLine="0" w:firstLineChars="0"/>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rPr>
              <w:t>2</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FD308">
            <w:pPr>
              <w:pageBreakBefore w:val="0"/>
              <w:widowControl/>
              <w:wordWrap/>
              <w:bidi w:val="0"/>
              <w:spacing w:line="560" w:lineRule="exact"/>
              <w:ind w:left="0" w:leftChars="0" w:right="0" w:rightChars="0" w:firstLine="0" w:firstLineChars="0"/>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rPr>
              <w:t>葡萄类</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A07C9">
            <w:pPr>
              <w:pageBreakBefore w:val="0"/>
              <w:widowControl/>
              <w:wordWrap/>
              <w:bidi w:val="0"/>
              <w:spacing w:line="560" w:lineRule="exact"/>
              <w:ind w:left="0" w:leftChars="0" w:right="0" w:rightChars="0" w:firstLine="0" w:firstLineChars="0"/>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rPr>
              <w:t>3000</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98979">
            <w:pPr>
              <w:pageBreakBefore w:val="0"/>
              <w:widowControl/>
              <w:wordWrap/>
              <w:bidi w:val="0"/>
              <w:spacing w:line="560" w:lineRule="exact"/>
              <w:ind w:left="0" w:leftChars="0" w:right="0" w:rightChars="0" w:firstLine="0" w:firstLineChars="0"/>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rPr>
              <w:t>1</w:t>
            </w:r>
            <w:r>
              <w:rPr>
                <w:rFonts w:hint="eastAsia" w:ascii="仿宋_GB2312" w:hAnsi="仿宋_GB2312" w:eastAsia="仿宋_GB2312" w:cs="仿宋_GB2312"/>
                <w:color w:val="000000"/>
                <w:kern w:val="0"/>
                <w:sz w:val="22"/>
                <w:szCs w:val="22"/>
                <w:lang w:val="en-US" w:eastAsia="zh-CN"/>
              </w:rPr>
              <w:t>.</w:t>
            </w:r>
            <w:r>
              <w:rPr>
                <w:rFonts w:hint="eastAsia" w:ascii="仿宋_GB2312" w:hAnsi="仿宋_GB2312" w:eastAsia="仿宋_GB2312" w:cs="仿宋_GB2312"/>
                <w:color w:val="000000"/>
                <w:kern w:val="0"/>
                <w:sz w:val="22"/>
                <w:szCs w:val="22"/>
              </w:rPr>
              <w:t>23</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E813E">
            <w:pPr>
              <w:pageBreakBefore w:val="0"/>
              <w:widowControl/>
              <w:wordWrap/>
              <w:bidi w:val="0"/>
              <w:spacing w:line="560" w:lineRule="exact"/>
              <w:ind w:left="0" w:leftChars="0" w:right="0" w:rightChars="0" w:firstLine="0" w:firstLineChars="0"/>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rPr>
              <w:t>3690</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59D62">
            <w:pPr>
              <w:pageBreakBefore w:val="0"/>
              <w:widowControl/>
              <w:wordWrap/>
              <w:bidi w:val="0"/>
              <w:spacing w:line="560" w:lineRule="exact"/>
              <w:ind w:left="0" w:leftChars="0" w:right="0" w:rightChars="0" w:firstLine="0" w:firstLineChars="0"/>
              <w:jc w:val="center"/>
              <w:rPr>
                <w:rFonts w:ascii="仿宋_GB2312" w:hAnsi="仿宋_GB2312" w:eastAsia="仿宋_GB2312" w:cs="仿宋_GB2312"/>
                <w:color w:val="000000"/>
                <w:sz w:val="22"/>
                <w:szCs w:val="22"/>
              </w:rPr>
            </w:pPr>
          </w:p>
        </w:tc>
      </w:tr>
      <w:tr w14:paraId="7CC5CDAE">
        <w:tblPrEx>
          <w:tblCellMar>
            <w:top w:w="0" w:type="dxa"/>
            <w:left w:w="108" w:type="dxa"/>
            <w:bottom w:w="0" w:type="dxa"/>
            <w:right w:w="108" w:type="dxa"/>
          </w:tblCellMar>
        </w:tblPrEx>
        <w:trPr>
          <w:trHeight w:val="454" w:hRule="exact"/>
        </w:trPr>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94FC3">
            <w:pPr>
              <w:pageBreakBefore w:val="0"/>
              <w:widowControl/>
              <w:wordWrap/>
              <w:bidi w:val="0"/>
              <w:spacing w:line="560" w:lineRule="exact"/>
              <w:ind w:left="0" w:leftChars="0" w:right="0" w:rightChars="0" w:firstLine="0" w:firstLineChars="0"/>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rPr>
              <w:t>3</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39B65">
            <w:pPr>
              <w:pageBreakBefore w:val="0"/>
              <w:widowControl/>
              <w:wordWrap/>
              <w:bidi w:val="0"/>
              <w:spacing w:line="560" w:lineRule="exact"/>
              <w:ind w:left="0" w:leftChars="0" w:right="0" w:rightChars="0" w:firstLine="0" w:firstLineChars="0"/>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rPr>
              <w:t>杏类</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192F8">
            <w:pPr>
              <w:pageBreakBefore w:val="0"/>
              <w:widowControl/>
              <w:wordWrap/>
              <w:bidi w:val="0"/>
              <w:spacing w:line="560" w:lineRule="exact"/>
              <w:ind w:left="0" w:leftChars="0" w:right="0" w:rightChars="0" w:firstLine="0" w:firstLineChars="0"/>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rPr>
              <w:t>15000</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7BD83">
            <w:pPr>
              <w:pageBreakBefore w:val="0"/>
              <w:widowControl/>
              <w:wordWrap/>
              <w:bidi w:val="0"/>
              <w:spacing w:line="560" w:lineRule="exact"/>
              <w:ind w:left="0" w:leftChars="0" w:right="0" w:rightChars="0" w:firstLine="0" w:firstLineChars="0"/>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val="en-US" w:eastAsia="zh-CN"/>
              </w:rPr>
              <w:t>0.</w:t>
            </w:r>
            <w:r>
              <w:rPr>
                <w:rFonts w:hint="eastAsia" w:ascii="仿宋_GB2312" w:hAnsi="仿宋_GB2312" w:eastAsia="仿宋_GB2312" w:cs="仿宋_GB2312"/>
                <w:color w:val="000000"/>
                <w:kern w:val="0"/>
                <w:sz w:val="22"/>
                <w:szCs w:val="22"/>
              </w:rPr>
              <w:t>59</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EEC73">
            <w:pPr>
              <w:pageBreakBefore w:val="0"/>
              <w:widowControl/>
              <w:wordWrap/>
              <w:bidi w:val="0"/>
              <w:spacing w:line="560" w:lineRule="exact"/>
              <w:ind w:left="0" w:leftChars="0" w:right="0" w:rightChars="0" w:firstLine="0" w:firstLineChars="0"/>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rPr>
              <w:t>8850</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CDF88">
            <w:pPr>
              <w:pageBreakBefore w:val="0"/>
              <w:widowControl/>
              <w:wordWrap/>
              <w:bidi w:val="0"/>
              <w:spacing w:line="560" w:lineRule="exact"/>
              <w:ind w:left="0" w:leftChars="0" w:right="0" w:rightChars="0" w:firstLine="0" w:firstLineChars="0"/>
              <w:jc w:val="center"/>
              <w:rPr>
                <w:rFonts w:ascii="仿宋_GB2312" w:hAnsi="仿宋_GB2312" w:eastAsia="仿宋_GB2312" w:cs="仿宋_GB2312"/>
                <w:color w:val="000000"/>
                <w:sz w:val="22"/>
                <w:szCs w:val="22"/>
              </w:rPr>
            </w:pPr>
          </w:p>
        </w:tc>
      </w:tr>
      <w:tr w14:paraId="1823947C">
        <w:tblPrEx>
          <w:tblCellMar>
            <w:top w:w="0" w:type="dxa"/>
            <w:left w:w="108" w:type="dxa"/>
            <w:bottom w:w="0" w:type="dxa"/>
            <w:right w:w="108" w:type="dxa"/>
          </w:tblCellMar>
        </w:tblPrEx>
        <w:trPr>
          <w:trHeight w:val="454" w:hRule="exact"/>
        </w:trPr>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8ADCC">
            <w:pPr>
              <w:pageBreakBefore w:val="0"/>
              <w:widowControl/>
              <w:wordWrap/>
              <w:bidi w:val="0"/>
              <w:spacing w:line="560" w:lineRule="exact"/>
              <w:ind w:left="0" w:leftChars="0" w:right="0" w:rightChars="0" w:firstLine="0" w:firstLineChars="0"/>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rPr>
              <w:t>4</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7524E">
            <w:pPr>
              <w:pageBreakBefore w:val="0"/>
              <w:widowControl/>
              <w:wordWrap/>
              <w:bidi w:val="0"/>
              <w:spacing w:line="560" w:lineRule="exact"/>
              <w:ind w:left="0" w:leftChars="0" w:right="0" w:rightChars="0" w:firstLine="0" w:firstLineChars="0"/>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rPr>
              <w:t>苹果类</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27761">
            <w:pPr>
              <w:pageBreakBefore w:val="0"/>
              <w:widowControl/>
              <w:wordWrap/>
              <w:bidi w:val="0"/>
              <w:spacing w:line="560" w:lineRule="exact"/>
              <w:ind w:left="0" w:leftChars="0" w:right="0" w:rightChars="0" w:firstLine="0" w:firstLineChars="0"/>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rPr>
              <w:t>4000</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A3B7B">
            <w:pPr>
              <w:pageBreakBefore w:val="0"/>
              <w:widowControl/>
              <w:wordWrap/>
              <w:bidi w:val="0"/>
              <w:spacing w:line="560" w:lineRule="exact"/>
              <w:ind w:left="0" w:leftChars="0" w:right="0" w:rightChars="0" w:firstLine="0" w:firstLineChars="0"/>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val="en-US" w:eastAsia="zh-CN"/>
              </w:rPr>
              <w:t>0.</w:t>
            </w:r>
            <w:r>
              <w:rPr>
                <w:rFonts w:hint="eastAsia" w:ascii="仿宋_GB2312" w:hAnsi="仿宋_GB2312" w:eastAsia="仿宋_GB2312" w:cs="仿宋_GB2312"/>
                <w:color w:val="000000"/>
                <w:kern w:val="0"/>
                <w:sz w:val="22"/>
                <w:szCs w:val="22"/>
              </w:rPr>
              <w:t>22</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DD6CD">
            <w:pPr>
              <w:pageBreakBefore w:val="0"/>
              <w:widowControl/>
              <w:wordWrap/>
              <w:bidi w:val="0"/>
              <w:spacing w:line="560" w:lineRule="exact"/>
              <w:ind w:left="0" w:leftChars="0" w:right="0" w:rightChars="0" w:firstLine="0" w:firstLineChars="0"/>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rPr>
              <w:t>880</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389B6">
            <w:pPr>
              <w:pageBreakBefore w:val="0"/>
              <w:widowControl/>
              <w:wordWrap/>
              <w:bidi w:val="0"/>
              <w:spacing w:line="560" w:lineRule="exact"/>
              <w:ind w:left="0" w:leftChars="0" w:right="0" w:rightChars="0" w:firstLine="0" w:firstLineChars="0"/>
              <w:jc w:val="center"/>
              <w:rPr>
                <w:rFonts w:ascii="仿宋_GB2312" w:hAnsi="仿宋_GB2312" w:eastAsia="仿宋_GB2312" w:cs="仿宋_GB2312"/>
                <w:color w:val="000000"/>
                <w:sz w:val="22"/>
                <w:szCs w:val="22"/>
              </w:rPr>
            </w:pPr>
          </w:p>
        </w:tc>
      </w:tr>
      <w:tr w14:paraId="7511033D">
        <w:tblPrEx>
          <w:tblCellMar>
            <w:top w:w="0" w:type="dxa"/>
            <w:left w:w="108" w:type="dxa"/>
            <w:bottom w:w="0" w:type="dxa"/>
            <w:right w:w="108" w:type="dxa"/>
          </w:tblCellMar>
        </w:tblPrEx>
        <w:trPr>
          <w:trHeight w:val="454" w:hRule="exact"/>
        </w:trPr>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A68D1">
            <w:pPr>
              <w:pageBreakBefore w:val="0"/>
              <w:widowControl/>
              <w:wordWrap/>
              <w:bidi w:val="0"/>
              <w:spacing w:line="560" w:lineRule="exact"/>
              <w:ind w:left="0" w:leftChars="0" w:right="0" w:rightChars="0" w:firstLine="0" w:firstLineChars="0"/>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rPr>
              <w:t>5</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36D78">
            <w:pPr>
              <w:pageBreakBefore w:val="0"/>
              <w:widowControl/>
              <w:wordWrap/>
              <w:bidi w:val="0"/>
              <w:spacing w:line="560" w:lineRule="exact"/>
              <w:ind w:left="0" w:leftChars="0" w:right="0" w:rightChars="0" w:firstLine="0" w:firstLineChars="0"/>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rPr>
              <w:t>桃类</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424D9">
            <w:pPr>
              <w:pageBreakBefore w:val="0"/>
              <w:widowControl/>
              <w:wordWrap/>
              <w:bidi w:val="0"/>
              <w:spacing w:line="560" w:lineRule="exact"/>
              <w:ind w:left="0" w:leftChars="0" w:right="0" w:rightChars="0" w:firstLine="0" w:firstLineChars="0"/>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rPr>
              <w:t>2000</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A065B">
            <w:pPr>
              <w:pageBreakBefore w:val="0"/>
              <w:widowControl/>
              <w:wordWrap/>
              <w:bidi w:val="0"/>
              <w:spacing w:line="560" w:lineRule="exact"/>
              <w:ind w:left="0" w:leftChars="0" w:right="0" w:rightChars="0" w:firstLine="0" w:firstLineChars="0"/>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val="en-US" w:eastAsia="zh-CN"/>
              </w:rPr>
              <w:t>0.</w:t>
            </w:r>
            <w:r>
              <w:rPr>
                <w:rFonts w:hint="eastAsia" w:ascii="仿宋_GB2312" w:hAnsi="仿宋_GB2312" w:eastAsia="仿宋_GB2312" w:cs="仿宋_GB2312"/>
                <w:color w:val="000000"/>
                <w:kern w:val="0"/>
                <w:sz w:val="22"/>
                <w:szCs w:val="22"/>
              </w:rPr>
              <w:t>65</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88090">
            <w:pPr>
              <w:pageBreakBefore w:val="0"/>
              <w:widowControl/>
              <w:wordWrap/>
              <w:bidi w:val="0"/>
              <w:spacing w:line="560" w:lineRule="exact"/>
              <w:ind w:left="0" w:leftChars="0" w:right="0" w:rightChars="0" w:firstLine="0" w:firstLineChars="0"/>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rPr>
              <w:t>1300</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84D57">
            <w:pPr>
              <w:pageBreakBefore w:val="0"/>
              <w:widowControl/>
              <w:wordWrap/>
              <w:bidi w:val="0"/>
              <w:spacing w:line="560" w:lineRule="exact"/>
              <w:ind w:left="0" w:leftChars="0" w:right="0" w:rightChars="0" w:firstLine="0" w:firstLineChars="0"/>
              <w:jc w:val="center"/>
              <w:rPr>
                <w:rFonts w:ascii="仿宋_GB2312" w:hAnsi="仿宋_GB2312" w:eastAsia="仿宋_GB2312" w:cs="仿宋_GB2312"/>
                <w:color w:val="000000"/>
                <w:sz w:val="22"/>
                <w:szCs w:val="22"/>
              </w:rPr>
            </w:pPr>
          </w:p>
        </w:tc>
      </w:tr>
      <w:tr w14:paraId="2B402F67">
        <w:tblPrEx>
          <w:tblCellMar>
            <w:top w:w="0" w:type="dxa"/>
            <w:left w:w="108" w:type="dxa"/>
            <w:bottom w:w="0" w:type="dxa"/>
            <w:right w:w="108" w:type="dxa"/>
          </w:tblCellMar>
        </w:tblPrEx>
        <w:trPr>
          <w:trHeight w:val="454" w:hRule="exact"/>
        </w:trPr>
        <w:tc>
          <w:tcPr>
            <w:tcW w:w="11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89D52">
            <w:pPr>
              <w:pageBreakBefore w:val="0"/>
              <w:widowControl/>
              <w:wordWrap/>
              <w:bidi w:val="0"/>
              <w:spacing w:line="560" w:lineRule="exact"/>
              <w:ind w:left="0" w:leftChars="0" w:right="0" w:rightChars="0" w:firstLine="0" w:firstLineChars="0"/>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rPr>
              <w:t>6</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8C21A">
            <w:pPr>
              <w:pageBreakBefore w:val="0"/>
              <w:widowControl/>
              <w:wordWrap/>
              <w:bidi w:val="0"/>
              <w:spacing w:line="560" w:lineRule="exact"/>
              <w:ind w:left="0" w:leftChars="0" w:right="0" w:rightChars="0" w:firstLine="0" w:firstLineChars="0"/>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rPr>
              <w:t>李类</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BA2FC">
            <w:pPr>
              <w:pageBreakBefore w:val="0"/>
              <w:widowControl/>
              <w:wordWrap/>
              <w:bidi w:val="0"/>
              <w:spacing w:line="560" w:lineRule="exact"/>
              <w:ind w:left="0" w:leftChars="0" w:right="0" w:rightChars="0" w:firstLine="0" w:firstLineChars="0"/>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rPr>
              <w:t>1000</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C278C">
            <w:pPr>
              <w:pageBreakBefore w:val="0"/>
              <w:widowControl/>
              <w:wordWrap/>
              <w:bidi w:val="0"/>
              <w:spacing w:line="560" w:lineRule="exact"/>
              <w:ind w:left="0" w:leftChars="0" w:right="0" w:rightChars="0" w:firstLine="0" w:firstLineChars="0"/>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lang w:val="en-US" w:eastAsia="zh-CN"/>
              </w:rPr>
              <w:t>0.</w:t>
            </w:r>
            <w:r>
              <w:rPr>
                <w:rFonts w:hint="eastAsia" w:ascii="仿宋_GB2312" w:hAnsi="仿宋_GB2312" w:eastAsia="仿宋_GB2312" w:cs="仿宋_GB2312"/>
                <w:color w:val="000000"/>
                <w:kern w:val="0"/>
                <w:sz w:val="22"/>
                <w:szCs w:val="22"/>
              </w:rPr>
              <w:t>5</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47A59">
            <w:pPr>
              <w:pageBreakBefore w:val="0"/>
              <w:widowControl/>
              <w:wordWrap/>
              <w:bidi w:val="0"/>
              <w:spacing w:line="560" w:lineRule="exact"/>
              <w:ind w:left="0" w:leftChars="0" w:right="0" w:rightChars="0" w:firstLine="0" w:firstLineChars="0"/>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rPr>
              <w:t>500</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FF00B">
            <w:pPr>
              <w:pageBreakBefore w:val="0"/>
              <w:widowControl/>
              <w:wordWrap/>
              <w:bidi w:val="0"/>
              <w:spacing w:line="560" w:lineRule="exact"/>
              <w:ind w:left="0" w:leftChars="0" w:right="0" w:rightChars="0" w:firstLine="0" w:firstLineChars="0"/>
              <w:jc w:val="center"/>
              <w:rPr>
                <w:rFonts w:ascii="仿宋_GB2312" w:hAnsi="仿宋_GB2312" w:eastAsia="仿宋_GB2312" w:cs="仿宋_GB2312"/>
                <w:color w:val="000000"/>
                <w:sz w:val="22"/>
                <w:szCs w:val="22"/>
              </w:rPr>
            </w:pPr>
          </w:p>
        </w:tc>
      </w:tr>
      <w:tr w14:paraId="61A3807B">
        <w:tblPrEx>
          <w:tblCellMar>
            <w:top w:w="0" w:type="dxa"/>
            <w:left w:w="108" w:type="dxa"/>
            <w:bottom w:w="0" w:type="dxa"/>
            <w:right w:w="108" w:type="dxa"/>
          </w:tblCellMar>
        </w:tblPrEx>
        <w:trPr>
          <w:trHeight w:val="454" w:hRule="exact"/>
        </w:trPr>
        <w:tc>
          <w:tcPr>
            <w:tcW w:w="6093"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1F364">
            <w:pPr>
              <w:pageBreakBefore w:val="0"/>
              <w:widowControl/>
              <w:wordWrap/>
              <w:bidi w:val="0"/>
              <w:spacing w:line="560" w:lineRule="exact"/>
              <w:ind w:left="0" w:leftChars="0" w:right="0" w:rightChars="0" w:firstLine="0" w:firstLineChars="0"/>
              <w:jc w:val="center"/>
              <w:textAlignment w:val="center"/>
              <w:rPr>
                <w:rFonts w:ascii="仿宋_GB2312" w:hAnsi="仿宋_GB2312" w:eastAsia="仿宋_GB2312" w:cs="仿宋_GB2312"/>
                <w:color w:val="000000"/>
                <w:sz w:val="22"/>
                <w:szCs w:val="22"/>
              </w:rPr>
            </w:pPr>
            <w:r>
              <w:rPr>
                <w:rFonts w:hint="eastAsia" w:ascii="仿宋_GB2312" w:hAnsi="仿宋_GB2312" w:eastAsia="仿宋_GB2312" w:cs="仿宋_GB2312"/>
                <w:color w:val="000000"/>
                <w:kern w:val="0"/>
                <w:sz w:val="22"/>
                <w:szCs w:val="22"/>
              </w:rPr>
              <w:t>合计</w:t>
            </w:r>
          </w:p>
        </w:tc>
        <w:tc>
          <w:tcPr>
            <w:tcW w:w="16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0A824">
            <w:pPr>
              <w:pageBreakBefore w:val="0"/>
              <w:widowControl/>
              <w:wordWrap/>
              <w:bidi w:val="0"/>
              <w:spacing w:line="560" w:lineRule="exact"/>
              <w:ind w:left="0" w:leftChars="0" w:right="0" w:rightChars="0" w:firstLine="0" w:firstLineChars="0"/>
              <w:jc w:val="center"/>
              <w:textAlignment w:val="center"/>
              <w:rPr>
                <w:rFonts w:ascii="仿宋_GB2312" w:hAnsi="仿宋_GB2312" w:eastAsia="仿宋_GB2312" w:cs="仿宋_GB2312"/>
                <w:b/>
                <w:bCs/>
                <w:color w:val="000000"/>
                <w:sz w:val="22"/>
                <w:szCs w:val="22"/>
              </w:rPr>
            </w:pPr>
            <w:r>
              <w:rPr>
                <w:rFonts w:hint="eastAsia" w:ascii="仿宋_GB2312" w:hAnsi="仿宋_GB2312" w:eastAsia="仿宋_GB2312" w:cs="仿宋_GB2312"/>
                <w:b/>
                <w:bCs/>
                <w:color w:val="000000"/>
                <w:kern w:val="0"/>
                <w:sz w:val="22"/>
                <w:szCs w:val="22"/>
              </w:rPr>
              <w:t>80245</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74CEE">
            <w:pPr>
              <w:pageBreakBefore w:val="0"/>
              <w:widowControl/>
              <w:wordWrap/>
              <w:bidi w:val="0"/>
              <w:spacing w:line="560" w:lineRule="exact"/>
              <w:ind w:left="0" w:leftChars="0" w:right="0" w:rightChars="0" w:firstLine="0" w:firstLineChars="0"/>
              <w:jc w:val="center"/>
              <w:rPr>
                <w:rFonts w:ascii="仿宋_GB2312" w:hAnsi="仿宋_GB2312" w:eastAsia="仿宋_GB2312" w:cs="仿宋_GB2312"/>
                <w:color w:val="000000"/>
                <w:sz w:val="22"/>
                <w:szCs w:val="22"/>
              </w:rPr>
            </w:pPr>
          </w:p>
        </w:tc>
      </w:tr>
    </w:tbl>
    <w:p w14:paraId="35FB6D4A">
      <w:pPr>
        <w:pStyle w:val="5"/>
        <w:pageBreakBefore w:val="0"/>
        <w:wordWrap/>
        <w:bidi w:val="0"/>
        <w:spacing w:line="560" w:lineRule="exact"/>
        <w:ind w:left="0" w:leftChars="0" w:right="0" w:rightChars="0"/>
        <w:rPr>
          <w:sz w:val="32"/>
          <w:szCs w:val="32"/>
          <w:lang w:val="en-US" w:eastAsia="zh-CN"/>
        </w:rPr>
      </w:pPr>
      <w:bookmarkStart w:id="135" w:name="_Toc5329"/>
      <w:bookmarkStart w:id="136" w:name="_Toc14851"/>
      <w:bookmarkStart w:id="137" w:name="_Toc20127"/>
      <w:bookmarkStart w:id="138" w:name="_Toc11706"/>
      <w:r>
        <w:rPr>
          <w:rFonts w:hint="eastAsia"/>
          <w:sz w:val="32"/>
          <w:szCs w:val="32"/>
          <w:lang w:val="en-US" w:eastAsia="zh-CN"/>
        </w:rPr>
        <w:t>四、保障措施</w:t>
      </w:r>
      <w:bookmarkEnd w:id="135"/>
      <w:bookmarkEnd w:id="136"/>
      <w:bookmarkEnd w:id="137"/>
      <w:bookmarkEnd w:id="138"/>
    </w:p>
    <w:p w14:paraId="4D660421">
      <w:pPr>
        <w:pStyle w:val="13"/>
        <w:pageBreakBefore w:val="0"/>
        <w:wordWrap/>
        <w:bidi w:val="0"/>
        <w:spacing w:line="560" w:lineRule="exact"/>
        <w:ind w:left="0" w:leftChars="0" w:right="0" w:rightChars="0"/>
        <w:rPr>
          <w:sz w:val="32"/>
          <w:szCs w:val="32"/>
          <w:lang w:val="en-US" w:eastAsia="zh-CN"/>
        </w:rPr>
      </w:pPr>
      <w:bookmarkStart w:id="139" w:name="_Toc21838"/>
      <w:bookmarkStart w:id="140" w:name="_Toc29206"/>
      <w:bookmarkStart w:id="141" w:name="_Toc22441"/>
      <w:r>
        <w:rPr>
          <w:rFonts w:hint="eastAsia"/>
          <w:sz w:val="32"/>
          <w:szCs w:val="32"/>
          <w:lang w:val="en-US" w:eastAsia="zh-CN"/>
        </w:rPr>
        <w:t>1.健全组织，加强领导</w:t>
      </w:r>
      <w:bookmarkEnd w:id="139"/>
      <w:bookmarkEnd w:id="140"/>
      <w:bookmarkEnd w:id="141"/>
    </w:p>
    <w:p w14:paraId="66BC8C52">
      <w:pPr>
        <w:pageBreakBefore w:val="0"/>
        <w:wordWrap/>
        <w:bidi w:val="0"/>
        <w:spacing w:line="560" w:lineRule="exact"/>
        <w:ind w:left="0" w:leftChars="0" w:right="0" w:rightChars="0" w:firstLine="640" w:firstLineChars="200"/>
        <w:rPr>
          <w:rFonts w:ascii="仿宋_GB2312" w:eastAsia="仿宋_GB2312"/>
          <w:sz w:val="32"/>
          <w:szCs w:val="32"/>
        </w:rPr>
      </w:pPr>
      <w:r>
        <w:rPr>
          <w:rFonts w:hint="eastAsia" w:ascii="仿宋_GB2312" w:eastAsia="仿宋_GB2312"/>
          <w:sz w:val="32"/>
          <w:szCs w:val="32"/>
        </w:rPr>
        <w:t>建立由区政府领导，林草、农业、财政、水务、国土、交通等部门和建设区乡镇领导组成的工程建设领导小组，实行部门、领导分工负责制，强化岗位分工责任落实。保证产业顺利、高效发展。</w:t>
      </w:r>
    </w:p>
    <w:p w14:paraId="793FDA6E">
      <w:pPr>
        <w:pStyle w:val="13"/>
        <w:pageBreakBefore w:val="0"/>
        <w:wordWrap/>
        <w:bidi w:val="0"/>
        <w:spacing w:line="560" w:lineRule="exact"/>
        <w:ind w:left="0" w:leftChars="0" w:right="0" w:rightChars="0"/>
        <w:rPr>
          <w:sz w:val="32"/>
          <w:szCs w:val="32"/>
          <w:lang w:val="en-US" w:eastAsia="zh-CN"/>
        </w:rPr>
      </w:pPr>
      <w:bookmarkStart w:id="142" w:name="_Toc18892"/>
      <w:bookmarkStart w:id="143" w:name="_Toc17825"/>
      <w:bookmarkStart w:id="144" w:name="_Toc28170"/>
      <w:r>
        <w:rPr>
          <w:rFonts w:hint="eastAsia"/>
          <w:sz w:val="32"/>
          <w:szCs w:val="32"/>
          <w:lang w:val="en-US" w:eastAsia="zh-CN"/>
        </w:rPr>
        <w:t>2.制定发展指导意见</w:t>
      </w:r>
      <w:bookmarkEnd w:id="142"/>
      <w:bookmarkEnd w:id="143"/>
      <w:bookmarkEnd w:id="144"/>
    </w:p>
    <w:p w14:paraId="75EF71CB">
      <w:pPr>
        <w:pageBreakBefore w:val="0"/>
        <w:wordWrap/>
        <w:bidi w:val="0"/>
        <w:spacing w:line="560" w:lineRule="exact"/>
        <w:ind w:left="0" w:leftChars="0" w:right="0" w:rightChars="0" w:firstLine="640" w:firstLineChars="200"/>
        <w:rPr>
          <w:rFonts w:ascii="仿宋_GB2312" w:eastAsia="仿宋_GB2312"/>
          <w:b/>
          <w:sz w:val="32"/>
          <w:szCs w:val="32"/>
        </w:rPr>
      </w:pPr>
      <w:r>
        <w:rPr>
          <w:rFonts w:hint="eastAsia" w:ascii="仿宋_GB2312" w:eastAsia="仿宋_GB2312"/>
          <w:sz w:val="32"/>
          <w:szCs w:val="32"/>
        </w:rPr>
        <w:t>建议区政府制定发布全区林果产业发展制定意见，明确目标、责任，配套用地、灌溉用水、技术服务、资金补助相关扶持、鼓励政策，保障产业健康、快速发展。</w:t>
      </w:r>
    </w:p>
    <w:p w14:paraId="0A27B21D">
      <w:pPr>
        <w:pStyle w:val="13"/>
        <w:pageBreakBefore w:val="0"/>
        <w:wordWrap/>
        <w:bidi w:val="0"/>
        <w:spacing w:line="560" w:lineRule="exact"/>
        <w:ind w:left="0" w:leftChars="0" w:right="0" w:rightChars="0"/>
        <w:rPr>
          <w:sz w:val="32"/>
          <w:szCs w:val="32"/>
          <w:lang w:val="en-US" w:eastAsia="zh-CN"/>
        </w:rPr>
      </w:pPr>
      <w:bookmarkStart w:id="145" w:name="_Toc5807"/>
      <w:bookmarkStart w:id="146" w:name="_Toc27172"/>
      <w:bookmarkStart w:id="147" w:name="_Toc13113"/>
      <w:r>
        <w:rPr>
          <w:rFonts w:hint="eastAsia"/>
          <w:sz w:val="32"/>
          <w:szCs w:val="32"/>
          <w:lang w:val="en-US" w:eastAsia="zh-CN"/>
        </w:rPr>
        <w:t>3.科学规划、抓好落实</w:t>
      </w:r>
      <w:bookmarkEnd w:id="145"/>
      <w:bookmarkEnd w:id="146"/>
      <w:bookmarkEnd w:id="147"/>
    </w:p>
    <w:p w14:paraId="3D7BB259">
      <w:pPr>
        <w:pageBreakBefore w:val="0"/>
        <w:wordWrap/>
        <w:bidi w:val="0"/>
        <w:spacing w:line="560" w:lineRule="exact"/>
        <w:ind w:left="0" w:leftChars="0" w:right="0" w:rightChars="0" w:firstLine="640" w:firstLineChars="200"/>
        <w:rPr>
          <w:rFonts w:ascii="仿宋_GB2312" w:eastAsia="仿宋_GB2312"/>
          <w:sz w:val="32"/>
          <w:szCs w:val="32"/>
        </w:rPr>
      </w:pPr>
      <w:r>
        <w:rPr>
          <w:rFonts w:hint="eastAsia" w:ascii="仿宋_GB2312" w:eastAsia="仿宋_GB2312"/>
          <w:sz w:val="32"/>
          <w:szCs w:val="32"/>
        </w:rPr>
        <w:t>紧密对接自然资源部门、水务部门及各乡镇，结合国土“三调”数据库，摸清全区林果产业基地土地属性及生态配水，科学编制林果产业总体规划，分片划区逐步建设；坚持“监管并重、提质增效”的工作思路，全面推进现有经济林果基地标准化管理，充分利用退耕还林和乡村振兴示范建设后续产业发展政策，稳定农户经济林果的种植积极性；依托项目带动，结合基地建设，把常规林果技术和现代林果新技术的推广应用结合起来，全面提高林果业科技水平，加快技术成果向实生产业力的转化，力争抓好“三个一”工程。即：建好一个科技推广示范点、扶持一批科技示范户、配置一个主导产业。</w:t>
      </w:r>
    </w:p>
    <w:p w14:paraId="0484089C">
      <w:pPr>
        <w:pStyle w:val="13"/>
        <w:pageBreakBefore w:val="0"/>
        <w:wordWrap/>
        <w:bidi w:val="0"/>
        <w:spacing w:line="560" w:lineRule="exact"/>
        <w:ind w:left="0" w:leftChars="0" w:right="0" w:rightChars="0"/>
        <w:rPr>
          <w:sz w:val="32"/>
          <w:szCs w:val="32"/>
          <w:lang w:val="en-US" w:eastAsia="zh-CN"/>
        </w:rPr>
      </w:pPr>
      <w:bookmarkStart w:id="148" w:name="_Toc32735"/>
      <w:bookmarkStart w:id="149" w:name="_Toc21575"/>
      <w:bookmarkStart w:id="150" w:name="_Toc18548"/>
      <w:r>
        <w:rPr>
          <w:rFonts w:hint="eastAsia"/>
          <w:sz w:val="32"/>
          <w:szCs w:val="32"/>
          <w:lang w:val="en-US" w:eastAsia="zh-CN"/>
        </w:rPr>
        <w:t>4.科技支撑，示范带动</w:t>
      </w:r>
      <w:bookmarkEnd w:id="148"/>
      <w:bookmarkEnd w:id="149"/>
      <w:bookmarkEnd w:id="150"/>
    </w:p>
    <w:p w14:paraId="146251DC">
      <w:pPr>
        <w:pageBreakBefore w:val="0"/>
        <w:wordWrap/>
        <w:bidi w:val="0"/>
        <w:spacing w:line="560" w:lineRule="exact"/>
        <w:ind w:left="0" w:leftChars="0" w:right="0" w:rightChars="0" w:firstLine="640" w:firstLineChars="200"/>
        <w:rPr>
          <w:rFonts w:ascii="仿宋_GB2312" w:eastAsia="仿宋_GB2312"/>
          <w:b/>
          <w:sz w:val="32"/>
          <w:szCs w:val="32"/>
        </w:rPr>
      </w:pPr>
      <w:r>
        <w:rPr>
          <w:rFonts w:hint="eastAsia" w:ascii="仿宋_GB2312" w:eastAsia="仿宋_GB2312"/>
          <w:sz w:val="32"/>
          <w:szCs w:val="32"/>
        </w:rPr>
        <w:t>科技是第一生产力，要想使经济林产业高产、优质、高效，必须高度重视林业科技应用推广工作。一是采取“走出去、请进来”的方式，组织参加学习，切实提高管理人员、生产人员的经济林栽培技术；二是组织林业科技人员深入到作业区、田间地块开展科普宣传和技术咨询；三是技术人员抓点指导，抓好示范点建设；四是要大力开展技术培训和技术指导工作；五是鼓励林业技术人员进行经济林基地建设，并给予一定的优惠政策和资金支持；六是全面推行标准化建设，制定和完善从果园建设、栽植到经营管理的标准规范和技术要点，认真落实。</w:t>
      </w:r>
    </w:p>
    <w:p w14:paraId="68C22895">
      <w:pPr>
        <w:pStyle w:val="13"/>
        <w:pageBreakBefore w:val="0"/>
        <w:wordWrap/>
        <w:bidi w:val="0"/>
        <w:spacing w:line="560" w:lineRule="exact"/>
        <w:ind w:left="0" w:leftChars="0" w:right="0" w:rightChars="0"/>
        <w:rPr>
          <w:rFonts w:ascii="仿宋_GB2312" w:hAnsi="仿宋_GB2312" w:eastAsia="仿宋_GB2312" w:cstheme="minorBidi"/>
          <w:b/>
          <w:bCs/>
          <w:kern w:val="2"/>
          <w:sz w:val="32"/>
          <w:szCs w:val="32"/>
          <w:lang w:val="en-US" w:eastAsia="zh-CN" w:bidi="ar-SA"/>
        </w:rPr>
      </w:pPr>
      <w:bookmarkStart w:id="151" w:name="_Toc10212"/>
      <w:bookmarkStart w:id="152" w:name="_Toc26122"/>
      <w:bookmarkStart w:id="153" w:name="_Toc27308"/>
      <w:r>
        <w:rPr>
          <w:rFonts w:hint="eastAsia" w:ascii="仿宋_GB2312" w:eastAsia="仿宋_GB2312" w:hAnsiTheme="minorHAnsi" w:cstheme="minorBidi"/>
          <w:b/>
          <w:bCs/>
          <w:kern w:val="2"/>
          <w:sz w:val="32"/>
          <w:szCs w:val="32"/>
          <w:lang w:val="en-US" w:eastAsia="zh-CN" w:bidi="ar-SA"/>
        </w:rPr>
        <w:t>5.</w:t>
      </w:r>
      <w:r>
        <w:rPr>
          <w:rFonts w:hint="eastAsia" w:ascii="仿宋_GB2312" w:hAnsi="仿宋_GB2312" w:eastAsia="仿宋_GB2312" w:cstheme="minorBidi"/>
          <w:b/>
          <w:bCs/>
          <w:kern w:val="2"/>
          <w:sz w:val="32"/>
          <w:szCs w:val="32"/>
          <w:lang w:val="en-US" w:eastAsia="zh-CN" w:bidi="ar-SA"/>
        </w:rPr>
        <w:t>优选良种，提高品质</w:t>
      </w:r>
      <w:bookmarkEnd w:id="151"/>
      <w:bookmarkEnd w:id="152"/>
      <w:bookmarkEnd w:id="153"/>
    </w:p>
    <w:p w14:paraId="1009ADC0">
      <w:pPr>
        <w:pageBreakBefore w:val="0"/>
        <w:wordWrap/>
        <w:bidi w:val="0"/>
        <w:spacing w:line="560" w:lineRule="exact"/>
        <w:ind w:left="0" w:leftChars="0" w:right="0" w:rightChars="0" w:firstLine="640" w:firstLineChars="200"/>
        <w:rPr>
          <w:rFonts w:ascii="仿宋_GB2312" w:eastAsia="仿宋_GB2312"/>
          <w:sz w:val="32"/>
          <w:szCs w:val="32"/>
        </w:rPr>
      </w:pPr>
      <w:r>
        <w:rPr>
          <w:rFonts w:hint="eastAsia" w:ascii="仿宋_GB2312" w:eastAsia="仿宋_GB2312"/>
          <w:sz w:val="32"/>
          <w:szCs w:val="32"/>
        </w:rPr>
        <w:t>优选良种。发展经济林产业，建设经济林基地，良种壮苗是基础。要考察了解国内外果树新品种，优选适应河西地区栽植、市场前景广阔、商品价值高、丰产优质的优良品种，作为主要栽培品种，实现“两高一优”目标；积极推广标准化生产。把标准化生产技术直接落实到生产过程中去，按照标准化生产的要求从事林果业生产，用新技术、新手段改变传统林果业生产方式；加强果品质量安全体系建设。强化农资投入监管，严格落实农药经营质量承诺、安全仓储、农药经营人员守则，绝对禁止使用高剧毒农药；推行全方位果品质量检测，定期对生产基地的环境进行监测，丰富果品品牌内涵</w:t>
      </w:r>
    </w:p>
    <w:p w14:paraId="75B4AF39">
      <w:pPr>
        <w:pStyle w:val="13"/>
        <w:pageBreakBefore w:val="0"/>
        <w:wordWrap/>
        <w:bidi w:val="0"/>
        <w:spacing w:line="560" w:lineRule="exact"/>
        <w:ind w:left="0" w:leftChars="0" w:right="0" w:rightChars="0"/>
        <w:rPr>
          <w:rFonts w:ascii="仿宋_GB2312" w:hAnsi="仿宋_GB2312" w:eastAsia="仿宋_GB2312" w:cstheme="minorBidi"/>
          <w:b/>
          <w:bCs/>
          <w:kern w:val="2"/>
          <w:sz w:val="32"/>
          <w:szCs w:val="32"/>
          <w:lang w:val="en-US" w:eastAsia="zh-CN" w:bidi="ar-SA"/>
        </w:rPr>
      </w:pPr>
      <w:bookmarkStart w:id="154" w:name="_Toc31406"/>
      <w:bookmarkStart w:id="155" w:name="_Toc7752"/>
      <w:bookmarkStart w:id="156" w:name="_Toc6910"/>
      <w:r>
        <w:rPr>
          <w:rFonts w:hint="eastAsia" w:ascii="仿宋_GB2312" w:eastAsia="仿宋_GB2312" w:hAnsiTheme="minorHAnsi" w:cstheme="minorBidi"/>
          <w:b/>
          <w:bCs/>
          <w:kern w:val="2"/>
          <w:sz w:val="32"/>
          <w:szCs w:val="32"/>
          <w:lang w:val="en-US" w:eastAsia="zh-CN" w:bidi="ar-SA"/>
        </w:rPr>
        <w:t>6.</w:t>
      </w:r>
      <w:r>
        <w:rPr>
          <w:rFonts w:hint="eastAsia" w:ascii="仿宋_GB2312" w:hAnsi="仿宋_GB2312" w:eastAsia="仿宋_GB2312" w:cstheme="minorBidi"/>
          <w:b/>
          <w:bCs/>
          <w:kern w:val="2"/>
          <w:sz w:val="32"/>
          <w:szCs w:val="32"/>
          <w:lang w:val="en-US" w:eastAsia="zh-CN" w:bidi="ar-SA"/>
        </w:rPr>
        <w:t>注重营销，拓展市场</w:t>
      </w:r>
      <w:bookmarkEnd w:id="154"/>
      <w:bookmarkEnd w:id="155"/>
      <w:bookmarkEnd w:id="156"/>
    </w:p>
    <w:p w14:paraId="092D81F4">
      <w:pPr>
        <w:pageBreakBefore w:val="0"/>
        <w:wordWrap/>
        <w:bidi w:val="0"/>
        <w:spacing w:line="560" w:lineRule="exact"/>
        <w:ind w:left="0" w:leftChars="0" w:right="0" w:rightChars="0" w:firstLine="640" w:firstLineChars="200"/>
        <w:rPr>
          <w:rFonts w:ascii="仿宋_GB2312" w:eastAsia="仿宋_GB2312"/>
          <w:sz w:val="32"/>
          <w:szCs w:val="32"/>
        </w:rPr>
      </w:pPr>
      <w:r>
        <w:rPr>
          <w:rFonts w:hint="eastAsia" w:ascii="仿宋_GB2312" w:eastAsia="仿宋_GB2312"/>
          <w:sz w:val="32"/>
          <w:szCs w:val="32"/>
        </w:rPr>
        <w:t>树立品牌、提升产品市场竞争力。促进品牌化工作持续健康发展，激发林业发展新动能；推进“两品一标”认证，提高品牌覆盖率；根据发展基础、市场潜力等因素，明确中心品牌，从工程建设、资金倾斜、科技投入、价格保护等方面对中心品牌进行重点培育和扶持，打造农产品品牌，加强品牌营销；利用政府公益宣传平台，广播、报刊、网络等媒体，加强对果品品牌化发展的宣传；充分利用生鲜电商的崛起，促成交易，积极创建电商平台、扩大销售渠道。积极开展招商洽谈会、产品展销会、产品生产过程展览会等活动，拓展销售市场。运用现代配送体系，发展电子商务，开展网上展示和洽谈，增强信息沟通，搞好产销对接；应用冷链物流技术，缩减中间流通环节，提高毛利水平。利用互联网工具，扩大宣传，展现、传播水果品牌、产量、质量等信息，让客商、消费者、小型批发商能够直接面对促成交易。</w:t>
      </w:r>
    </w:p>
    <w:p w14:paraId="0553B8BF">
      <w:pPr>
        <w:pStyle w:val="13"/>
        <w:pageBreakBefore w:val="0"/>
        <w:wordWrap/>
        <w:bidi w:val="0"/>
        <w:spacing w:line="560" w:lineRule="exact"/>
        <w:ind w:left="0" w:leftChars="0" w:right="0" w:rightChars="0"/>
        <w:rPr>
          <w:rFonts w:ascii="仿宋_GB2312" w:hAnsi="仿宋_GB2312" w:eastAsia="仿宋_GB2312" w:cstheme="minorBidi"/>
          <w:b/>
          <w:bCs/>
          <w:kern w:val="2"/>
          <w:sz w:val="32"/>
          <w:szCs w:val="32"/>
          <w:lang w:val="en-US" w:eastAsia="zh-CN" w:bidi="ar-SA"/>
        </w:rPr>
      </w:pPr>
      <w:bookmarkStart w:id="157" w:name="_Toc25653"/>
      <w:bookmarkStart w:id="158" w:name="_Toc28589"/>
      <w:bookmarkStart w:id="159" w:name="_Toc20233"/>
      <w:r>
        <w:rPr>
          <w:rFonts w:hint="eastAsia" w:ascii="仿宋_GB2312" w:eastAsia="仿宋_GB2312" w:hAnsiTheme="minorHAnsi" w:cstheme="minorBidi"/>
          <w:b/>
          <w:bCs/>
          <w:kern w:val="2"/>
          <w:sz w:val="32"/>
          <w:szCs w:val="32"/>
          <w:lang w:val="en-US" w:eastAsia="zh-CN" w:bidi="ar-SA"/>
        </w:rPr>
        <w:t>7.</w:t>
      </w:r>
      <w:r>
        <w:rPr>
          <w:rFonts w:hint="eastAsia" w:ascii="仿宋_GB2312" w:hAnsi="仿宋_GB2312" w:eastAsia="仿宋_GB2312" w:cstheme="minorBidi"/>
          <w:b/>
          <w:bCs/>
          <w:kern w:val="2"/>
          <w:sz w:val="32"/>
          <w:szCs w:val="32"/>
          <w:lang w:val="en-US" w:eastAsia="zh-CN" w:bidi="ar-SA"/>
        </w:rPr>
        <w:t>创新机制，增强活力</w:t>
      </w:r>
      <w:bookmarkEnd w:id="157"/>
      <w:bookmarkEnd w:id="158"/>
      <w:bookmarkEnd w:id="159"/>
    </w:p>
    <w:p w14:paraId="344599C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sz w:val="32"/>
          <w:szCs w:val="32"/>
          <w:highlight w:val="none"/>
          <w:lang w:val="en-US" w:eastAsia="zh-CN"/>
        </w:rPr>
      </w:pPr>
      <w:r>
        <w:rPr>
          <w:rFonts w:hint="eastAsia" w:ascii="仿宋_GB2312" w:eastAsia="仿宋_GB2312"/>
          <w:sz w:val="32"/>
          <w:szCs w:val="32"/>
        </w:rPr>
        <w:t>创新管理机制，引入外资和社会力量，参与林果产业发展。调动经营者积极性、提高经营效益，增强产业发展活力。其次，林果产业需要从科技创新、多元化经营、标准化生产、品牌建设、人才培养、政策支持、社会化服务和生态优先等方面入手，创新机制，增强活力。只有这样才能够提高产品质量和市场竞争力，满足市场需求，推动林果产业的可持续发展。</w:t>
      </w:r>
    </w:p>
    <w:p w14:paraId="64FA4030">
      <w:pPr>
        <w:pStyle w:val="3"/>
        <w:pageBreakBefore w:val="0"/>
        <w:numPr>
          <w:ilvl w:val="0"/>
          <w:numId w:val="0"/>
        </w:numPr>
        <w:wordWrap/>
        <w:bidi w:val="0"/>
        <w:spacing w:before="0" w:beforeLines="0" w:after="0" w:afterLines="0" w:line="560" w:lineRule="exact"/>
        <w:ind w:left="0" w:leftChars="0" w:right="0" w:rightChars="0" w:firstLine="0" w:firstLineChars="0"/>
        <w:rPr>
          <w:rFonts w:hint="default"/>
          <w:highlight w:val="none"/>
          <w:lang w:val="en-US" w:eastAsia="zh-CN"/>
        </w:rPr>
      </w:pPr>
      <w:bookmarkStart w:id="160" w:name="_Toc23695"/>
      <w:r>
        <w:rPr>
          <w:rFonts w:hint="eastAsia" w:eastAsia="黑体" w:asciiTheme="minorAscii" w:hAnsiTheme="minorAscii" w:cstheme="minorBidi"/>
          <w:kern w:val="2"/>
          <w:sz w:val="32"/>
          <w:szCs w:val="24"/>
          <w:highlight w:val="none"/>
          <w:lang w:val="en-US" w:eastAsia="zh-CN" w:bidi="ar-SA"/>
        </w:rPr>
        <w:t>第</w:t>
      </w:r>
      <w:r>
        <w:rPr>
          <w:rFonts w:hint="eastAsia" w:cstheme="minorBidi"/>
          <w:kern w:val="2"/>
          <w:sz w:val="32"/>
          <w:szCs w:val="24"/>
          <w:highlight w:val="none"/>
          <w:lang w:val="en-US" w:eastAsia="zh-CN" w:bidi="ar-SA"/>
        </w:rPr>
        <w:t>七</w:t>
      </w:r>
      <w:r>
        <w:rPr>
          <w:rFonts w:hint="eastAsia" w:eastAsia="黑体" w:asciiTheme="minorAscii" w:hAnsiTheme="minorAscii" w:cstheme="minorBidi"/>
          <w:kern w:val="2"/>
          <w:sz w:val="32"/>
          <w:szCs w:val="24"/>
          <w:highlight w:val="none"/>
          <w:lang w:val="en-US" w:eastAsia="zh-CN" w:bidi="ar-SA"/>
        </w:rPr>
        <w:t>章</w:t>
      </w:r>
      <w:r>
        <w:rPr>
          <w:rFonts w:hint="eastAsia" w:cstheme="minorBidi"/>
          <w:kern w:val="2"/>
          <w:sz w:val="32"/>
          <w:szCs w:val="24"/>
          <w:highlight w:val="none"/>
          <w:lang w:val="en-US" w:eastAsia="zh-CN" w:bidi="ar-SA"/>
        </w:rPr>
        <w:t xml:space="preserve"> </w:t>
      </w:r>
      <w:r>
        <w:rPr>
          <w:rFonts w:hint="eastAsia"/>
          <w:highlight w:val="none"/>
          <w:lang w:val="en-US" w:eastAsia="zh-CN"/>
        </w:rPr>
        <w:t>甘州区林下经济高质量发展专项规划</w:t>
      </w:r>
      <w:bookmarkEnd w:id="160"/>
    </w:p>
    <w:p w14:paraId="1F80506D">
      <w:pPr>
        <w:pStyle w:val="4"/>
        <w:pageBreakBefore w:val="0"/>
        <w:wordWrap/>
        <w:bidi w:val="0"/>
        <w:spacing w:before="0" w:beforeLines="0" w:after="0" w:afterLines="0" w:line="560" w:lineRule="exact"/>
        <w:ind w:left="0" w:leftChars="0" w:right="0" w:rightChars="0"/>
        <w:rPr>
          <w:rFonts w:hint="eastAsia"/>
          <w:highlight w:val="none"/>
        </w:rPr>
      </w:pPr>
      <w:bookmarkStart w:id="161" w:name="_Toc29044"/>
      <w:r>
        <w:rPr>
          <w:rFonts w:hint="eastAsia"/>
          <w:highlight w:val="none"/>
          <w:lang w:val="en-US" w:eastAsia="zh-CN"/>
        </w:rPr>
        <w:t xml:space="preserve">第一节 </w:t>
      </w:r>
      <w:bookmarkStart w:id="162" w:name="_Toc22986"/>
      <w:r>
        <w:rPr>
          <w:rFonts w:hint="eastAsia"/>
          <w:highlight w:val="none"/>
        </w:rPr>
        <w:t>规划期限和目标</w:t>
      </w:r>
      <w:bookmarkEnd w:id="161"/>
      <w:bookmarkEnd w:id="162"/>
    </w:p>
    <w:p w14:paraId="70F8D770">
      <w:pPr>
        <w:pStyle w:val="5"/>
        <w:pageBreakBefore w:val="0"/>
        <w:wordWrap/>
        <w:bidi w:val="0"/>
        <w:spacing w:line="560" w:lineRule="exact"/>
        <w:ind w:left="0" w:leftChars="0" w:right="0" w:rightChars="0"/>
        <w:rPr>
          <w:rFonts w:hint="eastAsia"/>
          <w:highlight w:val="none"/>
        </w:rPr>
      </w:pPr>
      <w:bookmarkStart w:id="163" w:name="_Toc27442"/>
      <w:r>
        <w:rPr>
          <w:rFonts w:hint="eastAsia"/>
          <w:highlight w:val="none"/>
          <w:lang w:val="en-US" w:eastAsia="zh-CN"/>
        </w:rPr>
        <w:t>一、</w:t>
      </w:r>
      <w:r>
        <w:rPr>
          <w:rFonts w:hint="eastAsia"/>
          <w:highlight w:val="none"/>
        </w:rPr>
        <w:t>规划期限</w:t>
      </w:r>
      <w:bookmarkEnd w:id="163"/>
    </w:p>
    <w:p w14:paraId="1469AA92">
      <w:pPr>
        <w:pStyle w:val="10"/>
        <w:pageBreakBefore w:val="0"/>
        <w:widowControl/>
        <w:kinsoku/>
        <w:wordWrap/>
        <w:overflowPunct/>
        <w:topLinePunct w:val="0"/>
        <w:autoSpaceDE/>
        <w:autoSpaceDN/>
        <w:bidi w:val="0"/>
        <w:adjustRightInd/>
        <w:snapToGrid w:val="0"/>
        <w:spacing w:line="560" w:lineRule="exact"/>
        <w:ind w:left="0" w:leftChars="0" w:right="0" w:rightChars="0" w:firstLine="640" w:firstLineChars="200"/>
        <w:jc w:val="left"/>
        <w:textAlignment w:val="auto"/>
        <w:rPr>
          <w:rFonts w:hint="eastAsia" w:ascii="仿宋_GB2312" w:hAnsi="仿宋_GB2312" w:eastAsia="仿宋_GB2312" w:cs="仿宋_GB2312"/>
          <w:b w:val="0"/>
          <w:color w:val="auto"/>
          <w:highlight w:val="none"/>
        </w:rPr>
      </w:pPr>
      <w:r>
        <w:rPr>
          <w:rFonts w:hint="eastAsia" w:ascii="仿宋_GB2312" w:hAnsi="仿宋_GB2312" w:eastAsia="仿宋_GB2312" w:cs="仿宋_GB2312"/>
          <w:b w:val="0"/>
          <w:color w:val="auto"/>
          <w:highlight w:val="none"/>
        </w:rPr>
        <w:t>规划期限：202</w:t>
      </w:r>
      <w:r>
        <w:rPr>
          <w:rFonts w:hint="eastAsia" w:ascii="仿宋_GB2312" w:hAnsi="仿宋_GB2312" w:cs="仿宋_GB2312"/>
          <w:b w:val="0"/>
          <w:color w:val="auto"/>
          <w:highlight w:val="none"/>
          <w:lang w:val="en-US" w:eastAsia="zh-CN"/>
        </w:rPr>
        <w:t>6</w:t>
      </w:r>
      <w:bookmarkStart w:id="216" w:name="_GoBack"/>
      <w:bookmarkEnd w:id="216"/>
      <w:r>
        <w:rPr>
          <w:rFonts w:hint="eastAsia" w:ascii="仿宋_GB2312" w:hAnsi="仿宋_GB2312" w:eastAsia="仿宋_GB2312" w:cs="仿宋_GB2312"/>
          <w:b w:val="0"/>
          <w:color w:val="auto"/>
          <w:highlight w:val="none"/>
        </w:rPr>
        <w:t>年</w:t>
      </w:r>
      <w:r>
        <w:rPr>
          <w:rFonts w:hint="eastAsia" w:ascii="仿宋_GB2312" w:hAnsi="仿宋_GB2312" w:eastAsia="仿宋_GB2312" w:cs="仿宋_GB2312"/>
          <w:b w:val="0"/>
          <w:color w:val="auto"/>
          <w:highlight w:val="none"/>
          <w:lang w:val="en-US" w:eastAsia="zh-CN"/>
        </w:rPr>
        <w:t>-</w:t>
      </w:r>
      <w:r>
        <w:rPr>
          <w:rFonts w:hint="eastAsia" w:ascii="仿宋_GB2312" w:hAnsi="仿宋_GB2312" w:eastAsia="仿宋_GB2312" w:cs="仿宋_GB2312"/>
          <w:b w:val="0"/>
          <w:color w:val="auto"/>
          <w:highlight w:val="none"/>
        </w:rPr>
        <w:t>2030年。</w:t>
      </w:r>
    </w:p>
    <w:p w14:paraId="36404475">
      <w:pPr>
        <w:pStyle w:val="5"/>
        <w:pageBreakBefore w:val="0"/>
        <w:wordWrap/>
        <w:bidi w:val="0"/>
        <w:spacing w:line="560" w:lineRule="exact"/>
        <w:ind w:left="0" w:leftChars="0" w:right="0" w:rightChars="0"/>
        <w:rPr>
          <w:rFonts w:hint="eastAsia"/>
          <w:highlight w:val="none"/>
        </w:rPr>
      </w:pPr>
      <w:bookmarkStart w:id="164" w:name="_Toc23856"/>
      <w:r>
        <w:rPr>
          <w:rFonts w:hint="eastAsia"/>
          <w:highlight w:val="none"/>
          <w:lang w:val="en-US" w:eastAsia="zh-CN"/>
        </w:rPr>
        <w:t>二、</w:t>
      </w:r>
      <w:r>
        <w:rPr>
          <w:rFonts w:hint="eastAsia"/>
          <w:highlight w:val="none"/>
        </w:rPr>
        <w:t>总体目标</w:t>
      </w:r>
      <w:bookmarkEnd w:id="164"/>
    </w:p>
    <w:p w14:paraId="4D25B586">
      <w:pPr>
        <w:pStyle w:val="10"/>
        <w:pageBreakBefore w:val="0"/>
        <w:widowControl/>
        <w:kinsoku/>
        <w:wordWrap/>
        <w:overflowPunct/>
        <w:topLinePunct w:val="0"/>
        <w:autoSpaceDE/>
        <w:autoSpaceDN/>
        <w:bidi w:val="0"/>
        <w:adjustRightInd/>
        <w:snapToGrid w:val="0"/>
        <w:spacing w:line="560" w:lineRule="exact"/>
        <w:ind w:left="0" w:leftChars="0" w:right="0" w:rightChars="0" w:firstLine="640" w:firstLineChars="200"/>
        <w:jc w:val="left"/>
        <w:textAlignment w:val="auto"/>
        <w:rPr>
          <w:rFonts w:hint="eastAsia" w:ascii="仿宋_GB2312" w:hAnsi="仿宋_GB2312" w:eastAsia="仿宋_GB2312" w:cs="仿宋_GB2312"/>
          <w:b w:val="0"/>
          <w:color w:val="auto"/>
          <w:highlight w:val="none"/>
        </w:rPr>
      </w:pPr>
      <w:r>
        <w:rPr>
          <w:rFonts w:hint="eastAsia" w:ascii="仿宋_GB2312" w:hAnsi="仿宋_GB2312" w:eastAsia="仿宋_GB2312" w:cs="仿宋_GB2312"/>
          <w:b w:val="0"/>
          <w:color w:val="auto"/>
          <w:highlight w:val="none"/>
          <w:lang w:val="en-US" w:eastAsia="zh-CN"/>
        </w:rPr>
        <w:t>到2030年，甘州区林下经济将实现规模化、高质量发展：全区林下种植总面积将达1.6万亩，年产值4800万元，同步建成4家种植种苗繁育基地与5家林下种植示范基地；林下养殖总面积扩展至3.85万亩，年产值3850万元，打造5家林禽种苗繁育基地及5家林下养殖示范基地；林下采集加工面积覆盖3万亩，年产值6000万元，培育6家林下经济产品加工企业；森林景观利用总面积达6万亩，年产值3000万元，建成3家森林康养运动基地。</w:t>
      </w:r>
    </w:p>
    <w:p w14:paraId="04FB9150">
      <w:pPr>
        <w:pStyle w:val="10"/>
        <w:pageBreakBefore w:val="0"/>
        <w:widowControl/>
        <w:kinsoku/>
        <w:wordWrap/>
        <w:overflowPunct/>
        <w:topLinePunct w:val="0"/>
        <w:autoSpaceDE/>
        <w:autoSpaceDN/>
        <w:bidi w:val="0"/>
        <w:adjustRightInd/>
        <w:snapToGrid w:val="0"/>
        <w:spacing w:line="560" w:lineRule="exact"/>
        <w:ind w:left="0" w:leftChars="0" w:right="0" w:rightChars="0" w:firstLine="640" w:firstLineChars="200"/>
        <w:jc w:val="left"/>
        <w:textAlignment w:val="auto"/>
        <w:rPr>
          <w:rFonts w:hint="eastAsia" w:ascii="仿宋_GB2312" w:hAnsi="仿宋_GB2312" w:eastAsia="仿宋_GB2312" w:cs="仿宋_GB2312"/>
          <w:highlight w:val="none"/>
        </w:rPr>
      </w:pPr>
      <w:r>
        <w:rPr>
          <w:rFonts w:hint="eastAsia" w:ascii="仿宋_GB2312" w:hAnsi="仿宋_GB2312" w:eastAsia="仿宋_GB2312" w:cs="仿宋_GB2312"/>
          <w:b w:val="0"/>
          <w:color w:val="auto"/>
          <w:highlight w:val="none"/>
          <w:lang w:val="en-US" w:eastAsia="zh-CN"/>
        </w:rPr>
        <w:t>届时，甘州区林下经济发展格局将全面成型，呈现出产业规模持续扩张、产业结构动态优化、科技支撑效能凸显、品牌影响力稳步提升的良好态势，实现生态效益、经济效益与社会效益的协同统一。林下经济将成为甘州区林业产业的核心增长极和乡村振兴的关键支撑力量，推动林下经济总产值实现跨越式增长，从业人员收入显著提升，森林资源得到科学保护与高效利用，形成生态保护与产业发展互促共赢的可持续发展模式。</w:t>
      </w:r>
    </w:p>
    <w:p w14:paraId="1115E69B">
      <w:pPr>
        <w:pStyle w:val="5"/>
        <w:pageBreakBefore w:val="0"/>
        <w:wordWrap/>
        <w:bidi w:val="0"/>
        <w:spacing w:line="560" w:lineRule="exact"/>
        <w:ind w:left="0" w:leftChars="0" w:right="0" w:rightChars="0"/>
        <w:rPr>
          <w:rFonts w:hint="eastAsia"/>
          <w:highlight w:val="none"/>
        </w:rPr>
      </w:pPr>
      <w:bookmarkStart w:id="165" w:name="_Toc6402"/>
      <w:r>
        <w:rPr>
          <w:rFonts w:hint="eastAsia"/>
          <w:highlight w:val="none"/>
          <w:lang w:val="en-US" w:eastAsia="zh-CN"/>
        </w:rPr>
        <w:t>三、</w:t>
      </w:r>
      <w:r>
        <w:rPr>
          <w:rFonts w:hint="eastAsia"/>
          <w:highlight w:val="none"/>
        </w:rPr>
        <w:t>具体目标（2025--2030年）</w:t>
      </w:r>
      <w:bookmarkEnd w:id="165"/>
    </w:p>
    <w:p w14:paraId="234F04FB">
      <w:pPr>
        <w:pStyle w:val="13"/>
        <w:pageBreakBefore w:val="0"/>
        <w:wordWrap/>
        <w:bidi w:val="0"/>
        <w:spacing w:line="560" w:lineRule="exact"/>
        <w:ind w:left="0" w:leftChars="0" w:right="0" w:rightChars="0"/>
        <w:rPr>
          <w:rFonts w:hint="eastAsia" w:ascii="仿宋_GB2312" w:hAnsi="仿宋_GB2312" w:eastAsia="仿宋_GB2312" w:cs="仿宋_GB2312"/>
          <w:b/>
          <w:color w:val="auto"/>
          <w:highlight w:val="none"/>
        </w:rPr>
      </w:pPr>
      <w:bookmarkStart w:id="166" w:name="_Toc25302"/>
      <w:r>
        <w:rPr>
          <w:rFonts w:hint="eastAsia"/>
          <w:highlight w:val="none"/>
          <w:lang w:val="en-US" w:eastAsia="zh-CN"/>
        </w:rPr>
        <w:t>（一）</w:t>
      </w:r>
      <w:r>
        <w:rPr>
          <w:rFonts w:hint="eastAsia"/>
          <w:highlight w:val="none"/>
        </w:rPr>
        <w:t>近期目标（2025-2027年）</w:t>
      </w:r>
      <w:bookmarkEnd w:id="166"/>
    </w:p>
    <w:p w14:paraId="20BEAD29">
      <w:pPr>
        <w:pStyle w:val="10"/>
        <w:pageBreakBefore w:val="0"/>
        <w:widowControl/>
        <w:kinsoku/>
        <w:wordWrap/>
        <w:overflowPunct/>
        <w:topLinePunct w:val="0"/>
        <w:autoSpaceDE/>
        <w:autoSpaceDN/>
        <w:bidi w:val="0"/>
        <w:adjustRightInd/>
        <w:snapToGrid w:val="0"/>
        <w:spacing w:line="560" w:lineRule="exact"/>
        <w:ind w:left="0" w:leftChars="0" w:right="0" w:rightChars="0" w:firstLine="640" w:firstLineChars="200"/>
        <w:jc w:val="left"/>
        <w:textAlignment w:val="auto"/>
        <w:rPr>
          <w:rFonts w:hint="eastAsia" w:ascii="仿宋_GB2312" w:hAnsi="仿宋_GB2312" w:eastAsia="仿宋_GB2312" w:cs="仿宋_GB2312"/>
          <w:b w:val="0"/>
          <w:color w:val="auto"/>
          <w:highlight w:val="none"/>
        </w:rPr>
      </w:pPr>
      <w:r>
        <w:rPr>
          <w:rFonts w:hint="eastAsia" w:ascii="仿宋_GB2312" w:hAnsi="仿宋_GB2312" w:eastAsia="仿宋_GB2312" w:cs="仿宋_GB2312"/>
          <w:b w:val="0"/>
          <w:color w:val="auto"/>
          <w:highlight w:val="none"/>
        </w:rPr>
        <w:t>林下种植面积：到2027年，林下种植面积达到0.58万亩，年产值达到1740万元。重点发展林下中药材、食用菌、特色蔬菜、牧草等种植品种，形成规模化、标准化的种植种苗繁育基地2家、林下种植示范基地</w:t>
      </w:r>
      <w:r>
        <w:rPr>
          <w:rFonts w:hint="eastAsia" w:ascii="仿宋_GB2312" w:hAnsi="仿宋_GB2312" w:eastAsia="仿宋_GB2312" w:cs="仿宋_GB2312"/>
          <w:b w:val="0"/>
          <w:color w:val="auto"/>
          <w:highlight w:val="none"/>
          <w:lang w:val="en-US" w:eastAsia="zh-CN"/>
        </w:rPr>
        <w:t>1</w:t>
      </w:r>
      <w:r>
        <w:rPr>
          <w:rFonts w:hint="eastAsia" w:ascii="仿宋_GB2312" w:hAnsi="仿宋_GB2312" w:eastAsia="仿宋_GB2312" w:cs="仿宋_GB2312"/>
          <w:b w:val="0"/>
          <w:color w:val="auto"/>
          <w:highlight w:val="none"/>
        </w:rPr>
        <w:t>家。</w:t>
      </w:r>
    </w:p>
    <w:p w14:paraId="277B7427">
      <w:pPr>
        <w:pStyle w:val="10"/>
        <w:pageBreakBefore w:val="0"/>
        <w:widowControl/>
        <w:kinsoku/>
        <w:wordWrap/>
        <w:overflowPunct/>
        <w:topLinePunct w:val="0"/>
        <w:autoSpaceDE/>
        <w:autoSpaceDN/>
        <w:bidi w:val="0"/>
        <w:adjustRightInd/>
        <w:snapToGrid w:val="0"/>
        <w:spacing w:line="560" w:lineRule="exact"/>
        <w:ind w:left="0" w:leftChars="0" w:right="0" w:rightChars="0" w:firstLine="640" w:firstLineChars="200"/>
        <w:jc w:val="left"/>
        <w:textAlignment w:val="auto"/>
        <w:rPr>
          <w:rFonts w:hint="eastAsia" w:ascii="仿宋_GB2312" w:hAnsi="仿宋_GB2312" w:eastAsia="仿宋_GB2312" w:cs="仿宋_GB2312"/>
          <w:b w:val="0"/>
          <w:color w:val="auto"/>
          <w:highlight w:val="none"/>
        </w:rPr>
      </w:pPr>
      <w:r>
        <w:rPr>
          <w:rFonts w:hint="eastAsia" w:ascii="仿宋_GB2312" w:hAnsi="仿宋_GB2312" w:eastAsia="仿宋_GB2312" w:cs="仿宋_GB2312"/>
          <w:b w:val="0"/>
          <w:color w:val="auto"/>
          <w:highlight w:val="none"/>
        </w:rPr>
        <w:t>林下养殖面积：林下养殖面积达到1.35万亩，年产值达到1350万元。主要发展林下养鸡、鸭、鹅、兔、羊等畜禽养殖，推广生态养殖模式，提高养殖产品品质和安全水平，建设林禽种苗繁育基地1家，林下</w:t>
      </w:r>
      <w:r>
        <w:rPr>
          <w:rFonts w:hint="eastAsia" w:ascii="仿宋_GB2312" w:hAnsi="仿宋_GB2312" w:eastAsia="仿宋_GB2312" w:cs="仿宋_GB2312"/>
          <w:b w:val="0"/>
          <w:color w:val="auto"/>
          <w:highlight w:val="none"/>
          <w:lang w:val="en-US" w:eastAsia="zh-CN"/>
        </w:rPr>
        <w:t>养殖</w:t>
      </w:r>
      <w:r>
        <w:rPr>
          <w:rFonts w:hint="eastAsia" w:ascii="仿宋_GB2312" w:hAnsi="仿宋_GB2312" w:eastAsia="仿宋_GB2312" w:cs="仿宋_GB2312"/>
          <w:b w:val="0"/>
          <w:color w:val="auto"/>
          <w:highlight w:val="none"/>
        </w:rPr>
        <w:t>示范基地1家。</w:t>
      </w:r>
    </w:p>
    <w:p w14:paraId="5584742A">
      <w:pPr>
        <w:pStyle w:val="10"/>
        <w:pageBreakBefore w:val="0"/>
        <w:widowControl/>
        <w:kinsoku/>
        <w:wordWrap/>
        <w:overflowPunct/>
        <w:topLinePunct w:val="0"/>
        <w:autoSpaceDE/>
        <w:autoSpaceDN/>
        <w:bidi w:val="0"/>
        <w:adjustRightInd/>
        <w:snapToGrid w:val="0"/>
        <w:spacing w:line="560" w:lineRule="exact"/>
        <w:ind w:left="0" w:leftChars="0" w:right="0" w:rightChars="0" w:firstLine="640" w:firstLineChars="200"/>
        <w:jc w:val="left"/>
        <w:textAlignment w:val="auto"/>
        <w:rPr>
          <w:rFonts w:hint="eastAsia" w:ascii="仿宋_GB2312" w:hAnsi="仿宋_GB2312" w:eastAsia="仿宋_GB2312" w:cs="仿宋_GB2312"/>
          <w:b w:val="0"/>
          <w:color w:val="auto"/>
          <w:highlight w:val="none"/>
        </w:rPr>
      </w:pPr>
      <w:r>
        <w:rPr>
          <w:rFonts w:hint="eastAsia" w:ascii="仿宋_GB2312" w:hAnsi="仿宋_GB2312" w:eastAsia="仿宋_GB2312" w:cs="仿宋_GB2312"/>
          <w:b w:val="0"/>
          <w:color w:val="auto"/>
          <w:highlight w:val="none"/>
        </w:rPr>
        <w:t>林下采集加工面积：林下采集加工面积达到0.9万亩，年产值达1800万元。建立较为完善的采集、加工、销售产业链。重点对林下野生菌类、山野菜、林果等进行采集加工，开发系列特色产品，提升产品附加值，建设林下经济产品加工企业1家。</w:t>
      </w:r>
    </w:p>
    <w:p w14:paraId="300EC0D9">
      <w:pPr>
        <w:pStyle w:val="10"/>
        <w:pageBreakBefore w:val="0"/>
        <w:widowControl/>
        <w:kinsoku/>
        <w:wordWrap/>
        <w:overflowPunct/>
        <w:topLinePunct w:val="0"/>
        <w:autoSpaceDE/>
        <w:autoSpaceDN/>
        <w:bidi w:val="0"/>
        <w:adjustRightInd/>
        <w:snapToGrid w:val="0"/>
        <w:spacing w:line="560" w:lineRule="exact"/>
        <w:ind w:left="0" w:leftChars="0" w:right="0" w:rightChars="0" w:firstLine="640" w:firstLineChars="200"/>
        <w:jc w:val="left"/>
        <w:textAlignment w:val="auto"/>
        <w:rPr>
          <w:rFonts w:hint="eastAsia" w:ascii="仿宋_GB2312" w:hAnsi="仿宋_GB2312" w:eastAsia="仿宋_GB2312" w:cs="仿宋_GB2312"/>
          <w:b w:val="0"/>
          <w:color w:val="auto"/>
          <w:highlight w:val="none"/>
        </w:rPr>
      </w:pPr>
      <w:r>
        <w:rPr>
          <w:rFonts w:hint="eastAsia" w:ascii="仿宋_GB2312" w:hAnsi="仿宋_GB2312" w:eastAsia="仿宋_GB2312" w:cs="仿宋_GB2312"/>
          <w:b w:val="0"/>
          <w:color w:val="auto"/>
          <w:highlight w:val="none"/>
        </w:rPr>
        <w:t>林下景观利用面积：林下景观利用面积达到1万亩，年产值达到500万元。打造一批集休闲观光、科普教育、康养度假于一体的林下景观利用示范区。完善基础设施建设，提升服务质量，吸引更多游客前来消费，2025-2027年建设黑河林场森林保健型康养基地1家。</w:t>
      </w:r>
    </w:p>
    <w:p w14:paraId="1811C781">
      <w:pPr>
        <w:pStyle w:val="13"/>
        <w:pageBreakBefore w:val="0"/>
        <w:wordWrap/>
        <w:bidi w:val="0"/>
        <w:spacing w:line="560" w:lineRule="exact"/>
        <w:ind w:left="0" w:leftChars="0" w:right="0" w:rightChars="0"/>
        <w:rPr>
          <w:rFonts w:hint="eastAsia"/>
          <w:highlight w:val="none"/>
        </w:rPr>
      </w:pPr>
      <w:bookmarkStart w:id="167" w:name="_Toc13680"/>
      <w:r>
        <w:rPr>
          <w:rFonts w:hint="eastAsia"/>
          <w:highlight w:val="none"/>
          <w:lang w:val="en-US" w:eastAsia="zh-CN"/>
        </w:rPr>
        <w:t>（二）</w:t>
      </w:r>
      <w:r>
        <w:rPr>
          <w:rFonts w:hint="eastAsia"/>
          <w:highlight w:val="none"/>
        </w:rPr>
        <w:t>远期目标（2027-2030年）</w:t>
      </w:r>
      <w:bookmarkEnd w:id="167"/>
    </w:p>
    <w:p w14:paraId="31E304AA">
      <w:pPr>
        <w:pStyle w:val="10"/>
        <w:pageBreakBefore w:val="0"/>
        <w:widowControl/>
        <w:kinsoku/>
        <w:wordWrap/>
        <w:overflowPunct/>
        <w:topLinePunct w:val="0"/>
        <w:autoSpaceDE/>
        <w:autoSpaceDN/>
        <w:bidi w:val="0"/>
        <w:adjustRightInd/>
        <w:snapToGrid w:val="0"/>
        <w:spacing w:line="560" w:lineRule="exact"/>
        <w:ind w:left="0" w:leftChars="0" w:right="0" w:rightChars="0" w:firstLine="640" w:firstLineChars="200"/>
        <w:jc w:val="left"/>
        <w:textAlignment w:val="auto"/>
        <w:rPr>
          <w:rFonts w:hint="eastAsia" w:ascii="仿宋_GB2312" w:hAnsi="仿宋_GB2312" w:eastAsia="仿宋_GB2312" w:cs="仿宋_GB2312"/>
          <w:b w:val="0"/>
          <w:color w:val="auto"/>
          <w:highlight w:val="none"/>
        </w:rPr>
      </w:pPr>
      <w:r>
        <w:rPr>
          <w:rFonts w:hint="eastAsia" w:ascii="仿宋_GB2312" w:hAnsi="仿宋_GB2312" w:eastAsia="仿宋_GB2312" w:cs="仿宋_GB2312"/>
          <w:b w:val="0"/>
          <w:color w:val="auto"/>
          <w:highlight w:val="none"/>
        </w:rPr>
        <w:t>林下种植面积：到2030年，林下种植面积达到1.6万亩，年产值达到4800万元。重点发展林下中药材、食用菌、特色蔬菜、牧草等种植品种，形成规模化、标准化的种植种苗繁育基地2家、林下种植示范基地4家。</w:t>
      </w:r>
    </w:p>
    <w:p w14:paraId="798031D4">
      <w:pPr>
        <w:pStyle w:val="10"/>
        <w:pageBreakBefore w:val="0"/>
        <w:widowControl/>
        <w:kinsoku/>
        <w:wordWrap/>
        <w:overflowPunct/>
        <w:topLinePunct w:val="0"/>
        <w:autoSpaceDE/>
        <w:autoSpaceDN/>
        <w:bidi w:val="0"/>
        <w:adjustRightInd/>
        <w:snapToGrid w:val="0"/>
        <w:spacing w:line="560" w:lineRule="exact"/>
        <w:ind w:left="0" w:leftChars="0" w:right="0" w:rightChars="0" w:firstLine="640" w:firstLineChars="200"/>
        <w:jc w:val="left"/>
        <w:textAlignment w:val="auto"/>
        <w:rPr>
          <w:rFonts w:hint="eastAsia" w:ascii="仿宋_GB2312" w:hAnsi="仿宋_GB2312" w:eastAsia="仿宋_GB2312" w:cs="仿宋_GB2312"/>
          <w:b w:val="0"/>
          <w:color w:val="auto"/>
          <w:highlight w:val="none"/>
        </w:rPr>
      </w:pPr>
      <w:r>
        <w:rPr>
          <w:rFonts w:hint="eastAsia" w:ascii="仿宋_GB2312" w:hAnsi="仿宋_GB2312" w:eastAsia="仿宋_GB2312" w:cs="仿宋_GB2312"/>
          <w:b w:val="0"/>
          <w:color w:val="auto"/>
          <w:highlight w:val="none"/>
        </w:rPr>
        <w:t>林下养殖面积</w:t>
      </w:r>
      <w:r>
        <w:rPr>
          <w:rFonts w:hint="eastAsia" w:ascii="仿宋_GB2312" w:hAnsi="仿宋_GB2312" w:eastAsia="仿宋_GB2312" w:cs="仿宋_GB2312"/>
          <w:b w:val="0"/>
          <w:color w:val="auto"/>
          <w:highlight w:val="none"/>
          <w:lang w:eastAsia="zh-CN"/>
        </w:rPr>
        <w:t>：</w:t>
      </w:r>
      <w:r>
        <w:rPr>
          <w:rFonts w:hint="eastAsia" w:ascii="仿宋_GB2312" w:hAnsi="仿宋_GB2312" w:eastAsia="仿宋_GB2312" w:cs="仿宋_GB2312"/>
          <w:b w:val="0"/>
          <w:color w:val="auto"/>
          <w:highlight w:val="none"/>
        </w:rPr>
        <w:t>林下养殖面积达到3.85万亩，年产值达到3850万元。建设林畜、林特、林渔、林蜂种苗繁育基地4家，建设林下养殖示范基地4家。</w:t>
      </w:r>
    </w:p>
    <w:p w14:paraId="113D9D1F">
      <w:pPr>
        <w:pStyle w:val="10"/>
        <w:pageBreakBefore w:val="0"/>
        <w:widowControl/>
        <w:kinsoku/>
        <w:wordWrap/>
        <w:overflowPunct/>
        <w:topLinePunct w:val="0"/>
        <w:autoSpaceDE/>
        <w:autoSpaceDN/>
        <w:bidi w:val="0"/>
        <w:adjustRightInd/>
        <w:snapToGrid w:val="0"/>
        <w:spacing w:line="560" w:lineRule="exact"/>
        <w:ind w:left="0" w:leftChars="0" w:right="0" w:rightChars="0" w:firstLine="640" w:firstLineChars="200"/>
        <w:jc w:val="left"/>
        <w:textAlignment w:val="auto"/>
        <w:rPr>
          <w:rFonts w:hint="eastAsia" w:ascii="仿宋_GB2312" w:hAnsi="仿宋_GB2312" w:eastAsia="仿宋_GB2312" w:cs="仿宋_GB2312"/>
          <w:b w:val="0"/>
          <w:color w:val="auto"/>
          <w:highlight w:val="none"/>
        </w:rPr>
      </w:pPr>
      <w:r>
        <w:rPr>
          <w:rFonts w:hint="eastAsia" w:ascii="仿宋_GB2312" w:hAnsi="仿宋_GB2312" w:eastAsia="仿宋_GB2312" w:cs="仿宋_GB2312"/>
          <w:b w:val="0"/>
          <w:color w:val="auto"/>
          <w:highlight w:val="none"/>
        </w:rPr>
        <w:t>林下采集加工面积：林下采集加工面积达到3万亩，年产值达6000万元。建设林下经济产品加工企业5家。</w:t>
      </w:r>
    </w:p>
    <w:p w14:paraId="12315DF0">
      <w:pPr>
        <w:pStyle w:val="10"/>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林下景观利用面积：林下景观利用面积达到6万亩，年产值达到3000万元。建设森林康复型康养基地1家、建设</w:t>
      </w:r>
      <w:r>
        <w:rPr>
          <w:rFonts w:hint="eastAsia" w:ascii="仿宋_GB2312" w:hAnsi="仿宋_GB2312" w:eastAsia="仿宋_GB2312" w:cs="仿宋_GB2312"/>
          <w:sz w:val="32"/>
          <w:szCs w:val="32"/>
          <w:highlight w:val="none"/>
          <w:lang w:eastAsia="zh-CN"/>
        </w:rPr>
        <w:t>森林康养运动基地</w:t>
      </w:r>
      <w:r>
        <w:rPr>
          <w:rFonts w:hint="eastAsia" w:ascii="仿宋_GB2312" w:hAnsi="仿宋_GB2312" w:eastAsia="仿宋_GB2312" w:cs="仿宋_GB2312"/>
          <w:sz w:val="32"/>
          <w:szCs w:val="32"/>
          <w:highlight w:val="none"/>
        </w:rPr>
        <w:t>1家。</w:t>
      </w:r>
    </w:p>
    <w:p w14:paraId="4C7D619C">
      <w:pPr>
        <w:pStyle w:val="4"/>
        <w:pageBreakBefore w:val="0"/>
        <w:wordWrap/>
        <w:bidi w:val="0"/>
        <w:spacing w:before="0" w:beforeLines="0" w:after="0" w:afterLines="0" w:line="560" w:lineRule="exact"/>
        <w:ind w:left="0" w:leftChars="0" w:right="0" w:rightChars="0"/>
        <w:rPr>
          <w:rFonts w:hint="eastAsia"/>
          <w:highlight w:val="none"/>
        </w:rPr>
      </w:pPr>
      <w:bookmarkStart w:id="168" w:name="_Toc15351"/>
      <w:bookmarkStart w:id="169" w:name="_Toc27635"/>
      <w:r>
        <w:rPr>
          <w:rFonts w:hint="eastAsia"/>
          <w:highlight w:val="none"/>
          <w:lang w:val="en-US" w:eastAsia="zh-CN"/>
        </w:rPr>
        <w:t xml:space="preserve">第二节 </w:t>
      </w:r>
      <w:r>
        <w:rPr>
          <w:rFonts w:hint="eastAsia"/>
          <w:highlight w:val="none"/>
        </w:rPr>
        <w:t>主要发展模式</w:t>
      </w:r>
      <w:bookmarkEnd w:id="168"/>
      <w:bookmarkEnd w:id="169"/>
    </w:p>
    <w:p w14:paraId="0D54F751">
      <w:pPr>
        <w:pStyle w:val="5"/>
        <w:pageBreakBefore w:val="0"/>
        <w:wordWrap/>
        <w:bidi w:val="0"/>
        <w:spacing w:line="560" w:lineRule="exact"/>
        <w:ind w:left="0" w:leftChars="0" w:right="0" w:rightChars="0"/>
        <w:rPr>
          <w:rFonts w:hint="eastAsia"/>
          <w:sz w:val="32"/>
          <w:szCs w:val="32"/>
          <w:highlight w:val="none"/>
        </w:rPr>
      </w:pPr>
      <w:bookmarkStart w:id="170" w:name="_Toc13430"/>
      <w:r>
        <w:rPr>
          <w:rFonts w:hint="eastAsia"/>
          <w:sz w:val="32"/>
          <w:szCs w:val="32"/>
          <w:highlight w:val="none"/>
          <w:lang w:val="en-US" w:eastAsia="zh-CN"/>
        </w:rPr>
        <w:t>一、</w:t>
      </w:r>
      <w:r>
        <w:rPr>
          <w:rFonts w:hint="eastAsia"/>
          <w:sz w:val="32"/>
          <w:szCs w:val="32"/>
          <w:highlight w:val="none"/>
        </w:rPr>
        <w:t>林下种植</w:t>
      </w:r>
      <w:bookmarkEnd w:id="170"/>
    </w:p>
    <w:p w14:paraId="131048B1">
      <w:pPr>
        <w:pStyle w:val="13"/>
        <w:pageBreakBefore w:val="0"/>
        <w:wordWrap/>
        <w:bidi w:val="0"/>
        <w:spacing w:line="560" w:lineRule="exact"/>
        <w:ind w:left="0" w:leftChars="0" w:right="0" w:rightChars="0"/>
        <w:rPr>
          <w:rFonts w:hint="eastAsia"/>
          <w:sz w:val="32"/>
          <w:szCs w:val="32"/>
          <w:highlight w:val="none"/>
        </w:rPr>
      </w:pPr>
      <w:bookmarkStart w:id="171" w:name="_Toc29103"/>
      <w:r>
        <w:rPr>
          <w:rFonts w:hint="eastAsia"/>
          <w:sz w:val="32"/>
          <w:szCs w:val="32"/>
          <w:highlight w:val="none"/>
          <w:lang w:val="en-US" w:eastAsia="zh-CN"/>
        </w:rPr>
        <w:t>（一）</w:t>
      </w:r>
      <w:r>
        <w:rPr>
          <w:rFonts w:hint="eastAsia"/>
          <w:sz w:val="32"/>
          <w:szCs w:val="32"/>
          <w:highlight w:val="none"/>
        </w:rPr>
        <w:t>林药模式</w:t>
      </w:r>
      <w:bookmarkEnd w:id="171"/>
    </w:p>
    <w:p w14:paraId="1F6231F3">
      <w:pPr>
        <w:pStyle w:val="1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rPr>
          <w:rFonts w:hint="eastAsia" w:ascii="仿宋_GB2312" w:hAnsi="仿宋_GB2312" w:eastAsia="仿宋_GB2312" w:cs="仿宋_GB2312"/>
          <w:b w:val="0"/>
          <w:color w:val="auto"/>
          <w:sz w:val="32"/>
          <w:szCs w:val="32"/>
          <w:highlight w:val="none"/>
        </w:rPr>
      </w:pPr>
      <w:r>
        <w:rPr>
          <w:rFonts w:hint="eastAsia" w:ascii="仿宋_GB2312" w:hAnsi="仿宋_GB2312" w:eastAsia="仿宋_GB2312" w:cs="仿宋_GB2312"/>
          <w:b w:val="0"/>
          <w:color w:val="auto"/>
          <w:sz w:val="32"/>
          <w:szCs w:val="32"/>
          <w:highlight w:val="none"/>
        </w:rPr>
        <w:t>利用林地空间和林荫优势，以《国家林业和草原局关于印发林草中药材生态种植、野生抚育、仿野生栽培3个通则的通知》(林改发</w:t>
      </w:r>
      <w:r>
        <w:rPr>
          <w:rFonts w:hint="eastAsia" w:ascii="仿宋_GB2312" w:hAnsi="仿宋_GB2312" w:cs="仿宋_GB2312"/>
          <w:b w:val="0"/>
          <w:color w:val="auto"/>
          <w:sz w:val="32"/>
          <w:szCs w:val="32"/>
          <w:highlight w:val="none"/>
          <w:lang w:eastAsia="zh-CN"/>
        </w:rPr>
        <w:t>〔2021〕59号</w:t>
      </w:r>
      <w:r>
        <w:rPr>
          <w:rFonts w:hint="eastAsia" w:ascii="仿宋_GB2312" w:hAnsi="仿宋_GB2312" w:eastAsia="仿宋_GB2312" w:cs="仿宋_GB2312"/>
          <w:b w:val="0"/>
          <w:color w:val="auto"/>
          <w:sz w:val="32"/>
          <w:szCs w:val="32"/>
          <w:highlight w:val="none"/>
        </w:rPr>
        <w:t>)中3个通则为技术指南根据林药品种喜阴生长特性和对环境的要求，充分利用林下生态环境，以生态种植、野生抚育和仿野生栽培模式进行种植。</w:t>
      </w:r>
    </w:p>
    <w:p w14:paraId="3DAE3387">
      <w:pPr>
        <w:pStyle w:val="1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left"/>
        <w:textAlignment w:val="auto"/>
        <w:rPr>
          <w:rFonts w:hint="eastAsia" w:ascii="仿宋_GB2312" w:hAnsi="仿宋_GB2312" w:eastAsia="仿宋_GB2312" w:cs="仿宋_GB2312"/>
          <w:b w:val="0"/>
          <w:color w:val="auto"/>
          <w:sz w:val="32"/>
          <w:szCs w:val="32"/>
          <w:highlight w:val="none"/>
        </w:rPr>
      </w:pPr>
      <w:r>
        <w:rPr>
          <w:rFonts w:hint="default" w:ascii="仿宋_GB2312" w:hAnsi="仿宋_GB2312" w:eastAsia="仿宋_GB2312" w:cs="仿宋_GB2312"/>
          <w:b w:val="0"/>
          <w:color w:val="auto"/>
          <w:kern w:val="2"/>
          <w:sz w:val="32"/>
          <w:szCs w:val="32"/>
          <w:highlight w:val="none"/>
          <w:lang w:val="en-US" w:eastAsia="en-US" w:bidi="ar-SA"/>
        </w:rPr>
        <w:t>1.</w:t>
      </w:r>
      <w:r>
        <w:rPr>
          <w:rFonts w:hint="eastAsia" w:ascii="仿宋_GB2312" w:hAnsi="仿宋_GB2312" w:eastAsia="仿宋_GB2312" w:cs="仿宋_GB2312"/>
          <w:b w:val="0"/>
          <w:color w:val="auto"/>
          <w:sz w:val="32"/>
          <w:szCs w:val="32"/>
          <w:highlight w:val="none"/>
        </w:rPr>
        <w:t>林地选择：选择交通便利，相对集中连片，近水源且排水良好，生长健康的乔木林地、竹林地、灌木林地</w:t>
      </w:r>
      <w:r>
        <w:rPr>
          <w:rFonts w:hint="eastAsia" w:ascii="仿宋_GB2312" w:hAnsi="仿宋_GB2312" w:cs="仿宋_GB2312"/>
          <w:b w:val="0"/>
          <w:color w:val="auto"/>
          <w:sz w:val="32"/>
          <w:szCs w:val="32"/>
          <w:highlight w:val="none"/>
          <w:lang w:eastAsia="zh-CN"/>
        </w:rPr>
        <w:t>（</w:t>
      </w:r>
      <w:r>
        <w:rPr>
          <w:rFonts w:hint="eastAsia" w:ascii="仿宋_GB2312" w:hAnsi="仿宋_GB2312" w:eastAsia="仿宋_GB2312" w:cs="仿宋_GB2312"/>
          <w:b w:val="0"/>
          <w:color w:val="auto"/>
          <w:sz w:val="32"/>
          <w:szCs w:val="32"/>
          <w:highlight w:val="none"/>
        </w:rPr>
        <w:t>含经济林</w:t>
      </w:r>
      <w:r>
        <w:rPr>
          <w:rFonts w:hint="eastAsia" w:ascii="仿宋_GB2312" w:hAnsi="仿宋_GB2312" w:cs="仿宋_GB2312"/>
          <w:b w:val="0"/>
          <w:color w:val="auto"/>
          <w:sz w:val="32"/>
          <w:szCs w:val="32"/>
          <w:highlight w:val="none"/>
          <w:lang w:eastAsia="zh-CN"/>
        </w:rPr>
        <w:t>）</w:t>
      </w:r>
      <w:r>
        <w:rPr>
          <w:rFonts w:hint="eastAsia" w:ascii="仿宋_GB2312" w:hAnsi="仿宋_GB2312" w:eastAsia="仿宋_GB2312" w:cs="仿宋_GB2312"/>
          <w:b w:val="0"/>
          <w:color w:val="auto"/>
          <w:sz w:val="32"/>
          <w:szCs w:val="32"/>
          <w:highlight w:val="none"/>
        </w:rPr>
        <w:t>或疏林地进行栽培。对土壤、空气、水源的要求应符合有关规范及规定，其中土壤应为土层厚度50厘米以上、疏松肥沃、腐殖质或有机质含量丰富的沙壤土或壤土。野生抚育和仿野生栽培的，尽量选择年降雨量100-200毫米、空气相对湿度30%以上的林地。</w:t>
      </w:r>
    </w:p>
    <w:p w14:paraId="7A821BDF">
      <w:pPr>
        <w:pStyle w:val="1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left"/>
        <w:textAlignment w:val="auto"/>
        <w:rPr>
          <w:rFonts w:hint="eastAsia" w:ascii="仿宋_GB2312" w:hAnsi="仿宋_GB2312" w:eastAsia="仿宋_GB2312" w:cs="仿宋_GB2312"/>
          <w:b w:val="0"/>
          <w:color w:val="auto"/>
          <w:sz w:val="32"/>
          <w:szCs w:val="32"/>
          <w:highlight w:val="none"/>
        </w:rPr>
      </w:pPr>
      <w:r>
        <w:rPr>
          <w:rFonts w:hint="default" w:ascii="仿宋_GB2312" w:hAnsi="仿宋_GB2312" w:eastAsia="仿宋_GB2312" w:cs="仿宋_GB2312"/>
          <w:b w:val="0"/>
          <w:color w:val="auto"/>
          <w:kern w:val="2"/>
          <w:sz w:val="32"/>
          <w:szCs w:val="32"/>
          <w:highlight w:val="none"/>
          <w:lang w:val="en-US" w:eastAsia="en-US" w:bidi="ar-SA"/>
        </w:rPr>
        <w:t>2.</w:t>
      </w:r>
      <w:r>
        <w:rPr>
          <w:rFonts w:hint="eastAsia" w:ascii="仿宋_GB2312" w:hAnsi="仿宋_GB2312" w:eastAsia="仿宋_GB2312" w:cs="仿宋_GB2312"/>
          <w:b w:val="0"/>
          <w:color w:val="auto"/>
          <w:sz w:val="32"/>
          <w:szCs w:val="32"/>
          <w:highlight w:val="none"/>
        </w:rPr>
        <w:t>品种选择</w:t>
      </w:r>
      <w:r>
        <w:rPr>
          <w:rFonts w:hint="eastAsia" w:ascii="仿宋_GB2312" w:hAnsi="仿宋_GB2312" w:cs="仿宋_GB2312"/>
          <w:b w:val="0"/>
          <w:color w:val="auto"/>
          <w:sz w:val="32"/>
          <w:szCs w:val="32"/>
          <w:highlight w:val="none"/>
          <w:lang w:eastAsia="zh-CN"/>
        </w:rPr>
        <w:t>：</w:t>
      </w:r>
      <w:r>
        <w:rPr>
          <w:rFonts w:hint="eastAsia" w:ascii="仿宋_GB2312" w:hAnsi="仿宋_GB2312" w:eastAsia="仿宋_GB2312" w:cs="仿宋_GB2312"/>
          <w:b w:val="0"/>
          <w:color w:val="auto"/>
          <w:sz w:val="32"/>
          <w:szCs w:val="32"/>
          <w:highlight w:val="none"/>
        </w:rPr>
        <w:t>遵循“适地适药”原则，优先发展甘肃道地中药材品种，如甘草、黄芪、茵陈、蒲公英、黄芩、柴胡等特色药材，以及引种板蓝根等药材。对于引进的新品种要小范围试验，经评估确认后方可推广。</w:t>
      </w:r>
    </w:p>
    <w:p w14:paraId="00777A6B">
      <w:pPr>
        <w:pStyle w:val="13"/>
        <w:pageBreakBefore w:val="0"/>
        <w:wordWrap/>
        <w:bidi w:val="0"/>
        <w:spacing w:line="560" w:lineRule="exact"/>
        <w:ind w:left="0" w:leftChars="0" w:right="0" w:rightChars="0"/>
        <w:rPr>
          <w:rFonts w:hint="eastAsia"/>
          <w:sz w:val="32"/>
          <w:szCs w:val="32"/>
          <w:highlight w:val="none"/>
        </w:rPr>
      </w:pPr>
      <w:bookmarkStart w:id="172" w:name="_Toc2964"/>
      <w:r>
        <w:rPr>
          <w:rFonts w:hint="eastAsia"/>
          <w:sz w:val="32"/>
          <w:szCs w:val="32"/>
          <w:highlight w:val="none"/>
          <w:lang w:val="en-US" w:eastAsia="zh-CN"/>
        </w:rPr>
        <w:t>（二）</w:t>
      </w:r>
      <w:r>
        <w:rPr>
          <w:rFonts w:hint="eastAsia"/>
          <w:sz w:val="32"/>
          <w:szCs w:val="32"/>
          <w:highlight w:val="none"/>
        </w:rPr>
        <w:t>林草模式</w:t>
      </w:r>
      <w:bookmarkEnd w:id="172"/>
    </w:p>
    <w:p w14:paraId="49BCD6F4">
      <w:pPr>
        <w:pStyle w:val="1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rPr>
          <w:rFonts w:hint="eastAsia" w:ascii="仿宋_GB2312" w:hAnsi="仿宋_GB2312" w:eastAsia="仿宋_GB2312" w:cs="仿宋_GB2312"/>
          <w:b w:val="0"/>
          <w:color w:val="auto"/>
          <w:sz w:val="32"/>
          <w:szCs w:val="32"/>
          <w:highlight w:val="none"/>
        </w:rPr>
      </w:pPr>
      <w:r>
        <w:rPr>
          <w:rFonts w:hint="eastAsia" w:ascii="仿宋_GB2312" w:hAnsi="仿宋_GB2312" w:eastAsia="仿宋_GB2312" w:cs="仿宋_GB2312"/>
          <w:b w:val="0"/>
          <w:color w:val="auto"/>
          <w:sz w:val="32"/>
          <w:szCs w:val="32"/>
          <w:highlight w:val="none"/>
        </w:rPr>
        <w:t>根据林间光照强弱及各种草本植物的不同需光特性，利用杨树、柳树、槐树等高大乔木的林地空间，选择比较耐阴、经济价值高的草本植物在林下套种。</w:t>
      </w:r>
    </w:p>
    <w:p w14:paraId="6CCDB81A">
      <w:pPr>
        <w:pStyle w:val="1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left"/>
        <w:textAlignment w:val="auto"/>
        <w:rPr>
          <w:rFonts w:hint="eastAsia" w:ascii="仿宋_GB2312" w:hAnsi="仿宋_GB2312" w:eastAsia="仿宋_GB2312" w:cs="仿宋_GB2312"/>
          <w:b w:val="0"/>
          <w:color w:val="auto"/>
          <w:sz w:val="32"/>
          <w:szCs w:val="32"/>
          <w:highlight w:val="none"/>
        </w:rPr>
      </w:pPr>
      <w:r>
        <w:rPr>
          <w:rFonts w:hint="default" w:ascii="仿宋_GB2312" w:hAnsi="仿宋_GB2312" w:eastAsia="仿宋_GB2312" w:cs="仿宋_GB2312"/>
          <w:b w:val="0"/>
          <w:color w:val="auto"/>
          <w:kern w:val="2"/>
          <w:sz w:val="32"/>
          <w:szCs w:val="32"/>
          <w:highlight w:val="none"/>
          <w:lang w:val="en-US" w:eastAsia="en-US" w:bidi="ar-SA"/>
        </w:rPr>
        <w:t>1.</w:t>
      </w:r>
      <w:r>
        <w:rPr>
          <w:rFonts w:hint="eastAsia" w:ascii="仿宋_GB2312" w:hAnsi="仿宋_GB2312" w:eastAsia="仿宋_GB2312" w:cs="仿宋_GB2312"/>
          <w:b w:val="0"/>
          <w:color w:val="auto"/>
          <w:sz w:val="32"/>
          <w:szCs w:val="32"/>
          <w:highlight w:val="none"/>
        </w:rPr>
        <w:t>林地选择</w:t>
      </w:r>
      <w:r>
        <w:rPr>
          <w:rFonts w:hint="eastAsia" w:ascii="仿宋_GB2312" w:hAnsi="仿宋_GB2312" w:cs="仿宋_GB2312"/>
          <w:b w:val="0"/>
          <w:color w:val="auto"/>
          <w:sz w:val="32"/>
          <w:szCs w:val="32"/>
          <w:highlight w:val="none"/>
          <w:lang w:eastAsia="zh-CN"/>
        </w:rPr>
        <w:t>：</w:t>
      </w:r>
      <w:r>
        <w:rPr>
          <w:rFonts w:hint="eastAsia" w:ascii="仿宋_GB2312" w:hAnsi="仿宋_GB2312" w:eastAsia="仿宋_GB2312" w:cs="仿宋_GB2312"/>
          <w:b w:val="0"/>
          <w:color w:val="auto"/>
          <w:sz w:val="32"/>
          <w:szCs w:val="32"/>
          <w:highlight w:val="none"/>
        </w:rPr>
        <w:t>宜选择交通便利，相对集中连片，近水源且排水良好，生长健康的乔木林地(含经济林)；坡度小于25°、土层厚度在40厘米以上、土壤为疏松肥沃的沙壤土或壤土的林地。</w:t>
      </w:r>
    </w:p>
    <w:p w14:paraId="748758C6">
      <w:pPr>
        <w:pStyle w:val="1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left"/>
        <w:textAlignment w:val="auto"/>
        <w:rPr>
          <w:rFonts w:hint="eastAsia" w:ascii="仿宋_GB2312" w:hAnsi="仿宋_GB2312" w:eastAsia="仿宋_GB2312" w:cs="仿宋_GB2312"/>
          <w:b w:val="0"/>
          <w:color w:val="auto"/>
          <w:sz w:val="32"/>
          <w:szCs w:val="32"/>
          <w:highlight w:val="none"/>
        </w:rPr>
      </w:pPr>
      <w:r>
        <w:rPr>
          <w:rFonts w:hint="default" w:ascii="仿宋_GB2312" w:hAnsi="仿宋_GB2312" w:eastAsia="仿宋_GB2312" w:cs="仿宋_GB2312"/>
          <w:b w:val="0"/>
          <w:color w:val="auto"/>
          <w:kern w:val="2"/>
          <w:sz w:val="32"/>
          <w:szCs w:val="32"/>
          <w:highlight w:val="none"/>
          <w:lang w:val="en-US" w:eastAsia="en-US" w:bidi="ar-SA"/>
        </w:rPr>
        <w:t>2.</w:t>
      </w:r>
      <w:r>
        <w:rPr>
          <w:rFonts w:hint="eastAsia" w:ascii="仿宋_GB2312" w:hAnsi="仿宋_GB2312" w:eastAsia="仿宋_GB2312" w:cs="仿宋_GB2312"/>
          <w:b w:val="0"/>
          <w:color w:val="auto"/>
          <w:sz w:val="32"/>
          <w:szCs w:val="32"/>
          <w:highlight w:val="none"/>
        </w:rPr>
        <w:t>品种选择</w:t>
      </w:r>
      <w:r>
        <w:rPr>
          <w:rFonts w:hint="eastAsia" w:ascii="仿宋_GB2312" w:hAnsi="仿宋_GB2312" w:cs="仿宋_GB2312"/>
          <w:b w:val="0"/>
          <w:color w:val="auto"/>
          <w:sz w:val="32"/>
          <w:szCs w:val="32"/>
          <w:highlight w:val="none"/>
          <w:lang w:eastAsia="zh-CN"/>
        </w:rPr>
        <w:t>：</w:t>
      </w:r>
      <w:r>
        <w:rPr>
          <w:rFonts w:hint="eastAsia" w:ascii="仿宋_GB2312" w:hAnsi="仿宋_GB2312" w:eastAsia="仿宋_GB2312" w:cs="仿宋_GB2312"/>
          <w:b w:val="0"/>
          <w:color w:val="auto"/>
          <w:sz w:val="32"/>
          <w:szCs w:val="32"/>
          <w:highlight w:val="none"/>
        </w:rPr>
        <w:t>紫花苜蓿、无芒隐子草、牛枝子等，也可种植牧草优先发展乡土植物，对于引进的新品种要小范围试验，经评估确认后方可推广。</w:t>
      </w:r>
    </w:p>
    <w:p w14:paraId="2E1889FE">
      <w:pPr>
        <w:pStyle w:val="13"/>
        <w:pageBreakBefore w:val="0"/>
        <w:wordWrap/>
        <w:bidi w:val="0"/>
        <w:spacing w:line="560" w:lineRule="exact"/>
        <w:ind w:left="0" w:leftChars="0" w:right="0" w:rightChars="0"/>
        <w:rPr>
          <w:rFonts w:hint="eastAsia" w:ascii="仿宋_GB2312" w:hAnsi="仿宋_GB2312" w:eastAsia="仿宋_GB2312" w:cs="仿宋_GB2312"/>
          <w:b/>
          <w:color w:val="auto"/>
          <w:sz w:val="32"/>
          <w:szCs w:val="32"/>
          <w:highlight w:val="none"/>
        </w:rPr>
      </w:pPr>
      <w:bookmarkStart w:id="173" w:name="_Toc14377"/>
      <w:r>
        <w:rPr>
          <w:rFonts w:hint="eastAsia"/>
          <w:sz w:val="32"/>
          <w:szCs w:val="32"/>
          <w:highlight w:val="none"/>
          <w:lang w:val="en-US" w:eastAsia="zh-CN"/>
        </w:rPr>
        <w:t>（三）</w:t>
      </w:r>
      <w:r>
        <w:rPr>
          <w:rFonts w:hint="eastAsia"/>
          <w:sz w:val="32"/>
          <w:szCs w:val="32"/>
          <w:highlight w:val="none"/>
        </w:rPr>
        <w:t>林菌模式</w:t>
      </w:r>
      <w:bookmarkEnd w:id="173"/>
    </w:p>
    <w:p w14:paraId="193F7A06">
      <w:pPr>
        <w:pStyle w:val="1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rPr>
          <w:rFonts w:hint="eastAsia" w:ascii="仿宋_GB2312" w:hAnsi="仿宋_GB2312" w:eastAsia="仿宋_GB2312" w:cs="仿宋_GB2312"/>
          <w:b w:val="0"/>
          <w:color w:val="auto"/>
          <w:sz w:val="32"/>
          <w:szCs w:val="32"/>
          <w:highlight w:val="none"/>
        </w:rPr>
      </w:pPr>
      <w:r>
        <w:rPr>
          <w:rFonts w:hint="eastAsia" w:ascii="仿宋_GB2312" w:hAnsi="仿宋_GB2312" w:eastAsia="仿宋_GB2312" w:cs="仿宋_GB2312"/>
          <w:b w:val="0"/>
          <w:color w:val="auto"/>
          <w:sz w:val="32"/>
          <w:szCs w:val="32"/>
          <w:highlight w:val="none"/>
        </w:rPr>
        <w:t>采用人工接种，先培养菌丝体，在菌丝体成熟后移到适宜食用菌生长发育的林地，在近野生环境中培养、采收。近野生栽培食用菌，充分利用现有林地资源，提高产品质量，降低生产成本，体现食用菌产品的原生价值。</w:t>
      </w:r>
    </w:p>
    <w:p w14:paraId="0CCFC381">
      <w:pPr>
        <w:pStyle w:val="1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left"/>
        <w:textAlignment w:val="auto"/>
        <w:rPr>
          <w:rFonts w:hint="eastAsia" w:ascii="仿宋_GB2312" w:hAnsi="仿宋_GB2312" w:eastAsia="仿宋_GB2312" w:cs="仿宋_GB2312"/>
          <w:b w:val="0"/>
          <w:color w:val="auto"/>
          <w:sz w:val="32"/>
          <w:szCs w:val="32"/>
          <w:highlight w:val="none"/>
        </w:rPr>
      </w:pPr>
      <w:r>
        <w:rPr>
          <w:rFonts w:hint="default" w:ascii="仿宋_GB2312" w:hAnsi="仿宋_GB2312" w:eastAsia="仿宋_GB2312" w:cs="仿宋_GB2312"/>
          <w:b w:val="0"/>
          <w:color w:val="auto"/>
          <w:kern w:val="2"/>
          <w:sz w:val="32"/>
          <w:szCs w:val="32"/>
          <w:highlight w:val="none"/>
          <w:lang w:val="en-US" w:eastAsia="en-US" w:bidi="ar-SA"/>
        </w:rPr>
        <w:t>1.</w:t>
      </w:r>
      <w:r>
        <w:rPr>
          <w:rFonts w:hint="eastAsia" w:ascii="仿宋_GB2312" w:hAnsi="仿宋_GB2312" w:eastAsia="仿宋_GB2312" w:cs="仿宋_GB2312"/>
          <w:b w:val="0"/>
          <w:color w:val="auto"/>
          <w:sz w:val="32"/>
          <w:szCs w:val="32"/>
          <w:highlight w:val="none"/>
        </w:rPr>
        <w:t>林地选择</w:t>
      </w:r>
      <w:r>
        <w:rPr>
          <w:rFonts w:hint="eastAsia" w:ascii="仿宋_GB2312" w:hAnsi="仿宋_GB2312" w:cs="仿宋_GB2312"/>
          <w:b w:val="0"/>
          <w:color w:val="auto"/>
          <w:sz w:val="32"/>
          <w:szCs w:val="32"/>
          <w:highlight w:val="none"/>
          <w:lang w:eastAsia="zh-CN"/>
        </w:rPr>
        <w:t>：</w:t>
      </w:r>
      <w:r>
        <w:rPr>
          <w:rFonts w:hint="eastAsia" w:ascii="仿宋_GB2312" w:hAnsi="仿宋_GB2312" w:eastAsia="仿宋_GB2312" w:cs="仿宋_GB2312"/>
          <w:b w:val="0"/>
          <w:color w:val="auto"/>
          <w:sz w:val="32"/>
          <w:szCs w:val="32"/>
          <w:highlight w:val="none"/>
        </w:rPr>
        <w:t>选择3千米范围内无工业污染源、场地开阔、环境清洁、靠近水源、土壤疏松肥沃、保水透气性好、易排水的林地。林下地表种植的，宜选择坡度在15</w:t>
      </w:r>
      <w:r>
        <w:rPr>
          <w:rFonts w:hint="eastAsia" w:ascii="仿宋_GB2312" w:hAnsi="仿宋_GB2312" w:cs="仿宋_GB2312"/>
          <w:b w:val="0"/>
          <w:color w:val="auto"/>
          <w:sz w:val="32"/>
          <w:szCs w:val="32"/>
          <w:highlight w:val="none"/>
          <w:lang w:val="en-US" w:eastAsia="zh-CN"/>
        </w:rPr>
        <w:t>°</w:t>
      </w:r>
      <w:r>
        <w:rPr>
          <w:rFonts w:hint="eastAsia" w:ascii="仿宋_GB2312" w:hAnsi="仿宋_GB2312" w:eastAsia="仿宋_GB2312" w:cs="仿宋_GB2312"/>
          <w:b w:val="0"/>
          <w:color w:val="auto"/>
          <w:sz w:val="32"/>
          <w:szCs w:val="32"/>
          <w:highlight w:val="none"/>
        </w:rPr>
        <w:t>以下土层厚度在10厘米以上的乔木林地</w:t>
      </w:r>
      <w:r>
        <w:rPr>
          <w:rFonts w:hint="eastAsia" w:ascii="仿宋_GB2312" w:hAnsi="仿宋_GB2312" w:cs="仿宋_GB2312"/>
          <w:b w:val="0"/>
          <w:color w:val="auto"/>
          <w:sz w:val="32"/>
          <w:szCs w:val="32"/>
          <w:highlight w:val="none"/>
          <w:lang w:eastAsia="zh-CN"/>
        </w:rPr>
        <w:t>（</w:t>
      </w:r>
      <w:r>
        <w:rPr>
          <w:rFonts w:hint="eastAsia" w:ascii="仿宋_GB2312" w:hAnsi="仿宋_GB2312" w:eastAsia="仿宋_GB2312" w:cs="仿宋_GB2312"/>
          <w:b w:val="0"/>
          <w:color w:val="auto"/>
          <w:sz w:val="32"/>
          <w:szCs w:val="32"/>
          <w:highlight w:val="none"/>
        </w:rPr>
        <w:t>含经济林</w:t>
      </w:r>
      <w:r>
        <w:rPr>
          <w:rFonts w:hint="eastAsia" w:ascii="仿宋_GB2312" w:hAnsi="仿宋_GB2312" w:cs="仿宋_GB2312"/>
          <w:b w:val="0"/>
          <w:color w:val="auto"/>
          <w:sz w:val="32"/>
          <w:szCs w:val="32"/>
          <w:highlight w:val="none"/>
          <w:lang w:eastAsia="zh-CN"/>
        </w:rPr>
        <w:t>）</w:t>
      </w:r>
      <w:r>
        <w:rPr>
          <w:rFonts w:hint="eastAsia" w:ascii="仿宋_GB2312" w:hAnsi="仿宋_GB2312" w:eastAsia="仿宋_GB2312" w:cs="仿宋_GB2312"/>
          <w:b w:val="0"/>
          <w:color w:val="auto"/>
          <w:sz w:val="32"/>
          <w:szCs w:val="32"/>
          <w:highlight w:val="none"/>
        </w:rPr>
        <w:t>，将菌棒</w:t>
      </w:r>
      <w:r>
        <w:rPr>
          <w:rFonts w:hint="eastAsia" w:ascii="仿宋_GB2312" w:hAnsi="仿宋_GB2312" w:cs="仿宋_GB2312"/>
          <w:b w:val="0"/>
          <w:color w:val="auto"/>
          <w:sz w:val="32"/>
          <w:szCs w:val="32"/>
          <w:highlight w:val="none"/>
          <w:lang w:eastAsia="zh-CN"/>
        </w:rPr>
        <w:t>（</w:t>
      </w:r>
      <w:r>
        <w:rPr>
          <w:rFonts w:hint="eastAsia" w:ascii="仿宋_GB2312" w:hAnsi="仿宋_GB2312" w:eastAsia="仿宋_GB2312" w:cs="仿宋_GB2312"/>
          <w:b w:val="0"/>
          <w:color w:val="auto"/>
          <w:sz w:val="32"/>
          <w:szCs w:val="32"/>
          <w:highlight w:val="none"/>
        </w:rPr>
        <w:t>菌包</w:t>
      </w:r>
      <w:r>
        <w:rPr>
          <w:rFonts w:hint="eastAsia" w:ascii="仿宋_GB2312" w:hAnsi="仿宋_GB2312" w:cs="仿宋_GB2312"/>
          <w:b w:val="0"/>
          <w:color w:val="auto"/>
          <w:sz w:val="32"/>
          <w:szCs w:val="32"/>
          <w:highlight w:val="none"/>
          <w:lang w:eastAsia="zh-CN"/>
        </w:rPr>
        <w:t>）</w:t>
      </w:r>
      <w:r>
        <w:rPr>
          <w:rFonts w:hint="eastAsia" w:ascii="仿宋_GB2312" w:hAnsi="仿宋_GB2312" w:eastAsia="仿宋_GB2312" w:cs="仿宋_GB2312"/>
          <w:b w:val="0"/>
          <w:color w:val="auto"/>
          <w:sz w:val="32"/>
          <w:szCs w:val="32"/>
          <w:highlight w:val="none"/>
        </w:rPr>
        <w:t>摆放于林下，利用林下空间生长；林下覆土种植的，宜选择坡度在15°以下、土层厚度在30厘米以上的乔木林地</w:t>
      </w:r>
      <w:r>
        <w:rPr>
          <w:rFonts w:hint="eastAsia" w:ascii="仿宋_GB2312" w:hAnsi="仿宋_GB2312" w:cs="仿宋_GB2312"/>
          <w:b w:val="0"/>
          <w:color w:val="auto"/>
          <w:sz w:val="32"/>
          <w:szCs w:val="32"/>
          <w:highlight w:val="none"/>
          <w:lang w:eastAsia="zh-CN"/>
        </w:rPr>
        <w:t>（</w:t>
      </w:r>
      <w:r>
        <w:rPr>
          <w:rFonts w:hint="eastAsia" w:ascii="仿宋_GB2312" w:hAnsi="仿宋_GB2312" w:eastAsia="仿宋_GB2312" w:cs="仿宋_GB2312"/>
          <w:b w:val="0"/>
          <w:color w:val="auto"/>
          <w:sz w:val="32"/>
          <w:szCs w:val="32"/>
          <w:highlight w:val="none"/>
        </w:rPr>
        <w:t>含经济林</w:t>
      </w:r>
      <w:r>
        <w:rPr>
          <w:rFonts w:hint="eastAsia" w:ascii="仿宋_GB2312" w:hAnsi="仿宋_GB2312" w:cs="仿宋_GB2312"/>
          <w:b w:val="0"/>
          <w:color w:val="auto"/>
          <w:sz w:val="32"/>
          <w:szCs w:val="32"/>
          <w:highlight w:val="none"/>
          <w:lang w:eastAsia="zh-CN"/>
        </w:rPr>
        <w:t>）</w:t>
      </w:r>
      <w:r>
        <w:rPr>
          <w:rFonts w:hint="eastAsia" w:ascii="仿宋_GB2312" w:hAnsi="仿宋_GB2312" w:eastAsia="仿宋_GB2312" w:cs="仿宋_GB2312"/>
          <w:b w:val="0"/>
          <w:color w:val="auto"/>
          <w:sz w:val="32"/>
          <w:szCs w:val="32"/>
          <w:highlight w:val="none"/>
        </w:rPr>
        <w:t>，将菌棒</w:t>
      </w:r>
      <w:r>
        <w:rPr>
          <w:rFonts w:hint="eastAsia" w:ascii="仿宋_GB2312" w:hAnsi="仿宋_GB2312" w:cs="仿宋_GB2312"/>
          <w:b w:val="0"/>
          <w:color w:val="auto"/>
          <w:sz w:val="32"/>
          <w:szCs w:val="32"/>
          <w:highlight w:val="none"/>
          <w:lang w:eastAsia="zh-CN"/>
        </w:rPr>
        <w:t>（</w:t>
      </w:r>
      <w:r>
        <w:rPr>
          <w:rFonts w:hint="eastAsia" w:ascii="仿宋_GB2312" w:hAnsi="仿宋_GB2312" w:eastAsia="仿宋_GB2312" w:cs="仿宋_GB2312"/>
          <w:b w:val="0"/>
          <w:color w:val="auto"/>
          <w:sz w:val="32"/>
          <w:szCs w:val="32"/>
          <w:highlight w:val="none"/>
        </w:rPr>
        <w:t>菌包</w:t>
      </w:r>
      <w:r>
        <w:rPr>
          <w:rFonts w:hint="eastAsia" w:ascii="仿宋_GB2312" w:hAnsi="仿宋_GB2312" w:cs="仿宋_GB2312"/>
          <w:b w:val="0"/>
          <w:color w:val="auto"/>
          <w:sz w:val="32"/>
          <w:szCs w:val="32"/>
          <w:highlight w:val="none"/>
          <w:lang w:eastAsia="zh-CN"/>
        </w:rPr>
        <w:t>）</w:t>
      </w:r>
      <w:r>
        <w:rPr>
          <w:rFonts w:hint="eastAsia" w:ascii="仿宋_GB2312" w:hAnsi="仿宋_GB2312" w:eastAsia="仿宋_GB2312" w:cs="仿宋_GB2312"/>
          <w:b w:val="0"/>
          <w:color w:val="auto"/>
          <w:sz w:val="32"/>
          <w:szCs w:val="32"/>
          <w:highlight w:val="none"/>
        </w:rPr>
        <w:t>包裹种植于垄或坑中，覆土后使其自然生长；林下播种种植的，宜选择坡度在10°以下、土层厚度在50厘米以上的乔木林地</w:t>
      </w:r>
      <w:r>
        <w:rPr>
          <w:rFonts w:hint="eastAsia" w:ascii="仿宋_GB2312" w:hAnsi="仿宋_GB2312" w:cs="仿宋_GB2312"/>
          <w:b w:val="0"/>
          <w:color w:val="auto"/>
          <w:sz w:val="32"/>
          <w:szCs w:val="32"/>
          <w:highlight w:val="none"/>
          <w:lang w:eastAsia="zh-CN"/>
        </w:rPr>
        <w:t>（</w:t>
      </w:r>
      <w:r>
        <w:rPr>
          <w:rFonts w:hint="eastAsia" w:ascii="仿宋_GB2312" w:hAnsi="仿宋_GB2312" w:eastAsia="仿宋_GB2312" w:cs="仿宋_GB2312"/>
          <w:b w:val="0"/>
          <w:color w:val="auto"/>
          <w:sz w:val="32"/>
          <w:szCs w:val="32"/>
          <w:highlight w:val="none"/>
        </w:rPr>
        <w:t>含经济林</w:t>
      </w:r>
      <w:r>
        <w:rPr>
          <w:rFonts w:hint="eastAsia" w:ascii="仿宋_GB2312" w:hAnsi="仿宋_GB2312" w:cs="仿宋_GB2312"/>
          <w:b w:val="0"/>
          <w:color w:val="auto"/>
          <w:sz w:val="32"/>
          <w:szCs w:val="32"/>
          <w:highlight w:val="none"/>
          <w:lang w:eastAsia="zh-CN"/>
        </w:rPr>
        <w:t>）</w:t>
      </w:r>
      <w:r>
        <w:rPr>
          <w:rFonts w:hint="eastAsia" w:ascii="仿宋_GB2312" w:hAnsi="仿宋_GB2312" w:eastAsia="仿宋_GB2312" w:cs="仿宋_GB2312"/>
          <w:b w:val="0"/>
          <w:color w:val="auto"/>
          <w:sz w:val="32"/>
          <w:szCs w:val="32"/>
          <w:highlight w:val="none"/>
        </w:rPr>
        <w:t>，在林间开挖一定规格的苗床，于苗床上摆放生料或发酵料，再进行菌种播种产菌。</w:t>
      </w:r>
    </w:p>
    <w:p w14:paraId="3B60DB3F">
      <w:pPr>
        <w:pStyle w:val="1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left"/>
        <w:textAlignment w:val="auto"/>
        <w:rPr>
          <w:rFonts w:hint="eastAsia" w:ascii="仿宋_GB2312" w:hAnsi="仿宋_GB2312" w:eastAsia="仿宋_GB2312" w:cs="仿宋_GB2312"/>
          <w:b w:val="0"/>
          <w:color w:val="auto"/>
          <w:sz w:val="32"/>
          <w:szCs w:val="32"/>
          <w:highlight w:val="none"/>
        </w:rPr>
      </w:pPr>
      <w:r>
        <w:rPr>
          <w:rFonts w:hint="default" w:ascii="仿宋_GB2312" w:hAnsi="仿宋_GB2312" w:eastAsia="仿宋_GB2312" w:cs="仿宋_GB2312"/>
          <w:b w:val="0"/>
          <w:color w:val="auto"/>
          <w:kern w:val="2"/>
          <w:sz w:val="32"/>
          <w:szCs w:val="32"/>
          <w:highlight w:val="none"/>
          <w:lang w:val="en-US" w:eastAsia="en-US" w:bidi="ar-SA"/>
        </w:rPr>
        <w:t>2.</w:t>
      </w:r>
      <w:r>
        <w:rPr>
          <w:rFonts w:hint="eastAsia" w:ascii="仿宋_GB2312" w:hAnsi="仿宋_GB2312" w:eastAsia="仿宋_GB2312" w:cs="仿宋_GB2312"/>
          <w:b w:val="0"/>
          <w:color w:val="auto"/>
          <w:sz w:val="32"/>
          <w:szCs w:val="32"/>
          <w:highlight w:val="none"/>
        </w:rPr>
        <w:t>品种选择</w:t>
      </w:r>
      <w:r>
        <w:rPr>
          <w:rFonts w:hint="eastAsia" w:ascii="仿宋_GB2312" w:hAnsi="仿宋_GB2312" w:cs="仿宋_GB2312"/>
          <w:b w:val="0"/>
          <w:color w:val="auto"/>
          <w:sz w:val="32"/>
          <w:szCs w:val="32"/>
          <w:highlight w:val="none"/>
          <w:lang w:eastAsia="zh-CN"/>
        </w:rPr>
        <w:t>：</w:t>
      </w:r>
      <w:r>
        <w:rPr>
          <w:rFonts w:hint="eastAsia" w:ascii="仿宋_GB2312" w:hAnsi="仿宋_GB2312" w:eastAsia="仿宋_GB2312" w:cs="仿宋_GB2312"/>
          <w:b w:val="0"/>
          <w:color w:val="auto"/>
          <w:sz w:val="32"/>
          <w:szCs w:val="32"/>
          <w:highlight w:val="none"/>
        </w:rPr>
        <w:t>遵循“适地适菌”原则，根据我省现有菌类资源种类，选择平菇、香菇、木耳、扁麻菇等食用菌类。</w:t>
      </w:r>
    </w:p>
    <w:p w14:paraId="38DF8209">
      <w:pPr>
        <w:pStyle w:val="13"/>
        <w:pageBreakBefore w:val="0"/>
        <w:wordWrap/>
        <w:bidi w:val="0"/>
        <w:spacing w:line="560" w:lineRule="exact"/>
        <w:ind w:left="0" w:leftChars="0" w:right="0" w:rightChars="0"/>
        <w:rPr>
          <w:rFonts w:hint="eastAsia"/>
          <w:sz w:val="32"/>
          <w:szCs w:val="32"/>
          <w:highlight w:val="none"/>
        </w:rPr>
      </w:pPr>
      <w:bookmarkStart w:id="174" w:name="_Toc14033"/>
      <w:r>
        <w:rPr>
          <w:rFonts w:hint="eastAsia"/>
          <w:sz w:val="32"/>
          <w:szCs w:val="32"/>
          <w:highlight w:val="none"/>
          <w:lang w:val="en-US" w:eastAsia="zh-CN"/>
        </w:rPr>
        <w:t>（四）</w:t>
      </w:r>
      <w:r>
        <w:rPr>
          <w:rFonts w:hint="eastAsia"/>
          <w:sz w:val="32"/>
          <w:szCs w:val="32"/>
          <w:highlight w:val="none"/>
        </w:rPr>
        <w:t>林花模式</w:t>
      </w:r>
      <w:bookmarkEnd w:id="174"/>
    </w:p>
    <w:p w14:paraId="7C59FEE2">
      <w:pPr>
        <w:pStyle w:val="1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rPr>
          <w:rFonts w:hint="eastAsia" w:ascii="仿宋_GB2312" w:hAnsi="仿宋_GB2312" w:eastAsia="仿宋_GB2312" w:cs="仿宋_GB2312"/>
          <w:b w:val="0"/>
          <w:color w:val="auto"/>
          <w:sz w:val="32"/>
          <w:szCs w:val="32"/>
          <w:highlight w:val="none"/>
        </w:rPr>
      </w:pPr>
      <w:r>
        <w:rPr>
          <w:rFonts w:hint="eastAsia" w:ascii="仿宋_GB2312" w:hAnsi="仿宋_GB2312" w:eastAsia="仿宋_GB2312" w:cs="仿宋_GB2312"/>
          <w:b w:val="0"/>
          <w:color w:val="auto"/>
          <w:sz w:val="32"/>
          <w:szCs w:val="32"/>
          <w:highlight w:val="none"/>
        </w:rPr>
        <w:t>在林缘、林荫及林下空地培植苗木花卉。</w:t>
      </w:r>
    </w:p>
    <w:p w14:paraId="35677EFE">
      <w:pPr>
        <w:pStyle w:val="1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left"/>
        <w:textAlignment w:val="auto"/>
        <w:rPr>
          <w:rFonts w:hint="eastAsia" w:ascii="仿宋_GB2312" w:hAnsi="仿宋_GB2312" w:eastAsia="仿宋_GB2312" w:cs="仿宋_GB2312"/>
          <w:b w:val="0"/>
          <w:color w:val="auto"/>
          <w:sz w:val="32"/>
          <w:szCs w:val="32"/>
          <w:highlight w:val="none"/>
        </w:rPr>
      </w:pPr>
      <w:r>
        <w:rPr>
          <w:rFonts w:hint="default" w:ascii="仿宋_GB2312" w:hAnsi="仿宋_GB2312" w:eastAsia="仿宋_GB2312" w:cs="仿宋_GB2312"/>
          <w:b w:val="0"/>
          <w:color w:val="auto"/>
          <w:kern w:val="2"/>
          <w:sz w:val="32"/>
          <w:szCs w:val="32"/>
          <w:highlight w:val="none"/>
          <w:lang w:val="en-US" w:eastAsia="en-US" w:bidi="ar-SA"/>
        </w:rPr>
        <w:t>1.</w:t>
      </w:r>
      <w:r>
        <w:rPr>
          <w:rFonts w:hint="eastAsia" w:ascii="仿宋_GB2312" w:hAnsi="仿宋_GB2312" w:eastAsia="仿宋_GB2312" w:cs="仿宋_GB2312"/>
          <w:b w:val="0"/>
          <w:color w:val="auto"/>
          <w:sz w:val="32"/>
          <w:szCs w:val="32"/>
          <w:highlight w:val="none"/>
        </w:rPr>
        <w:t>林地选择</w:t>
      </w:r>
      <w:r>
        <w:rPr>
          <w:rFonts w:hint="eastAsia" w:ascii="仿宋_GB2312" w:hAnsi="仿宋_GB2312" w:cs="仿宋_GB2312"/>
          <w:b w:val="0"/>
          <w:color w:val="auto"/>
          <w:sz w:val="32"/>
          <w:szCs w:val="32"/>
          <w:highlight w:val="none"/>
          <w:lang w:eastAsia="zh-CN"/>
        </w:rPr>
        <w:t>：</w:t>
      </w:r>
      <w:r>
        <w:rPr>
          <w:rFonts w:hint="eastAsia" w:ascii="仿宋_GB2312" w:hAnsi="仿宋_GB2312" w:eastAsia="仿宋_GB2312" w:cs="仿宋_GB2312"/>
          <w:b w:val="0"/>
          <w:color w:val="auto"/>
          <w:sz w:val="32"/>
          <w:szCs w:val="32"/>
          <w:highlight w:val="none"/>
        </w:rPr>
        <w:t>宜选择坡度在25°以下、土层厚度在40厘米以上、土壤为疏松肥沃的沙壤土或壤土的林地。</w:t>
      </w:r>
    </w:p>
    <w:p w14:paraId="45FCB885">
      <w:pPr>
        <w:pStyle w:val="1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left"/>
        <w:textAlignment w:val="auto"/>
        <w:rPr>
          <w:rFonts w:hint="eastAsia" w:ascii="仿宋_GB2312" w:hAnsi="仿宋_GB2312" w:eastAsia="仿宋_GB2312" w:cs="仿宋_GB2312"/>
          <w:b w:val="0"/>
          <w:color w:val="auto"/>
          <w:sz w:val="32"/>
          <w:szCs w:val="32"/>
          <w:highlight w:val="none"/>
        </w:rPr>
      </w:pPr>
      <w:r>
        <w:rPr>
          <w:rFonts w:hint="default" w:ascii="仿宋_GB2312" w:hAnsi="仿宋_GB2312" w:eastAsia="仿宋_GB2312" w:cs="仿宋_GB2312"/>
          <w:b w:val="0"/>
          <w:color w:val="auto"/>
          <w:kern w:val="2"/>
          <w:sz w:val="32"/>
          <w:szCs w:val="32"/>
          <w:highlight w:val="none"/>
          <w:lang w:val="en-US" w:eastAsia="en-US" w:bidi="ar-SA"/>
        </w:rPr>
        <w:t>2.</w:t>
      </w:r>
      <w:r>
        <w:rPr>
          <w:rFonts w:hint="eastAsia" w:ascii="仿宋_GB2312" w:hAnsi="仿宋_GB2312" w:eastAsia="仿宋_GB2312" w:cs="仿宋_GB2312"/>
          <w:b w:val="0"/>
          <w:color w:val="auto"/>
          <w:sz w:val="32"/>
          <w:szCs w:val="32"/>
          <w:highlight w:val="none"/>
        </w:rPr>
        <w:t>品种选择</w:t>
      </w:r>
      <w:r>
        <w:rPr>
          <w:rFonts w:hint="eastAsia" w:ascii="仿宋_GB2312" w:hAnsi="仿宋_GB2312" w:cs="仿宋_GB2312"/>
          <w:b w:val="0"/>
          <w:color w:val="auto"/>
          <w:sz w:val="32"/>
          <w:szCs w:val="32"/>
          <w:highlight w:val="none"/>
          <w:lang w:eastAsia="zh-CN"/>
        </w:rPr>
        <w:t>：</w:t>
      </w:r>
      <w:r>
        <w:rPr>
          <w:rFonts w:hint="eastAsia" w:ascii="仿宋_GB2312" w:hAnsi="仿宋_GB2312" w:eastAsia="仿宋_GB2312" w:cs="仿宋_GB2312"/>
          <w:b w:val="0"/>
          <w:color w:val="auto"/>
          <w:sz w:val="32"/>
          <w:szCs w:val="32"/>
          <w:highlight w:val="none"/>
        </w:rPr>
        <w:t>发展林花模式的主栽品种有万寿菊、油用牡丹等。优先发展乡土植物，对于引进的新品种要小范围试验，经评估确认后方可推广。</w:t>
      </w:r>
    </w:p>
    <w:p w14:paraId="59E47BA0">
      <w:pPr>
        <w:pStyle w:val="13"/>
        <w:pageBreakBefore w:val="0"/>
        <w:wordWrap/>
        <w:bidi w:val="0"/>
        <w:spacing w:line="560" w:lineRule="exact"/>
        <w:ind w:left="0" w:leftChars="0" w:right="0" w:rightChars="0"/>
        <w:rPr>
          <w:rFonts w:hint="eastAsia"/>
          <w:sz w:val="32"/>
          <w:szCs w:val="32"/>
          <w:highlight w:val="none"/>
        </w:rPr>
      </w:pPr>
      <w:bookmarkStart w:id="175" w:name="_Toc5139"/>
      <w:r>
        <w:rPr>
          <w:rFonts w:hint="eastAsia"/>
          <w:sz w:val="32"/>
          <w:szCs w:val="32"/>
          <w:highlight w:val="none"/>
          <w:lang w:val="en-US" w:eastAsia="zh-CN"/>
        </w:rPr>
        <w:t>（五）</w:t>
      </w:r>
      <w:r>
        <w:rPr>
          <w:rFonts w:hint="eastAsia"/>
          <w:sz w:val="32"/>
          <w:szCs w:val="32"/>
          <w:highlight w:val="none"/>
        </w:rPr>
        <w:t>林菜模式</w:t>
      </w:r>
      <w:bookmarkEnd w:id="175"/>
    </w:p>
    <w:p w14:paraId="59A1D626">
      <w:pPr>
        <w:pStyle w:val="1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rPr>
          <w:rFonts w:hint="eastAsia" w:ascii="仿宋_GB2312" w:hAnsi="仿宋_GB2312" w:eastAsia="仿宋_GB2312" w:cs="仿宋_GB2312"/>
          <w:b w:val="0"/>
          <w:color w:val="auto"/>
          <w:sz w:val="32"/>
          <w:szCs w:val="32"/>
          <w:highlight w:val="none"/>
        </w:rPr>
      </w:pPr>
      <w:r>
        <w:rPr>
          <w:rFonts w:hint="eastAsia" w:ascii="仿宋_GB2312" w:hAnsi="仿宋_GB2312" w:eastAsia="仿宋_GB2312" w:cs="仿宋_GB2312"/>
          <w:b w:val="0"/>
          <w:color w:val="auto"/>
          <w:sz w:val="32"/>
          <w:szCs w:val="32"/>
          <w:highlight w:val="none"/>
        </w:rPr>
        <w:t>根据林间光照程度和各种蔬菜的不同需光特性科学地选择种植不同种类、品种的蔬菜。</w:t>
      </w:r>
    </w:p>
    <w:p w14:paraId="003A5CFC">
      <w:pPr>
        <w:pStyle w:val="1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left"/>
        <w:textAlignment w:val="auto"/>
        <w:rPr>
          <w:rFonts w:hint="eastAsia" w:ascii="仿宋_GB2312" w:hAnsi="仿宋_GB2312" w:eastAsia="仿宋_GB2312" w:cs="仿宋_GB2312"/>
          <w:b w:val="0"/>
          <w:color w:val="auto"/>
          <w:sz w:val="32"/>
          <w:szCs w:val="32"/>
          <w:highlight w:val="none"/>
        </w:rPr>
      </w:pPr>
      <w:r>
        <w:rPr>
          <w:rFonts w:hint="default" w:ascii="仿宋_GB2312" w:hAnsi="仿宋_GB2312" w:eastAsia="仿宋_GB2312" w:cs="仿宋_GB2312"/>
          <w:b w:val="0"/>
          <w:color w:val="auto"/>
          <w:kern w:val="2"/>
          <w:sz w:val="32"/>
          <w:szCs w:val="32"/>
          <w:highlight w:val="none"/>
          <w:lang w:val="en-US" w:eastAsia="en-US" w:bidi="ar-SA"/>
        </w:rPr>
        <w:t>1.</w:t>
      </w:r>
      <w:r>
        <w:rPr>
          <w:rFonts w:hint="eastAsia" w:ascii="仿宋_GB2312" w:hAnsi="仿宋_GB2312" w:eastAsia="仿宋_GB2312" w:cs="仿宋_GB2312"/>
          <w:b w:val="0"/>
          <w:color w:val="auto"/>
          <w:sz w:val="32"/>
          <w:szCs w:val="32"/>
          <w:highlight w:val="none"/>
        </w:rPr>
        <w:t>林地选择</w:t>
      </w:r>
      <w:r>
        <w:rPr>
          <w:rFonts w:hint="eastAsia" w:ascii="仿宋_GB2312" w:hAnsi="仿宋_GB2312" w:cs="仿宋_GB2312"/>
          <w:b w:val="0"/>
          <w:color w:val="auto"/>
          <w:sz w:val="32"/>
          <w:szCs w:val="32"/>
          <w:highlight w:val="none"/>
          <w:lang w:eastAsia="zh-CN"/>
        </w:rPr>
        <w:t>：</w:t>
      </w:r>
      <w:r>
        <w:rPr>
          <w:rFonts w:hint="eastAsia" w:ascii="仿宋_GB2312" w:hAnsi="仿宋_GB2312" w:eastAsia="仿宋_GB2312" w:cs="仿宋_GB2312"/>
          <w:b w:val="0"/>
          <w:color w:val="auto"/>
          <w:sz w:val="32"/>
          <w:szCs w:val="32"/>
          <w:highlight w:val="none"/>
        </w:rPr>
        <w:t>宜选择坡度在25°以下、土层厚度在40厘米以上、土壤为疏松肥沃的沙壤土或壤土的林地。</w:t>
      </w:r>
    </w:p>
    <w:p w14:paraId="36DFF635">
      <w:pPr>
        <w:pStyle w:val="1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left"/>
        <w:textAlignment w:val="auto"/>
        <w:rPr>
          <w:rFonts w:hint="eastAsia" w:ascii="仿宋_GB2312" w:hAnsi="仿宋_GB2312" w:eastAsia="仿宋_GB2312" w:cs="仿宋_GB2312"/>
          <w:b w:val="0"/>
          <w:color w:val="auto"/>
          <w:sz w:val="32"/>
          <w:szCs w:val="32"/>
          <w:highlight w:val="none"/>
        </w:rPr>
      </w:pPr>
      <w:r>
        <w:rPr>
          <w:rFonts w:hint="default" w:ascii="仿宋_GB2312" w:hAnsi="仿宋_GB2312" w:eastAsia="仿宋_GB2312" w:cs="仿宋_GB2312"/>
          <w:b w:val="0"/>
          <w:color w:val="auto"/>
          <w:kern w:val="2"/>
          <w:sz w:val="32"/>
          <w:szCs w:val="32"/>
          <w:highlight w:val="none"/>
          <w:lang w:val="en-US" w:eastAsia="en-US" w:bidi="ar-SA"/>
        </w:rPr>
        <w:t>2.</w:t>
      </w:r>
      <w:r>
        <w:rPr>
          <w:rFonts w:hint="eastAsia" w:ascii="仿宋_GB2312" w:hAnsi="仿宋_GB2312" w:eastAsia="仿宋_GB2312" w:cs="仿宋_GB2312"/>
          <w:b w:val="0"/>
          <w:color w:val="auto"/>
          <w:sz w:val="32"/>
          <w:szCs w:val="32"/>
          <w:highlight w:val="none"/>
        </w:rPr>
        <w:t>品种选择</w:t>
      </w:r>
      <w:r>
        <w:rPr>
          <w:rFonts w:hint="eastAsia" w:ascii="仿宋_GB2312" w:hAnsi="仿宋_GB2312" w:cs="仿宋_GB2312"/>
          <w:b w:val="0"/>
          <w:color w:val="auto"/>
          <w:sz w:val="32"/>
          <w:szCs w:val="32"/>
          <w:highlight w:val="none"/>
          <w:lang w:eastAsia="zh-CN"/>
        </w:rPr>
        <w:t>：</w:t>
      </w:r>
      <w:r>
        <w:rPr>
          <w:rFonts w:hint="eastAsia" w:ascii="仿宋_GB2312" w:hAnsi="仿宋_GB2312" w:eastAsia="仿宋_GB2312" w:cs="仿宋_GB2312"/>
          <w:b w:val="0"/>
          <w:color w:val="auto"/>
          <w:sz w:val="32"/>
          <w:szCs w:val="32"/>
          <w:highlight w:val="none"/>
        </w:rPr>
        <w:t>沙葱、南瓜、韭黄、韭菜、玉米等森林蔬菜。优先发展乡土植物，对于引进的新品种要小范围试验，经评估确认后方可推广。</w:t>
      </w:r>
    </w:p>
    <w:p w14:paraId="64585F71">
      <w:pPr>
        <w:pStyle w:val="5"/>
        <w:pageBreakBefore w:val="0"/>
        <w:wordWrap/>
        <w:bidi w:val="0"/>
        <w:spacing w:line="560" w:lineRule="exact"/>
        <w:ind w:left="0" w:leftChars="0" w:right="0" w:rightChars="0"/>
        <w:rPr>
          <w:rFonts w:hint="eastAsia"/>
          <w:sz w:val="32"/>
          <w:szCs w:val="32"/>
          <w:highlight w:val="none"/>
        </w:rPr>
      </w:pPr>
      <w:bookmarkStart w:id="176" w:name="_Toc32074"/>
      <w:r>
        <w:rPr>
          <w:rFonts w:hint="eastAsia"/>
          <w:sz w:val="32"/>
          <w:szCs w:val="32"/>
          <w:highlight w:val="none"/>
          <w:lang w:val="en-US" w:eastAsia="zh-CN"/>
        </w:rPr>
        <w:t>二、</w:t>
      </w:r>
      <w:r>
        <w:rPr>
          <w:rFonts w:hint="eastAsia"/>
          <w:sz w:val="32"/>
          <w:szCs w:val="32"/>
          <w:highlight w:val="none"/>
        </w:rPr>
        <w:t>林下养殖</w:t>
      </w:r>
      <w:bookmarkEnd w:id="176"/>
    </w:p>
    <w:p w14:paraId="56FD6E12">
      <w:pPr>
        <w:pStyle w:val="13"/>
        <w:pageBreakBefore w:val="0"/>
        <w:wordWrap/>
        <w:bidi w:val="0"/>
        <w:spacing w:line="560" w:lineRule="exact"/>
        <w:ind w:left="0" w:leftChars="0" w:right="0" w:rightChars="0"/>
        <w:rPr>
          <w:rFonts w:hint="eastAsia"/>
          <w:sz w:val="32"/>
          <w:szCs w:val="32"/>
          <w:highlight w:val="none"/>
        </w:rPr>
      </w:pPr>
      <w:bookmarkStart w:id="177" w:name="_Toc22684"/>
      <w:r>
        <w:rPr>
          <w:rFonts w:hint="eastAsia"/>
          <w:sz w:val="32"/>
          <w:szCs w:val="32"/>
          <w:highlight w:val="none"/>
          <w:lang w:val="en-US" w:eastAsia="zh-CN"/>
        </w:rPr>
        <w:t>（一）</w:t>
      </w:r>
      <w:r>
        <w:rPr>
          <w:rFonts w:hint="eastAsia"/>
          <w:sz w:val="32"/>
          <w:szCs w:val="32"/>
          <w:highlight w:val="none"/>
        </w:rPr>
        <w:t>林禽养殖</w:t>
      </w:r>
      <w:bookmarkEnd w:id="177"/>
    </w:p>
    <w:p w14:paraId="0147671B">
      <w:pPr>
        <w:pStyle w:val="1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rPr>
          <w:rFonts w:hint="eastAsia" w:ascii="仿宋_GB2312" w:hAnsi="仿宋_GB2312" w:eastAsia="仿宋_GB2312" w:cs="仿宋_GB2312"/>
          <w:b w:val="0"/>
          <w:color w:val="auto"/>
          <w:sz w:val="32"/>
          <w:szCs w:val="32"/>
          <w:highlight w:val="none"/>
        </w:rPr>
      </w:pPr>
      <w:r>
        <w:rPr>
          <w:rFonts w:hint="eastAsia" w:ascii="仿宋_GB2312" w:hAnsi="仿宋_GB2312" w:eastAsia="仿宋_GB2312" w:cs="仿宋_GB2312"/>
          <w:b w:val="0"/>
          <w:color w:val="auto"/>
          <w:sz w:val="32"/>
          <w:szCs w:val="32"/>
          <w:highlight w:val="none"/>
        </w:rPr>
        <w:t>在林下放养或圈养鸡、鸭、鹅等禽类，利用林下空间供禽类活动，林下的草木、昆虫可补充鸡、鸭、鹅的饲料，鸡、鸭、鹅粪便经过处理可做林地肥料。</w:t>
      </w:r>
    </w:p>
    <w:p w14:paraId="199828C9">
      <w:pPr>
        <w:pStyle w:val="1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left"/>
        <w:textAlignment w:val="auto"/>
        <w:rPr>
          <w:rFonts w:hint="eastAsia" w:ascii="仿宋_GB2312" w:hAnsi="仿宋_GB2312" w:eastAsia="仿宋_GB2312" w:cs="仿宋_GB2312"/>
          <w:b w:val="0"/>
          <w:color w:val="auto"/>
          <w:sz w:val="32"/>
          <w:szCs w:val="32"/>
          <w:highlight w:val="none"/>
        </w:rPr>
      </w:pPr>
      <w:r>
        <w:rPr>
          <w:rFonts w:hint="default" w:ascii="仿宋_GB2312" w:hAnsi="仿宋_GB2312" w:eastAsia="仿宋_GB2312" w:cs="仿宋_GB2312"/>
          <w:b w:val="0"/>
          <w:color w:val="auto"/>
          <w:kern w:val="2"/>
          <w:sz w:val="32"/>
          <w:szCs w:val="32"/>
          <w:highlight w:val="none"/>
          <w:lang w:val="en-US" w:eastAsia="en-US" w:bidi="ar-SA"/>
        </w:rPr>
        <w:t>1.</w:t>
      </w:r>
      <w:r>
        <w:rPr>
          <w:rFonts w:hint="eastAsia" w:ascii="仿宋_GB2312" w:hAnsi="仿宋_GB2312" w:eastAsia="仿宋_GB2312" w:cs="仿宋_GB2312"/>
          <w:b w:val="0"/>
          <w:color w:val="auto"/>
          <w:sz w:val="32"/>
          <w:szCs w:val="32"/>
          <w:highlight w:val="none"/>
        </w:rPr>
        <w:t>林地选择</w:t>
      </w:r>
      <w:r>
        <w:rPr>
          <w:rFonts w:hint="eastAsia" w:ascii="仿宋_GB2312" w:hAnsi="仿宋_GB2312" w:cs="仿宋_GB2312"/>
          <w:b w:val="0"/>
          <w:color w:val="auto"/>
          <w:sz w:val="32"/>
          <w:szCs w:val="32"/>
          <w:highlight w:val="none"/>
          <w:lang w:eastAsia="zh-CN"/>
        </w:rPr>
        <w:t>：</w:t>
      </w:r>
      <w:r>
        <w:rPr>
          <w:rFonts w:hint="eastAsia" w:ascii="仿宋_GB2312" w:hAnsi="仿宋_GB2312" w:eastAsia="仿宋_GB2312" w:cs="仿宋_GB2312"/>
          <w:b w:val="0"/>
          <w:color w:val="auto"/>
          <w:sz w:val="32"/>
          <w:szCs w:val="32"/>
          <w:highlight w:val="none"/>
        </w:rPr>
        <w:t>优先利用商品林，利用自然保护地、饮用水水源准保护区、二级国家级公益林、省级公益林范围内的，需符合相关法律法规和政策要求。宜选择地面开阔、树高在2.5米以上、坡度在25°以下的乔木林地、灌木林地或疏林地。</w:t>
      </w:r>
    </w:p>
    <w:p w14:paraId="2B6E5779">
      <w:pPr>
        <w:pStyle w:val="1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left"/>
        <w:textAlignment w:val="auto"/>
        <w:rPr>
          <w:rFonts w:hint="eastAsia" w:ascii="仿宋_GB2312" w:hAnsi="仿宋_GB2312" w:eastAsia="仿宋_GB2312" w:cs="仿宋_GB2312"/>
          <w:b w:val="0"/>
          <w:color w:val="auto"/>
          <w:sz w:val="32"/>
          <w:szCs w:val="32"/>
          <w:highlight w:val="none"/>
        </w:rPr>
      </w:pPr>
      <w:r>
        <w:rPr>
          <w:rFonts w:hint="default" w:ascii="仿宋_GB2312" w:hAnsi="仿宋_GB2312" w:eastAsia="仿宋_GB2312" w:cs="仿宋_GB2312"/>
          <w:b w:val="0"/>
          <w:color w:val="auto"/>
          <w:kern w:val="2"/>
          <w:sz w:val="32"/>
          <w:szCs w:val="32"/>
          <w:highlight w:val="none"/>
          <w:lang w:val="en-US" w:eastAsia="en-US" w:bidi="ar-SA"/>
        </w:rPr>
        <w:t>2.</w:t>
      </w:r>
      <w:r>
        <w:rPr>
          <w:rFonts w:hint="eastAsia" w:ascii="仿宋_GB2312" w:hAnsi="仿宋_GB2312" w:eastAsia="仿宋_GB2312" w:cs="仿宋_GB2312"/>
          <w:b w:val="0"/>
          <w:color w:val="auto"/>
          <w:sz w:val="32"/>
          <w:szCs w:val="32"/>
          <w:highlight w:val="none"/>
        </w:rPr>
        <w:t>品种选择</w:t>
      </w:r>
      <w:r>
        <w:rPr>
          <w:rFonts w:hint="eastAsia" w:ascii="仿宋_GB2312" w:hAnsi="仿宋_GB2312" w:cs="仿宋_GB2312"/>
          <w:b w:val="0"/>
          <w:color w:val="auto"/>
          <w:sz w:val="32"/>
          <w:szCs w:val="32"/>
          <w:highlight w:val="none"/>
          <w:lang w:eastAsia="zh-CN"/>
        </w:rPr>
        <w:t>：</w:t>
      </w:r>
      <w:r>
        <w:rPr>
          <w:rFonts w:hint="eastAsia" w:ascii="仿宋_GB2312" w:hAnsi="仿宋_GB2312" w:eastAsia="仿宋_GB2312" w:cs="仿宋_GB2312"/>
          <w:b w:val="0"/>
          <w:color w:val="auto"/>
          <w:sz w:val="32"/>
          <w:szCs w:val="32"/>
          <w:highlight w:val="none"/>
        </w:rPr>
        <w:t>本地优良特色品种鸡、鸭、鹅等。</w:t>
      </w:r>
    </w:p>
    <w:p w14:paraId="1567B4A8">
      <w:pPr>
        <w:pStyle w:val="13"/>
        <w:pageBreakBefore w:val="0"/>
        <w:wordWrap/>
        <w:bidi w:val="0"/>
        <w:spacing w:line="560" w:lineRule="exact"/>
        <w:ind w:left="0" w:leftChars="0" w:right="0" w:rightChars="0"/>
        <w:rPr>
          <w:rFonts w:hint="eastAsia"/>
          <w:sz w:val="32"/>
          <w:szCs w:val="32"/>
          <w:highlight w:val="none"/>
        </w:rPr>
      </w:pPr>
      <w:bookmarkStart w:id="178" w:name="_Toc29681"/>
      <w:r>
        <w:rPr>
          <w:rFonts w:hint="eastAsia"/>
          <w:sz w:val="32"/>
          <w:szCs w:val="32"/>
          <w:highlight w:val="none"/>
          <w:lang w:val="en-US" w:eastAsia="zh-CN"/>
        </w:rPr>
        <w:t>（二）</w:t>
      </w:r>
      <w:r>
        <w:rPr>
          <w:rFonts w:hint="eastAsia"/>
          <w:sz w:val="32"/>
          <w:szCs w:val="32"/>
          <w:highlight w:val="none"/>
        </w:rPr>
        <w:t>林畜养殖</w:t>
      </w:r>
      <w:bookmarkEnd w:id="178"/>
    </w:p>
    <w:p w14:paraId="71BD6952">
      <w:pPr>
        <w:pStyle w:val="1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rPr>
          <w:rFonts w:hint="eastAsia" w:ascii="仿宋_GB2312" w:hAnsi="仿宋_GB2312" w:eastAsia="仿宋_GB2312" w:cs="仿宋_GB2312"/>
          <w:b w:val="0"/>
          <w:color w:val="auto"/>
          <w:sz w:val="32"/>
          <w:szCs w:val="32"/>
          <w:highlight w:val="none"/>
        </w:rPr>
      </w:pPr>
      <w:r>
        <w:rPr>
          <w:rFonts w:hint="eastAsia" w:ascii="仿宋_GB2312" w:hAnsi="仿宋_GB2312" w:eastAsia="仿宋_GB2312" w:cs="仿宋_GB2312"/>
          <w:b w:val="0"/>
          <w:color w:val="auto"/>
          <w:sz w:val="32"/>
          <w:szCs w:val="32"/>
          <w:highlight w:val="none"/>
        </w:rPr>
        <w:t>利用林地上的草料放养牛、羊、猪等家畜，必要时可先种植牧草，再用牧草作饲料养羊、牛等家畜，形成林下种植养殖的良性生态循环。</w:t>
      </w:r>
    </w:p>
    <w:p w14:paraId="0C054D1A">
      <w:pPr>
        <w:pStyle w:val="1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left"/>
        <w:textAlignment w:val="auto"/>
        <w:rPr>
          <w:rFonts w:hint="eastAsia" w:ascii="仿宋_GB2312" w:hAnsi="仿宋_GB2312" w:eastAsia="仿宋_GB2312" w:cs="仿宋_GB2312"/>
          <w:b w:val="0"/>
          <w:color w:val="auto"/>
          <w:sz w:val="32"/>
          <w:szCs w:val="32"/>
          <w:highlight w:val="none"/>
        </w:rPr>
      </w:pPr>
      <w:r>
        <w:rPr>
          <w:rFonts w:hint="default" w:ascii="仿宋_GB2312" w:hAnsi="仿宋_GB2312" w:eastAsia="仿宋_GB2312" w:cs="仿宋_GB2312"/>
          <w:b w:val="0"/>
          <w:color w:val="auto"/>
          <w:kern w:val="2"/>
          <w:sz w:val="32"/>
          <w:szCs w:val="32"/>
          <w:highlight w:val="none"/>
          <w:lang w:val="en-US" w:eastAsia="en-US" w:bidi="ar-SA"/>
        </w:rPr>
        <w:t>1.</w:t>
      </w:r>
      <w:r>
        <w:rPr>
          <w:rFonts w:hint="eastAsia" w:ascii="仿宋_GB2312" w:hAnsi="仿宋_GB2312" w:eastAsia="仿宋_GB2312" w:cs="仿宋_GB2312"/>
          <w:b w:val="0"/>
          <w:color w:val="auto"/>
          <w:sz w:val="32"/>
          <w:szCs w:val="32"/>
          <w:highlight w:val="none"/>
        </w:rPr>
        <w:t>林地选择</w:t>
      </w:r>
      <w:r>
        <w:rPr>
          <w:rFonts w:hint="eastAsia" w:ascii="仿宋_GB2312" w:hAnsi="仿宋_GB2312" w:cs="仿宋_GB2312"/>
          <w:b w:val="0"/>
          <w:color w:val="auto"/>
          <w:sz w:val="32"/>
          <w:szCs w:val="32"/>
          <w:highlight w:val="none"/>
          <w:lang w:eastAsia="zh-CN"/>
        </w:rPr>
        <w:t>：</w:t>
      </w:r>
      <w:r>
        <w:rPr>
          <w:rFonts w:hint="eastAsia" w:ascii="仿宋_GB2312" w:hAnsi="仿宋_GB2312" w:eastAsia="仿宋_GB2312" w:cs="仿宋_GB2312"/>
          <w:b w:val="0"/>
          <w:color w:val="auto"/>
          <w:sz w:val="32"/>
          <w:szCs w:val="32"/>
          <w:highlight w:val="none"/>
        </w:rPr>
        <w:t>禁止利用沿海防护林范围内林地，原则上不得利用自然保护地内林地。在平原地区地势平坦的用材林或经济林林地中选择中龄林以上的林分，在林下适度放养牛、羊、猪等家畜。禁止在未成林造林地上放羊或放牛，以免伤害幼树。距离动物隔离场所、无害化处理场所应在5千米以上。</w:t>
      </w:r>
    </w:p>
    <w:p w14:paraId="39274DEB">
      <w:pPr>
        <w:pStyle w:val="1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left"/>
        <w:textAlignment w:val="auto"/>
        <w:rPr>
          <w:rFonts w:hint="eastAsia" w:ascii="仿宋_GB2312" w:hAnsi="仿宋_GB2312" w:eastAsia="仿宋_GB2312" w:cs="仿宋_GB2312"/>
          <w:b w:val="0"/>
          <w:color w:val="auto"/>
          <w:sz w:val="32"/>
          <w:szCs w:val="32"/>
          <w:highlight w:val="none"/>
        </w:rPr>
      </w:pPr>
      <w:r>
        <w:rPr>
          <w:rFonts w:hint="default" w:ascii="仿宋_GB2312" w:hAnsi="仿宋_GB2312" w:eastAsia="仿宋_GB2312" w:cs="仿宋_GB2312"/>
          <w:b w:val="0"/>
          <w:color w:val="auto"/>
          <w:kern w:val="2"/>
          <w:sz w:val="32"/>
          <w:szCs w:val="32"/>
          <w:highlight w:val="none"/>
          <w:lang w:val="en-US" w:eastAsia="en-US" w:bidi="ar-SA"/>
        </w:rPr>
        <w:t>2.</w:t>
      </w:r>
      <w:r>
        <w:rPr>
          <w:rFonts w:hint="eastAsia" w:ascii="仿宋_GB2312" w:hAnsi="仿宋_GB2312" w:eastAsia="仿宋_GB2312" w:cs="仿宋_GB2312"/>
          <w:b w:val="0"/>
          <w:color w:val="auto"/>
          <w:sz w:val="32"/>
          <w:szCs w:val="32"/>
          <w:highlight w:val="none"/>
        </w:rPr>
        <w:t>品种选择</w:t>
      </w:r>
      <w:r>
        <w:rPr>
          <w:rFonts w:hint="eastAsia" w:ascii="仿宋_GB2312" w:hAnsi="仿宋_GB2312" w:cs="仿宋_GB2312"/>
          <w:b w:val="0"/>
          <w:color w:val="auto"/>
          <w:sz w:val="32"/>
          <w:szCs w:val="32"/>
          <w:highlight w:val="none"/>
          <w:lang w:eastAsia="zh-CN"/>
        </w:rPr>
        <w:t>：</w:t>
      </w:r>
      <w:r>
        <w:rPr>
          <w:rFonts w:hint="eastAsia" w:ascii="仿宋_GB2312" w:hAnsi="仿宋_GB2312" w:eastAsia="仿宋_GB2312" w:cs="仿宋_GB2312"/>
          <w:b w:val="0"/>
          <w:color w:val="auto"/>
          <w:sz w:val="32"/>
          <w:szCs w:val="32"/>
          <w:highlight w:val="none"/>
        </w:rPr>
        <w:t>本地优良特色品种牛、羊、猪等。</w:t>
      </w:r>
    </w:p>
    <w:p w14:paraId="1FC93C5E">
      <w:pPr>
        <w:pStyle w:val="13"/>
        <w:pageBreakBefore w:val="0"/>
        <w:wordWrap/>
        <w:bidi w:val="0"/>
        <w:spacing w:line="560" w:lineRule="exact"/>
        <w:ind w:left="0" w:leftChars="0" w:right="0" w:rightChars="0"/>
        <w:rPr>
          <w:rFonts w:hint="eastAsia"/>
          <w:sz w:val="32"/>
          <w:szCs w:val="32"/>
          <w:highlight w:val="none"/>
        </w:rPr>
      </w:pPr>
      <w:bookmarkStart w:id="179" w:name="_Toc896"/>
      <w:r>
        <w:rPr>
          <w:rFonts w:hint="eastAsia"/>
          <w:sz w:val="32"/>
          <w:szCs w:val="32"/>
          <w:highlight w:val="none"/>
          <w:lang w:val="en-US" w:eastAsia="zh-CN"/>
        </w:rPr>
        <w:t>（三）</w:t>
      </w:r>
      <w:r>
        <w:rPr>
          <w:rFonts w:hint="eastAsia"/>
          <w:sz w:val="32"/>
          <w:szCs w:val="32"/>
          <w:highlight w:val="none"/>
        </w:rPr>
        <w:t>林渔养殖</w:t>
      </w:r>
      <w:bookmarkEnd w:id="179"/>
    </w:p>
    <w:p w14:paraId="5EE8263B">
      <w:pPr>
        <w:pStyle w:val="1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rPr>
          <w:rFonts w:hint="eastAsia" w:ascii="仿宋_GB2312" w:hAnsi="仿宋_GB2312" w:eastAsia="仿宋_GB2312" w:cs="仿宋_GB2312"/>
          <w:b w:val="0"/>
          <w:color w:val="auto"/>
          <w:sz w:val="32"/>
          <w:szCs w:val="32"/>
          <w:highlight w:val="none"/>
        </w:rPr>
      </w:pPr>
      <w:r>
        <w:rPr>
          <w:rFonts w:hint="eastAsia" w:ascii="仿宋_GB2312" w:hAnsi="仿宋_GB2312" w:eastAsia="仿宋_GB2312" w:cs="仿宋_GB2312"/>
          <w:b w:val="0"/>
          <w:color w:val="auto"/>
          <w:sz w:val="32"/>
          <w:szCs w:val="32"/>
          <w:highlight w:val="none"/>
        </w:rPr>
        <w:t>利用林下空间，依托森林资源及其生态环境，在林内或林地边缘，开展淡水鱼类等养殖的复合经营模式。</w:t>
      </w:r>
    </w:p>
    <w:p w14:paraId="6746C1B8">
      <w:pPr>
        <w:pStyle w:val="1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left"/>
        <w:textAlignment w:val="auto"/>
        <w:rPr>
          <w:rFonts w:hint="eastAsia" w:ascii="仿宋_GB2312" w:hAnsi="仿宋_GB2312" w:eastAsia="仿宋_GB2312" w:cs="仿宋_GB2312"/>
          <w:b w:val="0"/>
          <w:color w:val="auto"/>
          <w:sz w:val="32"/>
          <w:szCs w:val="32"/>
          <w:highlight w:val="none"/>
        </w:rPr>
      </w:pPr>
      <w:r>
        <w:rPr>
          <w:rFonts w:hint="default" w:ascii="仿宋_GB2312" w:hAnsi="仿宋_GB2312" w:eastAsia="仿宋_GB2312" w:cs="仿宋_GB2312"/>
          <w:b w:val="0"/>
          <w:color w:val="auto"/>
          <w:kern w:val="2"/>
          <w:sz w:val="32"/>
          <w:szCs w:val="32"/>
          <w:highlight w:val="none"/>
          <w:lang w:val="en-US" w:eastAsia="en-US" w:bidi="ar-SA"/>
        </w:rPr>
        <w:t>1.</w:t>
      </w:r>
      <w:r>
        <w:rPr>
          <w:rFonts w:hint="eastAsia" w:ascii="仿宋_GB2312" w:hAnsi="仿宋_GB2312" w:eastAsia="仿宋_GB2312" w:cs="仿宋_GB2312"/>
          <w:b w:val="0"/>
          <w:color w:val="auto"/>
          <w:sz w:val="32"/>
          <w:szCs w:val="32"/>
          <w:highlight w:val="none"/>
        </w:rPr>
        <w:t>林地选择：宜选择有活水源开阔的林地，便于鱼苗、饲料运输及成鱼销售，尤其规模化养殖需考虑车辆通行。</w:t>
      </w:r>
    </w:p>
    <w:p w14:paraId="30520BE9">
      <w:pPr>
        <w:pStyle w:val="1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left"/>
        <w:textAlignment w:val="auto"/>
        <w:rPr>
          <w:rFonts w:hint="eastAsia" w:ascii="仿宋_GB2312" w:hAnsi="仿宋_GB2312" w:eastAsia="仿宋_GB2312" w:cs="仿宋_GB2312"/>
          <w:b w:val="0"/>
          <w:color w:val="auto"/>
          <w:sz w:val="32"/>
          <w:szCs w:val="32"/>
          <w:highlight w:val="none"/>
        </w:rPr>
      </w:pPr>
      <w:r>
        <w:rPr>
          <w:rFonts w:hint="default" w:ascii="仿宋_GB2312" w:hAnsi="仿宋_GB2312" w:eastAsia="仿宋_GB2312" w:cs="仿宋_GB2312"/>
          <w:b w:val="0"/>
          <w:color w:val="auto"/>
          <w:kern w:val="2"/>
          <w:sz w:val="32"/>
          <w:szCs w:val="32"/>
          <w:highlight w:val="none"/>
          <w:lang w:val="en-US" w:eastAsia="en-US" w:bidi="ar-SA"/>
        </w:rPr>
        <w:t>2.</w:t>
      </w:r>
      <w:r>
        <w:rPr>
          <w:rFonts w:hint="eastAsia" w:ascii="仿宋_GB2312" w:hAnsi="仿宋_GB2312" w:eastAsia="仿宋_GB2312" w:cs="仿宋_GB2312"/>
          <w:b w:val="0"/>
          <w:color w:val="auto"/>
          <w:sz w:val="32"/>
          <w:szCs w:val="32"/>
          <w:highlight w:val="none"/>
        </w:rPr>
        <w:t>品种选择：虹鳟鱼、金鳟鱼、草鱼等。</w:t>
      </w:r>
    </w:p>
    <w:p w14:paraId="64FBC282">
      <w:pPr>
        <w:pStyle w:val="13"/>
        <w:pageBreakBefore w:val="0"/>
        <w:wordWrap/>
        <w:bidi w:val="0"/>
        <w:spacing w:line="560" w:lineRule="exact"/>
        <w:ind w:left="0" w:leftChars="0" w:right="0" w:rightChars="0"/>
        <w:rPr>
          <w:rFonts w:hint="eastAsia"/>
          <w:sz w:val="32"/>
          <w:szCs w:val="32"/>
          <w:highlight w:val="none"/>
        </w:rPr>
      </w:pPr>
      <w:bookmarkStart w:id="180" w:name="_Toc13276"/>
      <w:r>
        <w:rPr>
          <w:rFonts w:hint="eastAsia"/>
          <w:sz w:val="32"/>
          <w:szCs w:val="32"/>
          <w:highlight w:val="none"/>
          <w:lang w:val="en-US" w:eastAsia="zh-CN"/>
        </w:rPr>
        <w:t>（四）</w:t>
      </w:r>
      <w:r>
        <w:rPr>
          <w:rFonts w:hint="eastAsia"/>
          <w:sz w:val="32"/>
          <w:szCs w:val="32"/>
          <w:highlight w:val="none"/>
        </w:rPr>
        <w:t>林蜂养殖</w:t>
      </w:r>
      <w:bookmarkEnd w:id="180"/>
    </w:p>
    <w:p w14:paraId="452189B2">
      <w:pPr>
        <w:pStyle w:val="1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rPr>
          <w:rFonts w:hint="eastAsia" w:ascii="仿宋_GB2312" w:hAnsi="仿宋_GB2312" w:eastAsia="仿宋_GB2312" w:cs="仿宋_GB2312"/>
          <w:b w:val="0"/>
          <w:color w:val="auto"/>
          <w:sz w:val="32"/>
          <w:szCs w:val="32"/>
          <w:highlight w:val="none"/>
        </w:rPr>
      </w:pPr>
      <w:r>
        <w:rPr>
          <w:rFonts w:hint="eastAsia" w:ascii="仿宋_GB2312" w:hAnsi="仿宋_GB2312" w:eastAsia="仿宋_GB2312" w:cs="仿宋_GB2312"/>
          <w:b w:val="0"/>
          <w:color w:val="auto"/>
          <w:sz w:val="32"/>
          <w:szCs w:val="32"/>
          <w:highlight w:val="none"/>
        </w:rPr>
        <w:t>在林下放养蜜蜂。通常有两种模式</w:t>
      </w:r>
      <w:r>
        <w:rPr>
          <w:rFonts w:hint="eastAsia" w:ascii="仿宋_GB2312" w:hAnsi="仿宋_GB2312" w:cs="仿宋_GB2312"/>
          <w:b w:val="0"/>
          <w:color w:val="auto"/>
          <w:sz w:val="32"/>
          <w:szCs w:val="32"/>
          <w:highlight w:val="none"/>
          <w:lang w:eastAsia="zh-CN"/>
        </w:rPr>
        <w:t>：</w:t>
      </w:r>
      <w:r>
        <w:rPr>
          <w:rFonts w:hint="eastAsia" w:ascii="仿宋_GB2312" w:hAnsi="仿宋_GB2312" w:eastAsia="仿宋_GB2312" w:cs="仿宋_GB2312"/>
          <w:b w:val="0"/>
          <w:color w:val="auto"/>
          <w:sz w:val="32"/>
          <w:szCs w:val="32"/>
          <w:highlight w:val="none"/>
        </w:rPr>
        <w:t>一是固定式，即选择林分较好，四季有花的固定林分内放养；二是随机式，即追随蜜源植物放养，范围不固定。</w:t>
      </w:r>
    </w:p>
    <w:p w14:paraId="605C8B73">
      <w:pPr>
        <w:pStyle w:val="1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left"/>
        <w:textAlignment w:val="auto"/>
        <w:rPr>
          <w:rFonts w:hint="eastAsia" w:ascii="仿宋_GB2312" w:hAnsi="仿宋_GB2312" w:eastAsia="仿宋_GB2312" w:cs="仿宋_GB2312"/>
          <w:b w:val="0"/>
          <w:color w:val="auto"/>
          <w:sz w:val="32"/>
          <w:szCs w:val="32"/>
          <w:highlight w:val="none"/>
        </w:rPr>
      </w:pPr>
      <w:r>
        <w:rPr>
          <w:rFonts w:hint="default" w:ascii="仿宋_GB2312" w:hAnsi="仿宋_GB2312" w:eastAsia="仿宋_GB2312" w:cs="仿宋_GB2312"/>
          <w:b w:val="0"/>
          <w:color w:val="auto"/>
          <w:kern w:val="2"/>
          <w:sz w:val="32"/>
          <w:szCs w:val="32"/>
          <w:highlight w:val="none"/>
          <w:lang w:val="en-US" w:eastAsia="en-US" w:bidi="ar-SA"/>
        </w:rPr>
        <w:t>1.</w:t>
      </w:r>
      <w:r>
        <w:rPr>
          <w:rFonts w:hint="eastAsia" w:ascii="仿宋_GB2312" w:hAnsi="仿宋_GB2312" w:eastAsia="仿宋_GB2312" w:cs="仿宋_GB2312"/>
          <w:b w:val="0"/>
          <w:color w:val="auto"/>
          <w:sz w:val="32"/>
          <w:szCs w:val="32"/>
          <w:highlight w:val="none"/>
        </w:rPr>
        <w:t>林地选择</w:t>
      </w:r>
      <w:r>
        <w:rPr>
          <w:rFonts w:hint="eastAsia" w:ascii="仿宋_GB2312" w:hAnsi="仿宋_GB2312" w:cs="仿宋_GB2312"/>
          <w:b w:val="0"/>
          <w:color w:val="auto"/>
          <w:sz w:val="32"/>
          <w:szCs w:val="32"/>
          <w:highlight w:val="none"/>
          <w:lang w:eastAsia="zh-CN"/>
        </w:rPr>
        <w:t>：</w:t>
      </w:r>
      <w:r>
        <w:rPr>
          <w:rFonts w:hint="eastAsia" w:ascii="仿宋_GB2312" w:hAnsi="仿宋_GB2312" w:eastAsia="仿宋_GB2312" w:cs="仿宋_GB2312"/>
          <w:b w:val="0"/>
          <w:color w:val="auto"/>
          <w:sz w:val="32"/>
          <w:szCs w:val="32"/>
          <w:highlight w:val="none"/>
        </w:rPr>
        <w:t>宜选择背风向阳、中下坡位的林地，周围2.5千米半径范围内应具有充足的主要蜜源和辅助蜜源植物，主辅蜜源植物应搭配适宜，蜜源植物生长旺盛、花期长，水量充足；距主要交通干线0.5千米以上，且1千米范围内无噪声污染，有清洁水源，3千米范围内无工业污染源。</w:t>
      </w:r>
    </w:p>
    <w:p w14:paraId="2CD14208">
      <w:pPr>
        <w:pStyle w:val="1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left"/>
        <w:textAlignment w:val="auto"/>
        <w:rPr>
          <w:rFonts w:hint="eastAsia" w:ascii="仿宋_GB2312" w:hAnsi="仿宋_GB2312" w:eastAsia="仿宋_GB2312" w:cs="仿宋_GB2312"/>
          <w:b w:val="0"/>
          <w:color w:val="auto"/>
          <w:sz w:val="32"/>
          <w:szCs w:val="32"/>
          <w:highlight w:val="none"/>
        </w:rPr>
      </w:pPr>
      <w:r>
        <w:rPr>
          <w:rFonts w:hint="default" w:ascii="仿宋_GB2312" w:hAnsi="仿宋_GB2312" w:eastAsia="仿宋_GB2312" w:cs="仿宋_GB2312"/>
          <w:b w:val="0"/>
          <w:color w:val="auto"/>
          <w:kern w:val="2"/>
          <w:sz w:val="32"/>
          <w:szCs w:val="32"/>
          <w:highlight w:val="none"/>
          <w:lang w:val="en-US" w:eastAsia="en-US" w:bidi="ar-SA"/>
        </w:rPr>
        <w:t>2.</w:t>
      </w:r>
      <w:r>
        <w:rPr>
          <w:rFonts w:hint="eastAsia" w:ascii="仿宋_GB2312" w:hAnsi="仿宋_GB2312" w:eastAsia="仿宋_GB2312" w:cs="仿宋_GB2312"/>
          <w:b w:val="0"/>
          <w:color w:val="auto"/>
          <w:sz w:val="32"/>
          <w:szCs w:val="32"/>
          <w:highlight w:val="none"/>
        </w:rPr>
        <w:t>品种选择</w:t>
      </w:r>
      <w:r>
        <w:rPr>
          <w:rFonts w:hint="eastAsia" w:ascii="仿宋_GB2312" w:hAnsi="仿宋_GB2312" w:cs="仿宋_GB2312"/>
          <w:b w:val="0"/>
          <w:color w:val="auto"/>
          <w:sz w:val="32"/>
          <w:szCs w:val="32"/>
          <w:highlight w:val="none"/>
          <w:lang w:eastAsia="zh-CN"/>
        </w:rPr>
        <w:t>：</w:t>
      </w:r>
      <w:r>
        <w:rPr>
          <w:rFonts w:hint="eastAsia" w:ascii="仿宋_GB2312" w:hAnsi="仿宋_GB2312" w:eastAsia="仿宋_GB2312" w:cs="仿宋_GB2312"/>
          <w:b w:val="0"/>
          <w:color w:val="auto"/>
          <w:sz w:val="32"/>
          <w:szCs w:val="32"/>
          <w:highlight w:val="none"/>
        </w:rPr>
        <w:t>中华蜜蜂等。</w:t>
      </w:r>
    </w:p>
    <w:p w14:paraId="0E05E8B9">
      <w:pPr>
        <w:pStyle w:val="13"/>
        <w:pageBreakBefore w:val="0"/>
        <w:wordWrap/>
        <w:bidi w:val="0"/>
        <w:spacing w:line="560" w:lineRule="exact"/>
        <w:ind w:left="0" w:leftChars="0" w:right="0" w:rightChars="0"/>
        <w:rPr>
          <w:rFonts w:hint="eastAsia"/>
          <w:sz w:val="32"/>
          <w:szCs w:val="32"/>
          <w:highlight w:val="none"/>
        </w:rPr>
      </w:pPr>
      <w:bookmarkStart w:id="181" w:name="_Toc15006"/>
      <w:r>
        <w:rPr>
          <w:rFonts w:hint="eastAsia"/>
          <w:sz w:val="32"/>
          <w:szCs w:val="32"/>
          <w:highlight w:val="none"/>
          <w:lang w:val="en-US" w:eastAsia="zh-CN"/>
        </w:rPr>
        <w:t>（五）</w:t>
      </w:r>
      <w:r>
        <w:rPr>
          <w:rFonts w:hint="eastAsia"/>
          <w:sz w:val="32"/>
          <w:szCs w:val="32"/>
          <w:highlight w:val="none"/>
        </w:rPr>
        <w:t>林特养殖</w:t>
      </w:r>
      <w:bookmarkEnd w:id="181"/>
    </w:p>
    <w:p w14:paraId="0B132DA3">
      <w:pPr>
        <w:pStyle w:val="1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rPr>
          <w:rFonts w:hint="eastAsia" w:ascii="仿宋_GB2312" w:hAnsi="仿宋_GB2312" w:eastAsia="仿宋_GB2312" w:cs="仿宋_GB2312"/>
          <w:b w:val="0"/>
          <w:color w:val="auto"/>
          <w:sz w:val="32"/>
          <w:szCs w:val="32"/>
          <w:highlight w:val="none"/>
        </w:rPr>
      </w:pPr>
      <w:r>
        <w:rPr>
          <w:rFonts w:hint="eastAsia" w:ascii="仿宋_GB2312" w:hAnsi="仿宋_GB2312" w:eastAsia="仿宋_GB2312" w:cs="仿宋_GB2312"/>
          <w:b w:val="0"/>
          <w:color w:val="auto"/>
          <w:sz w:val="32"/>
          <w:szCs w:val="32"/>
          <w:highlight w:val="none"/>
        </w:rPr>
        <w:t>依托森林资源</w:t>
      </w:r>
      <w:r>
        <w:rPr>
          <w:rFonts w:hint="eastAsia" w:ascii="仿宋_GB2312" w:hAnsi="仿宋_GB2312" w:cs="仿宋_GB2312"/>
          <w:b w:val="0"/>
          <w:color w:val="auto"/>
          <w:sz w:val="32"/>
          <w:szCs w:val="32"/>
          <w:highlight w:val="none"/>
          <w:lang w:eastAsia="zh-CN"/>
        </w:rPr>
        <w:t>及</w:t>
      </w:r>
      <w:r>
        <w:rPr>
          <w:rFonts w:hint="eastAsia" w:ascii="仿宋_GB2312" w:hAnsi="仿宋_GB2312" w:eastAsia="仿宋_GB2312" w:cs="仿宋_GB2312"/>
          <w:b w:val="0"/>
          <w:color w:val="auto"/>
          <w:sz w:val="32"/>
          <w:szCs w:val="32"/>
          <w:highlight w:val="none"/>
        </w:rPr>
        <w:t>生态环境资源，在林内或林地边缘，驯养、繁殖、保护和开发利用现行政策明确可发展的特种经济动物。</w:t>
      </w:r>
    </w:p>
    <w:p w14:paraId="654F1A66">
      <w:pPr>
        <w:pStyle w:val="1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left"/>
        <w:textAlignment w:val="auto"/>
        <w:rPr>
          <w:rFonts w:hint="eastAsia" w:ascii="仿宋_GB2312" w:hAnsi="仿宋_GB2312" w:eastAsia="仿宋_GB2312" w:cs="仿宋_GB2312"/>
          <w:b w:val="0"/>
          <w:color w:val="auto"/>
          <w:sz w:val="32"/>
          <w:szCs w:val="32"/>
          <w:highlight w:val="none"/>
        </w:rPr>
      </w:pPr>
      <w:r>
        <w:rPr>
          <w:rFonts w:hint="default" w:ascii="仿宋_GB2312" w:hAnsi="仿宋_GB2312" w:eastAsia="仿宋_GB2312" w:cs="仿宋_GB2312"/>
          <w:b w:val="0"/>
          <w:color w:val="auto"/>
          <w:kern w:val="2"/>
          <w:sz w:val="32"/>
          <w:szCs w:val="32"/>
          <w:highlight w:val="none"/>
          <w:lang w:val="en-US" w:eastAsia="en-US" w:bidi="ar-SA"/>
        </w:rPr>
        <w:t>1.</w:t>
      </w:r>
      <w:r>
        <w:rPr>
          <w:rFonts w:hint="eastAsia" w:ascii="仿宋_GB2312" w:hAnsi="仿宋_GB2312" w:eastAsia="仿宋_GB2312" w:cs="仿宋_GB2312"/>
          <w:b w:val="0"/>
          <w:color w:val="auto"/>
          <w:sz w:val="32"/>
          <w:szCs w:val="32"/>
          <w:highlight w:val="none"/>
        </w:rPr>
        <w:t>林地选择</w:t>
      </w:r>
      <w:r>
        <w:rPr>
          <w:rFonts w:hint="eastAsia" w:ascii="仿宋_GB2312" w:hAnsi="仿宋_GB2312" w:cs="仿宋_GB2312"/>
          <w:b w:val="0"/>
          <w:color w:val="auto"/>
          <w:sz w:val="32"/>
          <w:szCs w:val="32"/>
          <w:highlight w:val="none"/>
          <w:lang w:eastAsia="zh-CN"/>
        </w:rPr>
        <w:t>：</w:t>
      </w:r>
      <w:r>
        <w:rPr>
          <w:rFonts w:hint="eastAsia" w:ascii="仿宋_GB2312" w:hAnsi="仿宋_GB2312" w:eastAsia="仿宋_GB2312" w:cs="仿宋_GB2312"/>
          <w:b w:val="0"/>
          <w:color w:val="auto"/>
          <w:sz w:val="32"/>
          <w:szCs w:val="32"/>
          <w:highlight w:val="none"/>
        </w:rPr>
        <w:t>禁止利用沿海防护林范围内林地，原则上不得利用自然保护地内林地。</w:t>
      </w:r>
    </w:p>
    <w:p w14:paraId="26154111">
      <w:pPr>
        <w:pStyle w:val="1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left"/>
        <w:textAlignment w:val="auto"/>
        <w:rPr>
          <w:rFonts w:hint="eastAsia" w:ascii="仿宋_GB2312" w:hAnsi="仿宋_GB2312" w:eastAsia="仿宋_GB2312" w:cs="仿宋_GB2312"/>
          <w:b w:val="0"/>
          <w:color w:val="auto"/>
          <w:sz w:val="32"/>
          <w:szCs w:val="32"/>
          <w:highlight w:val="none"/>
        </w:rPr>
      </w:pPr>
      <w:r>
        <w:rPr>
          <w:rFonts w:hint="default" w:ascii="仿宋_GB2312" w:hAnsi="仿宋_GB2312" w:eastAsia="仿宋_GB2312" w:cs="仿宋_GB2312"/>
          <w:b w:val="0"/>
          <w:color w:val="auto"/>
          <w:kern w:val="2"/>
          <w:sz w:val="32"/>
          <w:szCs w:val="32"/>
          <w:highlight w:val="none"/>
          <w:lang w:val="en-US" w:eastAsia="en-US" w:bidi="ar-SA"/>
        </w:rPr>
        <w:t>2.</w:t>
      </w:r>
      <w:r>
        <w:rPr>
          <w:rFonts w:hint="eastAsia" w:ascii="仿宋_GB2312" w:hAnsi="仿宋_GB2312" w:eastAsia="仿宋_GB2312" w:cs="仿宋_GB2312"/>
          <w:b w:val="0"/>
          <w:color w:val="auto"/>
          <w:sz w:val="32"/>
          <w:szCs w:val="32"/>
          <w:highlight w:val="none"/>
        </w:rPr>
        <w:t>品种选择</w:t>
      </w:r>
      <w:r>
        <w:rPr>
          <w:rFonts w:hint="eastAsia" w:ascii="仿宋_GB2312" w:hAnsi="仿宋_GB2312" w:cs="仿宋_GB2312"/>
          <w:b w:val="0"/>
          <w:color w:val="auto"/>
          <w:sz w:val="32"/>
          <w:szCs w:val="32"/>
          <w:highlight w:val="none"/>
          <w:lang w:eastAsia="zh-CN"/>
        </w:rPr>
        <w:t>：</w:t>
      </w:r>
      <w:r>
        <w:rPr>
          <w:rFonts w:hint="eastAsia" w:ascii="仿宋_GB2312" w:hAnsi="仿宋_GB2312" w:eastAsia="仿宋_GB2312" w:cs="仿宋_GB2312"/>
          <w:b w:val="0"/>
          <w:color w:val="auto"/>
          <w:sz w:val="32"/>
          <w:szCs w:val="32"/>
          <w:highlight w:val="none"/>
        </w:rPr>
        <w:t>梅花鹿、马鹿、林麝等。对于国家保护物种，应按要求办理种畜禽生产经营许可证等证件；对于引进的新品种要小范围试验，经评估确认后方可推广。</w:t>
      </w:r>
    </w:p>
    <w:p w14:paraId="1FCD4481">
      <w:pPr>
        <w:pStyle w:val="5"/>
        <w:pageBreakBefore w:val="0"/>
        <w:wordWrap/>
        <w:bidi w:val="0"/>
        <w:spacing w:line="560" w:lineRule="exact"/>
        <w:ind w:left="0" w:leftChars="0" w:right="0" w:rightChars="0"/>
        <w:rPr>
          <w:rFonts w:hint="eastAsia"/>
          <w:sz w:val="32"/>
          <w:szCs w:val="32"/>
          <w:highlight w:val="none"/>
        </w:rPr>
      </w:pPr>
      <w:bookmarkStart w:id="182" w:name="_Toc4"/>
      <w:r>
        <w:rPr>
          <w:rFonts w:hint="eastAsia"/>
          <w:sz w:val="32"/>
          <w:szCs w:val="32"/>
          <w:highlight w:val="none"/>
          <w:lang w:val="en-US" w:eastAsia="zh-CN"/>
        </w:rPr>
        <w:t>三、</w:t>
      </w:r>
      <w:r>
        <w:rPr>
          <w:rFonts w:hint="eastAsia"/>
          <w:sz w:val="32"/>
          <w:szCs w:val="32"/>
          <w:highlight w:val="none"/>
        </w:rPr>
        <w:t>林下采集加工</w:t>
      </w:r>
      <w:bookmarkEnd w:id="182"/>
    </w:p>
    <w:p w14:paraId="6BC7D85C">
      <w:pPr>
        <w:pStyle w:val="1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rPr>
          <w:rFonts w:hint="eastAsia" w:ascii="仿宋_GB2312" w:hAnsi="仿宋_GB2312" w:eastAsia="仿宋_GB2312" w:cs="仿宋_GB2312"/>
          <w:b w:val="0"/>
          <w:color w:val="auto"/>
          <w:sz w:val="32"/>
          <w:szCs w:val="32"/>
          <w:highlight w:val="none"/>
        </w:rPr>
      </w:pPr>
      <w:r>
        <w:rPr>
          <w:rFonts w:hint="eastAsia" w:ascii="仿宋_GB2312" w:hAnsi="仿宋_GB2312" w:eastAsia="仿宋_GB2312" w:cs="仿宋_GB2312"/>
          <w:b w:val="0"/>
          <w:color w:val="auto"/>
          <w:sz w:val="32"/>
          <w:szCs w:val="32"/>
          <w:highlight w:val="none"/>
        </w:rPr>
        <w:t>在法律法规和政策允许前提下，对森林中可利用的非木质资源进行保护性采集与初加工活动。包括野生中药材、食用菌、森林蔬菜，以及松脂、蜂蜜等采集和初加工活动。</w:t>
      </w:r>
    </w:p>
    <w:p w14:paraId="3D828841">
      <w:pPr>
        <w:pStyle w:val="5"/>
        <w:pageBreakBefore w:val="0"/>
        <w:wordWrap/>
        <w:bidi w:val="0"/>
        <w:spacing w:line="560" w:lineRule="exact"/>
        <w:ind w:left="0" w:leftChars="0" w:right="0" w:rightChars="0"/>
        <w:rPr>
          <w:rFonts w:hint="eastAsia"/>
          <w:sz w:val="32"/>
          <w:szCs w:val="32"/>
          <w:highlight w:val="none"/>
        </w:rPr>
      </w:pPr>
      <w:bookmarkStart w:id="183" w:name="_Toc32575"/>
      <w:r>
        <w:rPr>
          <w:rFonts w:hint="eastAsia"/>
          <w:sz w:val="32"/>
          <w:szCs w:val="32"/>
          <w:highlight w:val="none"/>
          <w:lang w:val="en-US" w:eastAsia="zh-CN"/>
        </w:rPr>
        <w:t>四、</w:t>
      </w:r>
      <w:r>
        <w:rPr>
          <w:rFonts w:hint="eastAsia"/>
          <w:sz w:val="32"/>
          <w:szCs w:val="32"/>
          <w:highlight w:val="none"/>
        </w:rPr>
        <w:t>森林景观利用</w:t>
      </w:r>
      <w:bookmarkEnd w:id="183"/>
    </w:p>
    <w:p w14:paraId="06D0E1E2">
      <w:pPr>
        <w:pStyle w:val="1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rPr>
          <w:rFonts w:hint="eastAsia" w:ascii="仿宋_GB2312" w:hAnsi="仿宋_GB2312" w:eastAsia="仿宋_GB2312" w:cs="仿宋_GB2312"/>
          <w:b w:val="0"/>
          <w:color w:val="auto"/>
          <w:sz w:val="32"/>
          <w:szCs w:val="32"/>
          <w:highlight w:val="none"/>
        </w:rPr>
      </w:pPr>
      <w:r>
        <w:rPr>
          <w:rFonts w:hint="eastAsia" w:ascii="仿宋_GB2312" w:hAnsi="仿宋_GB2312" w:eastAsia="仿宋_GB2312" w:cs="仿宋_GB2312"/>
          <w:b w:val="0"/>
          <w:color w:val="auto"/>
          <w:sz w:val="32"/>
          <w:szCs w:val="32"/>
          <w:highlight w:val="none"/>
        </w:rPr>
        <w:t>利用森林景观和林地资源发展森林康养、生态旅游、林家乐、农家乐等。随着人们生活节奏加快，工作压力增大，亚健康人群日益扩大，重返自然、亲近自然已经成为人们闲暇时间的主要休闲方式。在充分保护并利用当地自然和文化资源前提下，将森林景观利用与林下种植养殖、林下绿色产品消费结合起来，通过建设森林康养基地、生态旅游景区、生态庄园、森林人家、林家乐等，为游客提供休闲娱乐场所。</w:t>
      </w:r>
    </w:p>
    <w:p w14:paraId="7B7803F0">
      <w:pPr>
        <w:pStyle w:val="4"/>
        <w:pageBreakBefore w:val="0"/>
        <w:kinsoku/>
        <w:wordWrap/>
        <w:overflowPunct/>
        <w:topLinePunct w:val="0"/>
        <w:autoSpaceDE/>
        <w:autoSpaceDN/>
        <w:bidi w:val="0"/>
        <w:adjustRightInd/>
        <w:snapToGrid/>
        <w:spacing w:before="0" w:beforeLines="0" w:after="0" w:afterLines="0" w:line="560" w:lineRule="exact"/>
        <w:ind w:left="0" w:leftChars="0" w:right="0" w:rightChars="0"/>
        <w:textAlignment w:val="auto"/>
        <w:rPr>
          <w:rFonts w:hint="eastAsia"/>
          <w:highlight w:val="none"/>
        </w:rPr>
      </w:pPr>
      <w:bookmarkStart w:id="184" w:name="_Toc23399"/>
      <w:bookmarkStart w:id="185" w:name="_Toc8288"/>
      <w:r>
        <w:rPr>
          <w:rFonts w:hint="eastAsia"/>
          <w:highlight w:val="none"/>
          <w:lang w:eastAsia="zh-CN"/>
        </w:rPr>
        <w:t>第三节</w:t>
      </w:r>
      <w:r>
        <w:rPr>
          <w:rFonts w:hint="eastAsia"/>
          <w:highlight w:val="none"/>
          <w:lang w:val="en-US" w:eastAsia="zh-CN"/>
        </w:rPr>
        <w:t xml:space="preserve"> </w:t>
      </w:r>
      <w:r>
        <w:rPr>
          <w:rFonts w:hint="eastAsia"/>
          <w:highlight w:val="none"/>
        </w:rPr>
        <w:t>重点任务</w:t>
      </w:r>
      <w:bookmarkEnd w:id="184"/>
      <w:bookmarkEnd w:id="185"/>
    </w:p>
    <w:p w14:paraId="26F08FB7">
      <w:pPr>
        <w:pStyle w:val="10"/>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b w:val="0"/>
          <w:color w:val="auto"/>
          <w:sz w:val="32"/>
          <w:szCs w:val="32"/>
          <w:highlight w:val="none"/>
        </w:rPr>
      </w:pPr>
      <w:r>
        <w:rPr>
          <w:rFonts w:hint="eastAsia" w:ascii="仿宋_GB2312" w:hAnsi="仿宋_GB2312" w:eastAsia="仿宋_GB2312" w:cs="仿宋_GB2312"/>
          <w:b w:val="0"/>
          <w:color w:val="auto"/>
          <w:sz w:val="32"/>
          <w:szCs w:val="32"/>
          <w:highlight w:val="none"/>
        </w:rPr>
        <w:t>以高质量示范基地建设为抓手，以国有林场为依托，推动林下经济发展模式，加强示范基地和基础设施建设，打造优质品牌，优化产品加工，健全市场营销体系。加快三产融合发展，构建“种养游一体化、产加销一条龙”产业化经营体系，促进林下经济绿色化、精品化、定制化、特色化、融合化发展。</w:t>
      </w:r>
    </w:p>
    <w:p w14:paraId="55B20FA7">
      <w:pPr>
        <w:pStyle w:val="5"/>
        <w:pageBreakBefore w:val="0"/>
        <w:kinsoku/>
        <w:wordWrap/>
        <w:overflowPunct/>
        <w:topLinePunct w:val="0"/>
        <w:autoSpaceDE/>
        <w:autoSpaceDN/>
        <w:bidi w:val="0"/>
        <w:adjustRightInd/>
        <w:snapToGrid/>
        <w:spacing w:line="560" w:lineRule="exact"/>
        <w:ind w:left="0" w:leftChars="0" w:right="0" w:rightChars="0"/>
        <w:textAlignment w:val="auto"/>
        <w:rPr>
          <w:rFonts w:hint="eastAsia"/>
          <w:highlight w:val="none"/>
        </w:rPr>
      </w:pPr>
      <w:r>
        <w:rPr>
          <w:rFonts w:hint="eastAsia"/>
          <w:highlight w:val="none"/>
          <w:lang w:eastAsia="zh-CN"/>
        </w:rPr>
        <w:t>一、</w:t>
      </w:r>
      <w:r>
        <w:rPr>
          <w:rFonts w:hint="eastAsia"/>
          <w:highlight w:val="none"/>
        </w:rPr>
        <w:t>扩大林下经济产业规模</w:t>
      </w:r>
    </w:p>
    <w:p w14:paraId="297BA0D1">
      <w:pPr>
        <w:pStyle w:val="13"/>
        <w:pageBreakBefore w:val="0"/>
        <w:kinsoku/>
        <w:wordWrap/>
        <w:overflowPunct/>
        <w:topLinePunct w:val="0"/>
        <w:autoSpaceDE/>
        <w:autoSpaceDN/>
        <w:bidi w:val="0"/>
        <w:adjustRightInd/>
        <w:snapToGrid/>
        <w:spacing w:line="560" w:lineRule="exact"/>
        <w:ind w:left="0" w:leftChars="0" w:right="0" w:rightChars="0"/>
        <w:textAlignment w:val="auto"/>
        <w:rPr>
          <w:rFonts w:hint="eastAsia"/>
          <w:highlight w:val="none"/>
        </w:rPr>
      </w:pPr>
      <w:r>
        <w:rPr>
          <w:rFonts w:hint="eastAsia"/>
          <w:highlight w:val="none"/>
          <w:lang w:val="en-US" w:eastAsia="zh-CN"/>
        </w:rPr>
        <w:t>（一）</w:t>
      </w:r>
      <w:r>
        <w:rPr>
          <w:rFonts w:hint="eastAsia"/>
          <w:highlight w:val="none"/>
        </w:rPr>
        <w:t>大力发展林下种植​</w:t>
      </w:r>
    </w:p>
    <w:p w14:paraId="185C962F">
      <w:pPr>
        <w:pStyle w:val="13"/>
        <w:pageBreakBefore w:val="0"/>
        <w:kinsoku/>
        <w:wordWrap/>
        <w:overflowPunct/>
        <w:topLinePunct w:val="0"/>
        <w:autoSpaceDE/>
        <w:autoSpaceDN/>
        <w:bidi w:val="0"/>
        <w:adjustRightInd/>
        <w:snapToGrid/>
        <w:spacing w:line="560" w:lineRule="exact"/>
        <w:ind w:left="0" w:leftChars="0" w:right="0" w:rightChars="0"/>
        <w:textAlignment w:val="auto"/>
        <w:rPr>
          <w:rFonts w:hint="eastAsia"/>
          <w:highlight w:val="none"/>
        </w:rPr>
      </w:pPr>
      <w:r>
        <w:rPr>
          <w:rFonts w:hint="eastAsia"/>
          <w:highlight w:val="none"/>
          <w:lang w:val="en-US" w:eastAsia="zh-CN"/>
        </w:rPr>
        <w:t>1.</w:t>
      </w:r>
      <w:r>
        <w:rPr>
          <w:rFonts w:hint="eastAsia"/>
          <w:highlight w:val="none"/>
        </w:rPr>
        <w:t>种质资源保护与选育​</w:t>
      </w:r>
    </w:p>
    <w:p w14:paraId="3CEB5BDC">
      <w:pPr>
        <w:pStyle w:val="10"/>
        <w:pageBreakBefore w:val="0"/>
        <w:widowControl/>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b w:val="0"/>
          <w:color w:val="auto"/>
          <w:sz w:val="32"/>
          <w:szCs w:val="32"/>
          <w:highlight w:val="none"/>
        </w:rPr>
      </w:pPr>
      <w:r>
        <w:rPr>
          <w:rFonts w:hint="eastAsia" w:ascii="仿宋_GB2312" w:hAnsi="仿宋_GB2312" w:eastAsia="仿宋_GB2312" w:cs="仿宋_GB2312"/>
          <w:b w:val="0"/>
          <w:color w:val="auto"/>
          <w:sz w:val="32"/>
          <w:szCs w:val="32"/>
          <w:highlight w:val="none"/>
        </w:rPr>
        <w:t>通过资源的收集、保存、开发、选育和良种繁育推广，加强林下中药材（肉苁蓉、锁阳、甘草、黄芪等）、食用菌（平菇、香菇、边麻菇、羊肚菌等）、花卉（万寿菊、油用牡丹等）、牧草（紫花苜蓿、无芒隐子草等）种质资源保护，着重保护肉苁蓉、锁阳等珍稀濒危野生药用植物资源；建设一批综合性或定向种质资源圃和种苗繁育基地，依托西城驿沙丘、兔儿坝滩建设肉苁蓉、锁阳专类种质资源圃，在石岗墩天然植被管护站设立牧草种质资源圃，以上秦镇为核心建设林菜种苗繁育基地，在甘州区自然保护地管理中心周边打造林花种质资源圃。​</w:t>
      </w:r>
    </w:p>
    <w:p w14:paraId="4CDF9792">
      <w:pPr>
        <w:pStyle w:val="13"/>
        <w:pageBreakBefore w:val="0"/>
        <w:kinsoku/>
        <w:wordWrap/>
        <w:overflowPunct/>
        <w:topLinePunct w:val="0"/>
        <w:autoSpaceDE/>
        <w:autoSpaceDN/>
        <w:bidi w:val="0"/>
        <w:adjustRightInd/>
        <w:snapToGrid/>
        <w:spacing w:line="560" w:lineRule="exact"/>
        <w:ind w:left="0" w:leftChars="0" w:right="0" w:rightChars="0"/>
        <w:textAlignment w:val="auto"/>
        <w:rPr>
          <w:rFonts w:hint="eastAsia"/>
          <w:highlight w:val="none"/>
        </w:rPr>
      </w:pPr>
      <w:r>
        <w:rPr>
          <w:rFonts w:hint="eastAsia"/>
          <w:highlight w:val="none"/>
          <w:lang w:val="en-US" w:eastAsia="zh-CN"/>
        </w:rPr>
        <w:t>2.</w:t>
      </w:r>
      <w:r>
        <w:rPr>
          <w:rFonts w:hint="eastAsia"/>
          <w:highlight w:val="none"/>
        </w:rPr>
        <w:t>扩大林下种植产业规模​</w:t>
      </w:r>
    </w:p>
    <w:p w14:paraId="6AF42FA9">
      <w:pPr>
        <w:pStyle w:val="10"/>
        <w:pageBreakBefore w:val="0"/>
        <w:widowControl/>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b w:val="0"/>
          <w:color w:val="auto"/>
          <w:sz w:val="32"/>
          <w:szCs w:val="32"/>
          <w:highlight w:val="none"/>
        </w:rPr>
      </w:pPr>
      <w:r>
        <w:rPr>
          <w:rFonts w:hint="eastAsia" w:ascii="仿宋_GB2312" w:hAnsi="仿宋_GB2312" w:eastAsia="仿宋_GB2312" w:cs="仿宋_GB2312"/>
          <w:b w:val="0"/>
          <w:color w:val="auto"/>
          <w:sz w:val="32"/>
          <w:szCs w:val="32"/>
          <w:highlight w:val="none"/>
        </w:rPr>
        <w:t>发挥甘州区多样的林地资源和适宜的气候条件，严格遵循林地利用范围规定，优先利用商品林地，在限制利用的林地（自然保护地一般控制区、国家二级公益林等）内经科学评估论证后适度发展，充分利用杨树、柳树、槐树、梨树、元宝枫、文冠果等林下空间，扩大林下种植产业发展，重点发展一批林下种植示范基地。至2030年，全区林下种植总面积达到1.6万亩，年产值达到4800万元。</w:t>
      </w:r>
    </w:p>
    <w:p w14:paraId="40E76F5B">
      <w:pPr>
        <w:pStyle w:val="1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b w:val="0"/>
          <w:color w:val="auto"/>
          <w:sz w:val="32"/>
          <w:szCs w:val="32"/>
          <w:highlight w:val="none"/>
        </w:rPr>
      </w:pPr>
      <w:r>
        <w:rPr>
          <w:rFonts w:hint="eastAsia" w:ascii="仿宋_GB2312" w:hAnsi="仿宋_GB2312" w:eastAsia="仿宋_GB2312" w:cs="仿宋_GB2312"/>
          <w:b w:val="0"/>
          <w:color w:val="auto"/>
          <w:kern w:val="2"/>
          <w:sz w:val="32"/>
          <w:szCs w:val="32"/>
          <w:highlight w:val="none"/>
          <w:lang w:val="en-US" w:eastAsia="zh-CN" w:bidi="ar-SA"/>
        </w:rPr>
        <w:t>（1）</w:t>
      </w:r>
      <w:r>
        <w:rPr>
          <w:rFonts w:hint="eastAsia" w:ascii="仿宋_GB2312" w:hAnsi="仿宋_GB2312" w:eastAsia="仿宋_GB2312" w:cs="仿宋_GB2312"/>
          <w:b w:val="0"/>
          <w:color w:val="auto"/>
          <w:sz w:val="32"/>
          <w:szCs w:val="32"/>
          <w:highlight w:val="none"/>
        </w:rPr>
        <w:t>紧抓甘肃中草药产业发展的黄金机遇，甘州将以南片（安阳乡、花寨乡）、东片（九龙江林场周边）、北片（西城驿林场周边）三大区域为核心辐射极，重点培育甘州党参、甘州黄芪、甘州锁阳、甘州肉苁蓉、甘州板蓝根等特色道地药材。在此基础上，深度联动民乐县“中草药药都”的资源与平台优势，构建从种植培育到加工销售的全链条产供销一体化模式，形成区域协同、优势互补的产业生态。按照规划，至2030年，甘州林下中草药种植规模将突破5000亩，通过规模化、标准化种植</w:t>
      </w:r>
      <w:r>
        <w:rPr>
          <w:rFonts w:hint="eastAsia" w:ascii="仿宋_GB2312" w:hAnsi="仿宋_GB2312" w:cs="仿宋_GB2312"/>
          <w:b w:val="0"/>
          <w:color w:val="auto"/>
          <w:sz w:val="32"/>
          <w:szCs w:val="32"/>
          <w:highlight w:val="none"/>
          <w:lang w:eastAsia="zh-CN"/>
        </w:rPr>
        <w:t>向</w:t>
      </w:r>
      <w:r>
        <w:rPr>
          <w:rFonts w:hint="eastAsia" w:ascii="仿宋_GB2312" w:hAnsi="仿宋_GB2312" w:eastAsia="仿宋_GB2312" w:cs="仿宋_GB2312"/>
          <w:b w:val="0"/>
          <w:color w:val="auto"/>
          <w:sz w:val="32"/>
          <w:szCs w:val="32"/>
          <w:highlight w:val="none"/>
        </w:rPr>
        <w:t>产业链延伸，推动中草药产业成为带动地方经济发展、促进农民增收的支柱产业。</w:t>
      </w:r>
    </w:p>
    <w:p w14:paraId="063BD315">
      <w:pPr>
        <w:pStyle w:val="1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b w:val="0"/>
          <w:color w:val="auto"/>
          <w:sz w:val="32"/>
          <w:szCs w:val="32"/>
          <w:highlight w:val="none"/>
        </w:rPr>
      </w:pPr>
      <w:r>
        <w:rPr>
          <w:rFonts w:hint="eastAsia" w:ascii="仿宋_GB2312" w:hAnsi="仿宋_GB2312" w:eastAsia="仿宋_GB2312" w:cs="仿宋_GB2312"/>
          <w:b w:val="0"/>
          <w:color w:val="auto"/>
          <w:kern w:val="2"/>
          <w:sz w:val="32"/>
          <w:szCs w:val="32"/>
          <w:highlight w:val="none"/>
          <w:lang w:val="en-US" w:eastAsia="zh-CN" w:bidi="ar-SA"/>
        </w:rPr>
        <w:t>（2）</w:t>
      </w:r>
      <w:r>
        <w:rPr>
          <w:rFonts w:hint="eastAsia" w:ascii="仿宋_GB2312" w:hAnsi="仿宋_GB2312" w:eastAsia="仿宋_GB2312" w:cs="仿宋_GB2312"/>
          <w:b w:val="0"/>
          <w:color w:val="auto"/>
          <w:sz w:val="32"/>
          <w:szCs w:val="32"/>
          <w:highlight w:val="none"/>
        </w:rPr>
        <w:t>根据甘州区现有菌类资源种类，制定平菇、香菇、边麻菇等产品标准化生产规程。重点在北片发展区（西城驿林场周边、明永镇）积极推广食用菌标准化示范种植，至2030年种植面积达到3000亩。</w:t>
      </w:r>
    </w:p>
    <w:p w14:paraId="05640A8E">
      <w:pPr>
        <w:pStyle w:val="1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b w:val="0"/>
          <w:color w:val="auto"/>
          <w:sz w:val="32"/>
          <w:szCs w:val="32"/>
          <w:highlight w:val="none"/>
        </w:rPr>
      </w:pPr>
      <w:r>
        <w:rPr>
          <w:rFonts w:hint="eastAsia" w:ascii="仿宋_GB2312" w:hAnsi="仿宋_GB2312" w:eastAsia="仿宋_GB2312" w:cs="仿宋_GB2312"/>
          <w:b w:val="0"/>
          <w:color w:val="auto"/>
          <w:kern w:val="2"/>
          <w:sz w:val="32"/>
          <w:szCs w:val="32"/>
          <w:highlight w:val="none"/>
          <w:lang w:val="en-US" w:eastAsia="zh-CN" w:bidi="ar-SA"/>
        </w:rPr>
        <w:t>（3）</w:t>
      </w:r>
      <w:r>
        <w:rPr>
          <w:rFonts w:hint="eastAsia" w:ascii="仿宋_GB2312" w:hAnsi="仿宋_GB2312" w:eastAsia="仿宋_GB2312" w:cs="仿宋_GB2312"/>
          <w:b w:val="0"/>
          <w:color w:val="auto"/>
          <w:sz w:val="32"/>
          <w:szCs w:val="32"/>
          <w:highlight w:val="none"/>
        </w:rPr>
        <w:t>在南片发展区（石岗墩天然植被管护站周边）扩大林下种植紫花苜蓿、无芒隐子草、牛枝子等林草模式规模，至2030年种植面积达到5000亩。</w:t>
      </w:r>
    </w:p>
    <w:p w14:paraId="1AE53306">
      <w:pPr>
        <w:pStyle w:val="1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b w:val="0"/>
          <w:color w:val="auto"/>
          <w:sz w:val="32"/>
          <w:szCs w:val="32"/>
          <w:highlight w:val="none"/>
        </w:rPr>
      </w:pPr>
      <w:r>
        <w:rPr>
          <w:rFonts w:hint="eastAsia" w:ascii="仿宋_GB2312" w:hAnsi="仿宋_GB2312" w:eastAsia="仿宋_GB2312" w:cs="仿宋_GB2312"/>
          <w:b w:val="0"/>
          <w:color w:val="auto"/>
          <w:kern w:val="2"/>
          <w:sz w:val="32"/>
          <w:szCs w:val="32"/>
          <w:highlight w:val="none"/>
          <w:lang w:val="en-US" w:eastAsia="zh-CN" w:bidi="ar-SA"/>
        </w:rPr>
        <w:t>（4）</w:t>
      </w:r>
      <w:r>
        <w:rPr>
          <w:rFonts w:hint="eastAsia" w:ascii="仿宋_GB2312" w:hAnsi="仿宋_GB2312" w:eastAsia="仿宋_GB2312" w:cs="仿宋_GB2312"/>
          <w:b w:val="0"/>
          <w:color w:val="auto"/>
          <w:sz w:val="32"/>
          <w:szCs w:val="32"/>
          <w:highlight w:val="none"/>
        </w:rPr>
        <w:t>以中片发展区（涵盖甘州区自然保护地管理中心周边及芦水湾周边区域、三闸镇）为核心辐射源，联动带动周边区域培育林花复合发展模式，重点聚焦万寿菊、黄菊花、月季等兼具经济价值的花卉品类。按照规划，至2030年，种植面积达到1000亩。</w:t>
      </w:r>
    </w:p>
    <w:p w14:paraId="609D93F5">
      <w:pPr>
        <w:pStyle w:val="1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b w:val="0"/>
          <w:color w:val="auto"/>
          <w:sz w:val="32"/>
          <w:szCs w:val="32"/>
          <w:highlight w:val="none"/>
        </w:rPr>
      </w:pPr>
      <w:r>
        <w:rPr>
          <w:rFonts w:hint="eastAsia" w:ascii="仿宋_GB2312" w:hAnsi="仿宋_GB2312" w:eastAsia="仿宋_GB2312" w:cs="仿宋_GB2312"/>
          <w:b w:val="0"/>
          <w:color w:val="auto"/>
          <w:kern w:val="2"/>
          <w:sz w:val="32"/>
          <w:szCs w:val="32"/>
          <w:highlight w:val="none"/>
          <w:lang w:val="en-US" w:eastAsia="zh-CN" w:bidi="ar-SA"/>
        </w:rPr>
        <w:t>（5）</w:t>
      </w:r>
      <w:r>
        <w:rPr>
          <w:rFonts w:hint="eastAsia" w:ascii="仿宋_GB2312" w:hAnsi="仿宋_GB2312" w:eastAsia="仿宋_GB2312" w:cs="仿宋_GB2312"/>
          <w:b w:val="0"/>
          <w:color w:val="auto"/>
          <w:sz w:val="32"/>
          <w:szCs w:val="32"/>
          <w:highlight w:val="none"/>
        </w:rPr>
        <w:t>结合特色林果产业发展，在东片发展区（上秦镇、碱滩镇）、南片发展区（党寨镇）、西片发展区（巴吉滩经济林）、北片发展区（元宝枫基地）发展林菜种植模式，种植沙葱、南瓜、韭黄、韭菜、玉米等森林蔬菜，至2030年种植面积达到2000亩。</w:t>
      </w:r>
    </w:p>
    <w:tbl>
      <w:tblPr>
        <w:tblStyle w:val="2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14:paraId="305CF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14:paraId="2408348A">
            <w:pPr>
              <w:pStyle w:val="7"/>
              <w:keepNext/>
              <w:keepLines/>
              <w:pageBreakBefore w:val="0"/>
              <w:widowControl/>
              <w:kinsoku/>
              <w:wordWrap/>
              <w:overflowPunct/>
              <w:topLinePunct w:val="0"/>
              <w:autoSpaceDE/>
              <w:autoSpaceDN/>
              <w:bidi w:val="0"/>
              <w:adjustRightInd/>
              <w:snapToGrid/>
              <w:spacing w:before="0" w:beforeLines="0" w:after="0" w:afterLines="0" w:line="560" w:lineRule="exact"/>
              <w:ind w:left="0" w:leftChars="0" w:right="0" w:rightChars="0"/>
              <w:jc w:val="center"/>
              <w:textAlignment w:val="auto"/>
              <w:outlineLvl w:val="9"/>
              <w:rPr>
                <w:color w:val="auto"/>
                <w:sz w:val="30"/>
                <w:szCs w:val="30"/>
                <w:highlight w:val="none"/>
                <w:vertAlign w:val="baseline"/>
              </w:rPr>
            </w:pPr>
            <w:r>
              <w:rPr>
                <w:rFonts w:hint="eastAsia" w:ascii="黑体" w:hAnsi="黑体" w:eastAsia="黑体" w:cs="黑体"/>
                <w:b w:val="0"/>
                <w:bCs/>
                <w:color w:val="auto"/>
                <w:sz w:val="30"/>
                <w:szCs w:val="30"/>
                <w:highlight w:val="none"/>
              </w:rPr>
              <w:t>专栏1林下种植发展重点工程</w:t>
            </w:r>
          </w:p>
        </w:tc>
      </w:tr>
      <w:tr w14:paraId="18D02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trPr>
        <w:tc>
          <w:tcPr>
            <w:tcW w:w="5000" w:type="pct"/>
          </w:tcPr>
          <w:p w14:paraId="22DCB9DE">
            <w:pPr>
              <w:pStyle w:val="10"/>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600" w:firstLineChars="200"/>
              <w:textAlignment w:val="auto"/>
              <w:rPr>
                <w:rFonts w:hint="eastAsia" w:ascii="仿宋_GB2312" w:hAnsi="仿宋_GB2312" w:eastAsia="仿宋_GB2312" w:cs="仿宋_GB2312"/>
                <w:b w:val="0"/>
                <w:i w:val="0"/>
                <w:iCs w:val="0"/>
                <w:color w:val="auto"/>
                <w:sz w:val="30"/>
                <w:szCs w:val="30"/>
                <w:highlight w:val="none"/>
              </w:rPr>
            </w:pPr>
            <w:r>
              <w:rPr>
                <w:rFonts w:hint="eastAsia" w:ascii="仿宋_GB2312" w:hAnsi="仿宋_GB2312" w:eastAsia="仿宋_GB2312" w:cs="仿宋_GB2312"/>
                <w:b w:val="0"/>
                <w:color w:val="auto"/>
                <w:kern w:val="2"/>
                <w:sz w:val="30"/>
                <w:szCs w:val="30"/>
                <w:highlight w:val="none"/>
                <w:lang w:bidi="ar-SA"/>
              </w:rPr>
              <w:t>（1）</w:t>
            </w:r>
            <w:r>
              <w:rPr>
                <w:rFonts w:hint="eastAsia" w:ascii="仿宋_GB2312" w:hAnsi="仿宋_GB2312" w:eastAsia="仿宋_GB2312" w:cs="仿宋_GB2312"/>
                <w:b w:val="0"/>
                <w:color w:val="auto"/>
                <w:sz w:val="30"/>
                <w:szCs w:val="30"/>
                <w:highlight w:val="none"/>
              </w:rPr>
              <w:t>道地中药材种质资源保护工程。开展林下道地中药材种质资源调查，摸清肉苁蓉、锁阳、黄芪、</w:t>
            </w:r>
            <w:r>
              <w:rPr>
                <w:rFonts w:hint="eastAsia" w:ascii="仿宋_GB2312" w:hAnsi="仿宋_GB2312" w:eastAsia="仿宋_GB2312" w:cs="仿宋_GB2312"/>
                <w:b w:val="0"/>
                <w:color w:val="auto"/>
                <w:sz w:val="30"/>
                <w:szCs w:val="30"/>
                <w:highlight w:val="none"/>
                <w:lang w:val="en-US" w:eastAsia="zh-CN"/>
              </w:rPr>
              <w:t>党参、板蓝根</w:t>
            </w:r>
            <w:r>
              <w:rPr>
                <w:rFonts w:hint="eastAsia" w:ascii="仿宋_GB2312" w:hAnsi="仿宋_GB2312" w:eastAsia="仿宋_GB2312" w:cs="仿宋_GB2312"/>
                <w:b w:val="0"/>
                <w:color w:val="auto"/>
                <w:sz w:val="30"/>
                <w:szCs w:val="30"/>
                <w:highlight w:val="none"/>
              </w:rPr>
              <w:t>等资源种类和数量，依托西城驿林场周边沙丘资源建设200亩肉苁蓉、锁阳的培育专类种质实验项目，在九龙江林场周边</w:t>
            </w:r>
            <w:r>
              <w:rPr>
                <w:rFonts w:hint="eastAsia" w:ascii="仿宋_GB2312" w:hAnsi="仿宋_GB2312" w:eastAsia="仿宋_GB2312" w:cs="仿宋_GB2312"/>
                <w:b w:val="0"/>
                <w:i w:val="0"/>
                <w:iCs w:val="0"/>
                <w:color w:val="auto"/>
                <w:sz w:val="30"/>
                <w:szCs w:val="30"/>
                <w:highlight w:val="none"/>
              </w:rPr>
              <w:t>建设150亩黄芪、党参等综合中药材实验培育项目，开展林下中药材培育、利用研究</w:t>
            </w:r>
            <w:r>
              <w:rPr>
                <w:rFonts w:hint="eastAsia" w:ascii="仿宋_GB2312" w:hAnsi="仿宋_GB2312" w:eastAsia="仿宋_GB2312" w:cs="仿宋_GB2312"/>
                <w:b w:val="0"/>
                <w:i w:val="0"/>
                <w:iCs w:val="0"/>
                <w:color w:val="auto"/>
                <w:sz w:val="30"/>
                <w:szCs w:val="30"/>
                <w:highlight w:val="none"/>
                <w:lang w:eastAsia="zh-CN"/>
              </w:rPr>
              <w:t>；</w:t>
            </w:r>
            <w:r>
              <w:rPr>
                <w:rFonts w:hint="eastAsia" w:ascii="仿宋_GB2312" w:hAnsi="仿宋_GB2312" w:eastAsia="仿宋_GB2312" w:cs="仿宋_GB2312"/>
                <w:b w:val="0"/>
                <w:i w:val="0"/>
                <w:iCs w:val="0"/>
                <w:color w:val="auto"/>
                <w:sz w:val="30"/>
                <w:szCs w:val="30"/>
                <w:highlight w:val="none"/>
                <w:lang w:val="en-US" w:eastAsia="zh-CN"/>
              </w:rPr>
              <w:t>在安阳乡、花寨乡现有中草药合作社基础上，发展林下种植党参、黄芪、板蓝根等中药材2000亩</w:t>
            </w:r>
            <w:r>
              <w:rPr>
                <w:rFonts w:hint="eastAsia" w:ascii="仿宋_GB2312" w:hAnsi="仿宋_GB2312" w:eastAsia="仿宋_GB2312" w:cs="仿宋_GB2312"/>
                <w:b w:val="0"/>
                <w:i w:val="0"/>
                <w:iCs w:val="0"/>
                <w:color w:val="auto"/>
                <w:sz w:val="30"/>
                <w:szCs w:val="30"/>
                <w:highlight w:val="none"/>
              </w:rPr>
              <w:t>。202</w:t>
            </w:r>
            <w:r>
              <w:rPr>
                <w:rFonts w:hint="eastAsia" w:ascii="仿宋_GB2312" w:hAnsi="仿宋_GB2312" w:eastAsia="仿宋_GB2312" w:cs="仿宋_GB2312"/>
                <w:b w:val="0"/>
                <w:i w:val="0"/>
                <w:iCs w:val="0"/>
                <w:color w:val="auto"/>
                <w:sz w:val="30"/>
                <w:szCs w:val="30"/>
                <w:highlight w:val="none"/>
                <w:lang w:val="en-US" w:eastAsia="zh-CN"/>
              </w:rPr>
              <w:t>7</w:t>
            </w:r>
            <w:r>
              <w:rPr>
                <w:rFonts w:hint="eastAsia" w:ascii="仿宋_GB2312" w:hAnsi="仿宋_GB2312" w:eastAsia="仿宋_GB2312" w:cs="仿宋_GB2312"/>
                <w:b w:val="0"/>
                <w:i w:val="0"/>
                <w:iCs w:val="0"/>
                <w:color w:val="auto"/>
                <w:sz w:val="30"/>
                <w:szCs w:val="30"/>
                <w:highlight w:val="none"/>
              </w:rPr>
              <w:t>年建设完成。</w:t>
            </w:r>
          </w:p>
          <w:p w14:paraId="536B6250">
            <w:pPr>
              <w:pStyle w:val="10"/>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600" w:firstLineChars="200"/>
              <w:textAlignment w:val="auto"/>
              <w:rPr>
                <w:rFonts w:hint="eastAsia" w:ascii="仿宋_GB2312" w:hAnsi="仿宋_GB2312" w:eastAsia="仿宋_GB2312" w:cs="仿宋_GB2312"/>
                <w:b w:val="0"/>
                <w:color w:val="auto"/>
                <w:sz w:val="30"/>
                <w:szCs w:val="30"/>
                <w:highlight w:val="none"/>
              </w:rPr>
            </w:pPr>
            <w:r>
              <w:rPr>
                <w:rFonts w:hint="eastAsia" w:ascii="仿宋_GB2312" w:hAnsi="仿宋_GB2312" w:eastAsia="仿宋_GB2312" w:cs="仿宋_GB2312"/>
                <w:b w:val="0"/>
                <w:i w:val="0"/>
                <w:iCs w:val="0"/>
                <w:color w:val="auto"/>
                <w:kern w:val="2"/>
                <w:sz w:val="30"/>
                <w:szCs w:val="30"/>
                <w:highlight w:val="none"/>
                <w:lang w:bidi="ar-SA"/>
              </w:rPr>
              <w:t>（2）</w:t>
            </w:r>
            <w:r>
              <w:rPr>
                <w:rFonts w:hint="eastAsia" w:ascii="仿宋_GB2312" w:hAnsi="仿宋_GB2312" w:eastAsia="仿宋_GB2312" w:cs="仿宋_GB2312"/>
                <w:b w:val="0"/>
                <w:i w:val="0"/>
                <w:iCs w:val="0"/>
                <w:color w:val="auto"/>
                <w:sz w:val="30"/>
                <w:szCs w:val="30"/>
                <w:highlight w:val="none"/>
              </w:rPr>
              <w:t>林下种植良种培育工程。选育林下道</w:t>
            </w:r>
            <w:r>
              <w:rPr>
                <w:rFonts w:hint="eastAsia" w:ascii="仿宋_GB2312" w:hAnsi="仿宋_GB2312" w:eastAsia="仿宋_GB2312" w:cs="仿宋_GB2312"/>
                <w:b w:val="0"/>
                <w:color w:val="auto"/>
                <w:sz w:val="30"/>
                <w:szCs w:val="30"/>
                <w:highlight w:val="none"/>
              </w:rPr>
              <w:t>地中药材良种2种（黄芪、肉苁蓉）、林下食用菌良种3种（香菇、平菇、羊肚菌）、林下花卉良种1种（万寿菊）、林下牧草良种1种（紫花苜蓿）。其中，202</w:t>
            </w:r>
            <w:r>
              <w:rPr>
                <w:rFonts w:hint="eastAsia" w:ascii="仿宋_GB2312" w:hAnsi="仿宋_GB2312" w:eastAsia="仿宋_GB2312" w:cs="仿宋_GB2312"/>
                <w:b w:val="0"/>
                <w:color w:val="auto"/>
                <w:sz w:val="30"/>
                <w:szCs w:val="30"/>
                <w:highlight w:val="none"/>
                <w:lang w:val="en-US" w:eastAsia="zh-CN"/>
              </w:rPr>
              <w:t>7</w:t>
            </w:r>
            <w:r>
              <w:rPr>
                <w:rFonts w:hint="eastAsia" w:ascii="仿宋_GB2312" w:hAnsi="仿宋_GB2312" w:eastAsia="仿宋_GB2312" w:cs="仿宋_GB2312"/>
                <w:b w:val="0"/>
                <w:color w:val="auto"/>
                <w:sz w:val="30"/>
                <w:szCs w:val="30"/>
                <w:highlight w:val="none"/>
              </w:rPr>
              <w:t>年选育林下道地中药材良种1种（黄芪）、林下牧草良种1种（紫花苜蓿）；2027年—2030年选育林下道地中药材良种1种（肉苁蓉）、林下食用菌良种2种（香菇、平菇、羊肚菌）、林下花卉良种1种（万寿菊）。​</w:t>
            </w:r>
          </w:p>
          <w:p w14:paraId="218AD4DE">
            <w:pPr>
              <w:pStyle w:val="10"/>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600" w:firstLineChars="200"/>
              <w:textAlignment w:val="auto"/>
              <w:rPr>
                <w:rFonts w:hint="eastAsia" w:ascii="仿宋_GB2312" w:hAnsi="仿宋_GB2312" w:eastAsia="仿宋_GB2312" w:cs="仿宋_GB2312"/>
                <w:b w:val="0"/>
                <w:color w:val="auto"/>
                <w:sz w:val="30"/>
                <w:szCs w:val="30"/>
                <w:highlight w:val="none"/>
              </w:rPr>
            </w:pPr>
            <w:r>
              <w:rPr>
                <w:rFonts w:hint="eastAsia" w:ascii="仿宋_GB2312" w:hAnsi="仿宋_GB2312" w:eastAsia="仿宋_GB2312" w:cs="仿宋_GB2312"/>
                <w:b w:val="0"/>
                <w:color w:val="auto"/>
                <w:kern w:val="2"/>
                <w:sz w:val="30"/>
                <w:szCs w:val="30"/>
                <w:highlight w:val="none"/>
                <w:lang w:bidi="ar-SA"/>
              </w:rPr>
              <w:t>（3）</w:t>
            </w:r>
            <w:r>
              <w:rPr>
                <w:rFonts w:hint="eastAsia" w:ascii="仿宋_GB2312" w:hAnsi="仿宋_GB2312" w:eastAsia="仿宋_GB2312" w:cs="仿宋_GB2312"/>
                <w:b w:val="0"/>
                <w:color w:val="auto"/>
                <w:sz w:val="30"/>
                <w:szCs w:val="30"/>
                <w:highlight w:val="none"/>
              </w:rPr>
              <w:t>林下种植种苗繁育基地建设工程。在东片发展区（上秦镇）建设林菜种苗繁育基地1家，在南片发展区（石岗墩天然植被管护站周边）建设牧草种苗繁育基地1家，在北片发展区（西城驿林场周边）建设食用菌菌种繁育基地1家，在中片发展区（</w:t>
            </w:r>
            <w:r>
              <w:rPr>
                <w:rFonts w:hint="eastAsia" w:ascii="仿宋_GB2312" w:hAnsi="仿宋_GB2312" w:eastAsia="仿宋_GB2312" w:cs="仿宋_GB2312"/>
                <w:b w:val="0"/>
                <w:color w:val="auto"/>
                <w:sz w:val="30"/>
                <w:szCs w:val="30"/>
                <w:highlight w:val="none"/>
                <w:lang w:eastAsia="zh-CN"/>
              </w:rPr>
              <w:t>甘州区自然保护地管理中心</w:t>
            </w:r>
            <w:r>
              <w:rPr>
                <w:rFonts w:hint="eastAsia" w:ascii="仿宋_GB2312" w:hAnsi="仿宋_GB2312" w:eastAsia="仿宋_GB2312" w:cs="仿宋_GB2312"/>
                <w:b w:val="0"/>
                <w:color w:val="auto"/>
                <w:sz w:val="30"/>
                <w:szCs w:val="30"/>
                <w:highlight w:val="none"/>
              </w:rPr>
              <w:t>周边）建设林花种苗繁育基地1家。其中，202</w:t>
            </w:r>
            <w:r>
              <w:rPr>
                <w:rFonts w:hint="eastAsia" w:ascii="仿宋_GB2312" w:hAnsi="仿宋_GB2312" w:eastAsia="仿宋_GB2312" w:cs="仿宋_GB2312"/>
                <w:b w:val="0"/>
                <w:color w:val="auto"/>
                <w:sz w:val="30"/>
                <w:szCs w:val="30"/>
                <w:highlight w:val="none"/>
                <w:lang w:val="en-US" w:eastAsia="zh-CN"/>
              </w:rPr>
              <w:t>7</w:t>
            </w:r>
            <w:r>
              <w:rPr>
                <w:rFonts w:hint="eastAsia" w:ascii="仿宋_GB2312" w:hAnsi="仿宋_GB2312" w:eastAsia="仿宋_GB2312" w:cs="仿宋_GB2312"/>
                <w:b w:val="0"/>
                <w:color w:val="auto"/>
                <w:sz w:val="30"/>
                <w:szCs w:val="30"/>
                <w:highlight w:val="none"/>
              </w:rPr>
              <w:t>年建设林菜种苗繁育基地和牧草种苗繁育基地各1家；2027-2030年建设食用菌菌种繁育基地和林花种苗繁育基地各1家，年供应优质种苗2000万株。</w:t>
            </w:r>
          </w:p>
          <w:p w14:paraId="3BDDEEA6">
            <w:pPr>
              <w:pStyle w:val="10"/>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600" w:firstLineChars="200"/>
              <w:textAlignment w:val="auto"/>
              <w:rPr>
                <w:color w:val="auto"/>
                <w:sz w:val="30"/>
                <w:szCs w:val="30"/>
                <w:highlight w:val="none"/>
                <w:vertAlign w:val="baseline"/>
              </w:rPr>
            </w:pPr>
            <w:r>
              <w:rPr>
                <w:rFonts w:hint="eastAsia" w:ascii="仿宋_GB2312" w:hAnsi="仿宋_GB2312" w:eastAsia="仿宋_GB2312" w:cs="仿宋_GB2312"/>
                <w:color w:val="auto"/>
                <w:kern w:val="2"/>
                <w:sz w:val="30"/>
                <w:szCs w:val="30"/>
                <w:highlight w:val="none"/>
                <w:vertAlign w:val="baseline"/>
                <w:lang w:bidi="ar-SA"/>
              </w:rPr>
              <w:t>（4）</w:t>
            </w:r>
            <w:r>
              <w:rPr>
                <w:rFonts w:hint="eastAsia" w:ascii="仿宋_GB2312" w:hAnsi="仿宋_GB2312" w:eastAsia="仿宋_GB2312" w:cs="仿宋_GB2312"/>
                <w:b w:val="0"/>
                <w:color w:val="auto"/>
                <w:sz w:val="30"/>
                <w:szCs w:val="30"/>
                <w:highlight w:val="none"/>
              </w:rPr>
              <w:t>林下种植规模化发展工程。至202</w:t>
            </w:r>
            <w:r>
              <w:rPr>
                <w:rFonts w:hint="eastAsia" w:ascii="仿宋_GB2312" w:hAnsi="仿宋_GB2312" w:eastAsia="仿宋_GB2312" w:cs="仿宋_GB2312"/>
                <w:b w:val="0"/>
                <w:color w:val="auto"/>
                <w:sz w:val="30"/>
                <w:szCs w:val="30"/>
                <w:highlight w:val="none"/>
                <w:lang w:val="en-US" w:eastAsia="zh-CN"/>
              </w:rPr>
              <w:t>7</w:t>
            </w:r>
            <w:r>
              <w:rPr>
                <w:rFonts w:hint="eastAsia" w:ascii="仿宋_GB2312" w:hAnsi="仿宋_GB2312" w:eastAsia="仿宋_GB2312" w:cs="仿宋_GB2312"/>
                <w:b w:val="0"/>
                <w:color w:val="auto"/>
                <w:sz w:val="30"/>
                <w:szCs w:val="30"/>
                <w:highlight w:val="none"/>
              </w:rPr>
              <w:t>年，全区林下种植总面积达到</w:t>
            </w:r>
            <w:r>
              <w:rPr>
                <w:rFonts w:hint="eastAsia" w:ascii="仿宋_GB2312" w:hAnsi="仿宋_GB2312" w:eastAsia="仿宋_GB2312" w:cs="仿宋_GB2312"/>
                <w:b w:val="0"/>
                <w:color w:val="auto"/>
                <w:sz w:val="30"/>
                <w:szCs w:val="30"/>
                <w:highlight w:val="none"/>
                <w:lang w:val="en-US" w:eastAsia="zh-CN"/>
              </w:rPr>
              <w:t>0.58</w:t>
            </w:r>
            <w:r>
              <w:rPr>
                <w:rFonts w:hint="eastAsia" w:ascii="仿宋_GB2312" w:hAnsi="仿宋_GB2312" w:eastAsia="仿宋_GB2312" w:cs="仿宋_GB2312"/>
                <w:b w:val="0"/>
                <w:color w:val="auto"/>
                <w:sz w:val="30"/>
                <w:szCs w:val="30"/>
                <w:highlight w:val="none"/>
              </w:rPr>
              <w:t>万亩，其中：林药模式面积2000亩，林菌模式面积1000亩，林花模式面积300亩，林草模式面积</w:t>
            </w:r>
            <w:r>
              <w:rPr>
                <w:rFonts w:hint="eastAsia" w:ascii="仿宋_GB2312" w:hAnsi="仿宋_GB2312" w:eastAsia="仿宋_GB2312" w:cs="仿宋_GB2312"/>
                <w:b w:val="0"/>
                <w:color w:val="auto"/>
                <w:sz w:val="30"/>
                <w:szCs w:val="30"/>
                <w:highlight w:val="none"/>
                <w:lang w:val="en-US" w:eastAsia="zh-CN"/>
              </w:rPr>
              <w:t>2</w:t>
            </w:r>
            <w:r>
              <w:rPr>
                <w:rFonts w:hint="eastAsia" w:ascii="仿宋_GB2312" w:hAnsi="仿宋_GB2312" w:eastAsia="仿宋_GB2312" w:cs="仿宋_GB2312"/>
                <w:b w:val="0"/>
                <w:color w:val="auto"/>
                <w:sz w:val="30"/>
                <w:szCs w:val="30"/>
                <w:highlight w:val="none"/>
              </w:rPr>
              <w:t>000亩，林菜模式面积</w:t>
            </w:r>
            <w:r>
              <w:rPr>
                <w:rFonts w:hint="eastAsia" w:ascii="仿宋_GB2312" w:hAnsi="仿宋_GB2312" w:eastAsia="仿宋_GB2312" w:cs="仿宋_GB2312"/>
                <w:b w:val="0"/>
                <w:color w:val="auto"/>
                <w:sz w:val="30"/>
                <w:szCs w:val="30"/>
                <w:highlight w:val="none"/>
                <w:lang w:val="en-US" w:eastAsia="zh-CN"/>
              </w:rPr>
              <w:t>5</w:t>
            </w:r>
            <w:r>
              <w:rPr>
                <w:rFonts w:hint="eastAsia" w:ascii="仿宋_GB2312" w:hAnsi="仿宋_GB2312" w:eastAsia="仿宋_GB2312" w:cs="仿宋_GB2312"/>
                <w:b w:val="0"/>
                <w:color w:val="auto"/>
                <w:sz w:val="30"/>
                <w:szCs w:val="30"/>
                <w:highlight w:val="none"/>
              </w:rPr>
              <w:t>00亩；至2030年，全区林下种植总面积达到</w:t>
            </w:r>
            <w:r>
              <w:rPr>
                <w:rFonts w:hint="eastAsia" w:ascii="仿宋_GB2312" w:hAnsi="仿宋_GB2312" w:eastAsia="仿宋_GB2312" w:cs="仿宋_GB2312"/>
                <w:b w:val="0"/>
                <w:color w:val="auto"/>
                <w:sz w:val="30"/>
                <w:szCs w:val="30"/>
                <w:highlight w:val="none"/>
                <w:lang w:val="en-US" w:eastAsia="zh-CN"/>
              </w:rPr>
              <w:t>1.6</w:t>
            </w:r>
            <w:r>
              <w:rPr>
                <w:rFonts w:hint="eastAsia" w:ascii="仿宋_GB2312" w:hAnsi="仿宋_GB2312" w:eastAsia="仿宋_GB2312" w:cs="仿宋_GB2312"/>
                <w:b w:val="0"/>
                <w:color w:val="auto"/>
                <w:sz w:val="30"/>
                <w:szCs w:val="30"/>
                <w:highlight w:val="none"/>
              </w:rPr>
              <w:t>万亩，其中：林药模式面积5000亩，林菌模式面积3000亩，林花模式面积1000亩，林草模式面积</w:t>
            </w:r>
            <w:r>
              <w:rPr>
                <w:rFonts w:hint="eastAsia" w:ascii="仿宋_GB2312" w:hAnsi="仿宋_GB2312" w:eastAsia="仿宋_GB2312" w:cs="仿宋_GB2312"/>
                <w:b w:val="0"/>
                <w:color w:val="auto"/>
                <w:sz w:val="30"/>
                <w:szCs w:val="30"/>
                <w:highlight w:val="none"/>
                <w:lang w:val="en-US" w:eastAsia="zh-CN"/>
              </w:rPr>
              <w:t>5000</w:t>
            </w:r>
            <w:r>
              <w:rPr>
                <w:rFonts w:hint="eastAsia" w:ascii="仿宋_GB2312" w:hAnsi="仿宋_GB2312" w:eastAsia="仿宋_GB2312" w:cs="仿宋_GB2312"/>
                <w:b w:val="0"/>
                <w:color w:val="auto"/>
                <w:sz w:val="30"/>
                <w:szCs w:val="30"/>
                <w:highlight w:val="none"/>
              </w:rPr>
              <w:t>亩，林菜模式面积</w:t>
            </w:r>
            <w:r>
              <w:rPr>
                <w:rFonts w:hint="eastAsia" w:ascii="仿宋_GB2312" w:hAnsi="仿宋_GB2312" w:eastAsia="仿宋_GB2312" w:cs="仿宋_GB2312"/>
                <w:b w:val="0"/>
                <w:color w:val="auto"/>
                <w:sz w:val="30"/>
                <w:szCs w:val="30"/>
                <w:highlight w:val="none"/>
                <w:lang w:val="en-US" w:eastAsia="zh-CN"/>
              </w:rPr>
              <w:t>2</w:t>
            </w:r>
            <w:r>
              <w:rPr>
                <w:rFonts w:hint="eastAsia" w:ascii="仿宋_GB2312" w:hAnsi="仿宋_GB2312" w:eastAsia="仿宋_GB2312" w:cs="仿宋_GB2312"/>
                <w:b w:val="0"/>
                <w:color w:val="auto"/>
                <w:sz w:val="30"/>
                <w:szCs w:val="30"/>
                <w:highlight w:val="none"/>
              </w:rPr>
              <w:t>000亩。</w:t>
            </w:r>
          </w:p>
        </w:tc>
      </w:tr>
    </w:tbl>
    <w:p w14:paraId="7E908B99">
      <w:pPr>
        <w:pStyle w:val="13"/>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hint="eastAsia"/>
          <w:highlight w:val="none"/>
        </w:rPr>
      </w:pPr>
      <w:r>
        <w:rPr>
          <w:rFonts w:hint="eastAsia"/>
          <w:highlight w:val="none"/>
          <w:lang w:val="en-US" w:eastAsia="zh-CN"/>
        </w:rPr>
        <w:t>（二）</w:t>
      </w:r>
      <w:r>
        <w:rPr>
          <w:rFonts w:hint="eastAsia"/>
          <w:highlight w:val="none"/>
        </w:rPr>
        <w:t>科学发展林下养殖</w:t>
      </w:r>
    </w:p>
    <w:p w14:paraId="2387C984">
      <w:pPr>
        <w:pStyle w:val="13"/>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hint="eastAsia"/>
          <w:highlight w:val="none"/>
        </w:rPr>
      </w:pPr>
      <w:r>
        <w:rPr>
          <w:rFonts w:hint="eastAsia"/>
          <w:highlight w:val="none"/>
          <w:lang w:val="en-US" w:eastAsia="zh-CN"/>
        </w:rPr>
        <w:t>1.</w:t>
      </w:r>
      <w:r>
        <w:rPr>
          <w:rFonts w:hint="eastAsia"/>
          <w:highlight w:val="none"/>
        </w:rPr>
        <w:t>优良种苗培育</w:t>
      </w:r>
    </w:p>
    <w:p w14:paraId="76568D73">
      <w:pPr>
        <w:pStyle w:val="10"/>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b w:val="0"/>
          <w:color w:val="auto"/>
          <w:sz w:val="32"/>
          <w:szCs w:val="32"/>
          <w:highlight w:val="none"/>
        </w:rPr>
      </w:pPr>
      <w:r>
        <w:rPr>
          <w:rFonts w:hint="eastAsia" w:ascii="仿宋_GB2312" w:hAnsi="仿宋_GB2312" w:eastAsia="仿宋_GB2312" w:cs="仿宋_GB2312"/>
          <w:b w:val="0"/>
          <w:color w:val="auto"/>
          <w:sz w:val="32"/>
          <w:szCs w:val="32"/>
          <w:highlight w:val="none"/>
        </w:rPr>
        <w:t>培育适宜甘州区林下养殖的优良品种，包括林禽（本地土鸡“甘州黑羽鸡”、甘州大鹅）、林畜（红沙窝肉羊、河西黄牛、张掖黑猪）等，以及特色养殖品种（中华蜜蜂、马鹿、梅花鹿）。其中红沙窝肉羊依托当地天然草场资源选育，具有耐寒耐粗饲、肉质细嫩的特性；“甘州黑羽鸡”适应林下散养，产蛋率高且蛋品质优良。建立品种选育档案，对优良品种进行提纯复壮，提升种苗品质和产量，打造“红沙窝羊肉”“甘州土鸡蛋”等特色品牌。</w:t>
      </w:r>
    </w:p>
    <w:p w14:paraId="2364F91B">
      <w:pPr>
        <w:pStyle w:val="13"/>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hint="eastAsia"/>
          <w:highlight w:val="none"/>
        </w:rPr>
      </w:pPr>
      <w:r>
        <w:rPr>
          <w:rFonts w:hint="eastAsia"/>
          <w:highlight w:val="none"/>
          <w:lang w:val="en-US" w:eastAsia="zh-CN"/>
        </w:rPr>
        <w:t>2.</w:t>
      </w:r>
      <w:r>
        <w:rPr>
          <w:rFonts w:hint="eastAsia"/>
          <w:highlight w:val="none"/>
        </w:rPr>
        <w:t>扩大林下养殖规模</w:t>
      </w:r>
    </w:p>
    <w:p w14:paraId="1BCF2FD1">
      <w:pPr>
        <w:pStyle w:val="10"/>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b w:val="0"/>
          <w:color w:val="auto"/>
          <w:sz w:val="32"/>
          <w:szCs w:val="32"/>
          <w:highlight w:val="none"/>
        </w:rPr>
      </w:pPr>
      <w:r>
        <w:rPr>
          <w:rFonts w:hint="eastAsia" w:ascii="仿宋_GB2312" w:hAnsi="仿宋_GB2312" w:eastAsia="仿宋_GB2312" w:cs="仿宋_GB2312"/>
          <w:b w:val="0"/>
          <w:color w:val="auto"/>
          <w:sz w:val="32"/>
          <w:szCs w:val="32"/>
          <w:highlight w:val="none"/>
        </w:rPr>
        <w:t>加强对林下养殖土壤肥力、有害生物防控、林地生态环境承载能力等方面的科学研究，积极与兰州大学、甘肃农业大学、河西学院合作，推广“林草-养殖”循环技术、粪便无害化处理技术等科学实用的林下生态养殖技术。严格遵循林地利用范围规定，优先利用商品林地，在限制利用的林地（自然保护地一般控制区、国家二级公益林等）内经评估后适度发展，利用杨柳榆槐林、针阔混交林、经济林等林下空间，发展林下生态养殖产业，培育一批林下养殖示范基地。至2030年，全区林下养殖总面积达到3.85万亩，年产值达到3850万元。</w:t>
      </w:r>
    </w:p>
    <w:p w14:paraId="15BC1E4E">
      <w:pPr>
        <w:pStyle w:val="10"/>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b w:val="0"/>
          <w:color w:val="auto"/>
          <w:sz w:val="32"/>
          <w:szCs w:val="32"/>
          <w:highlight w:val="none"/>
        </w:rPr>
      </w:pPr>
      <w:r>
        <w:rPr>
          <w:rFonts w:hint="eastAsia" w:ascii="仿宋_GB2312" w:hAnsi="仿宋_GB2312" w:eastAsia="仿宋_GB2312" w:cs="仿宋_GB2312"/>
          <w:b w:val="0"/>
          <w:color w:val="auto"/>
          <w:kern w:val="2"/>
          <w:sz w:val="32"/>
          <w:szCs w:val="32"/>
          <w:highlight w:val="none"/>
          <w:lang w:val="en-US" w:eastAsia="zh-CN" w:bidi="ar-SA"/>
        </w:rPr>
        <w:t>（1）</w:t>
      </w:r>
      <w:r>
        <w:rPr>
          <w:rFonts w:hint="eastAsia" w:ascii="仿宋_GB2312" w:hAnsi="仿宋_GB2312" w:eastAsia="仿宋_GB2312" w:cs="仿宋_GB2312"/>
          <w:b w:val="0"/>
          <w:color w:val="auto"/>
          <w:sz w:val="32"/>
          <w:szCs w:val="32"/>
          <w:highlight w:val="none"/>
        </w:rPr>
        <w:t>重点在东片发展区（九龙江林场周边）、中片发展区（黑河林场）、北片发展区（西城驿林场）、南片发展区（安阳乡、花寨乡）推进林禽养殖，养殖“甘州黑羽鸡”、甘州大鹅等，利用林地空间让禽类自然觅食，提升肉质和蛋品品质，至2030年养殖面积达14000亩。</w:t>
      </w:r>
    </w:p>
    <w:p w14:paraId="7EC455BD">
      <w:pPr>
        <w:pStyle w:val="10"/>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b w:val="0"/>
          <w:color w:val="auto"/>
          <w:sz w:val="32"/>
          <w:szCs w:val="32"/>
          <w:highlight w:val="none"/>
        </w:rPr>
      </w:pPr>
      <w:r>
        <w:rPr>
          <w:rFonts w:hint="eastAsia" w:ascii="仿宋_GB2312" w:hAnsi="仿宋_GB2312" w:eastAsia="仿宋_GB2312" w:cs="仿宋_GB2312"/>
          <w:b w:val="0"/>
          <w:color w:val="auto"/>
          <w:kern w:val="2"/>
          <w:sz w:val="32"/>
          <w:szCs w:val="32"/>
          <w:highlight w:val="none"/>
          <w:lang w:val="en-US" w:eastAsia="zh-CN" w:bidi="ar-SA"/>
        </w:rPr>
        <w:t>（2）</w:t>
      </w:r>
      <w:r>
        <w:rPr>
          <w:rFonts w:hint="eastAsia" w:ascii="仿宋_GB2312" w:hAnsi="仿宋_GB2312" w:eastAsia="仿宋_GB2312" w:cs="仿宋_GB2312"/>
          <w:b w:val="0"/>
          <w:color w:val="auto"/>
          <w:sz w:val="32"/>
          <w:szCs w:val="32"/>
          <w:highlight w:val="none"/>
        </w:rPr>
        <w:t>在西片发展区（甘浚镇、龙渠乡）、东片发展区（九龙江林场）发展林畜养殖，重点养殖红沙窝肉羊、河西黄牛，利用林下牧草资源开展生态放养，形成“林草-畜”循环模式，至2030年养殖面积达2500亩。</w:t>
      </w:r>
    </w:p>
    <w:p w14:paraId="0C867465">
      <w:pPr>
        <w:pStyle w:val="10"/>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b w:val="0"/>
          <w:color w:val="auto"/>
          <w:sz w:val="32"/>
          <w:szCs w:val="32"/>
          <w:highlight w:val="none"/>
        </w:rPr>
      </w:pPr>
      <w:r>
        <w:rPr>
          <w:rFonts w:hint="eastAsia" w:ascii="仿宋_GB2312" w:hAnsi="仿宋_GB2312" w:eastAsia="仿宋_GB2312" w:cs="仿宋_GB2312"/>
          <w:b w:val="0"/>
          <w:color w:val="auto"/>
          <w:kern w:val="2"/>
          <w:sz w:val="32"/>
          <w:szCs w:val="32"/>
          <w:highlight w:val="none"/>
          <w:lang w:val="en-US" w:eastAsia="zh-CN" w:bidi="ar-SA"/>
        </w:rPr>
        <w:t>（3）</w:t>
      </w:r>
      <w:r>
        <w:rPr>
          <w:rFonts w:hint="eastAsia" w:ascii="仿宋_GB2312" w:hAnsi="仿宋_GB2312" w:eastAsia="仿宋_GB2312" w:cs="仿宋_GB2312"/>
          <w:b w:val="0"/>
          <w:color w:val="auto"/>
          <w:sz w:val="32"/>
          <w:szCs w:val="32"/>
          <w:highlight w:val="none"/>
        </w:rPr>
        <w:t>以九龙江林场、红沙窝林场为核心发展极，甘州将大力推进林蜂养殖产业，重点培育中华蜜蜂这一优良品种。依托两大林场周边丰沛多样的蜜源植物资源，创新构建“林养蜂、蜂促林”的生态循环发展模式——蜜蜂在采集花蜜过程中助力林木授粉，繁茂的林木则为蜜蜂提供充足蜜源，形成互利共生的生态闭环。在此基础上，聚焦甘州高品质槐花蜜、沙枣蜜等特色品类，通过标准化养殖与精细化加工，打造具有地域辨识度的蜂蜜品牌。按照发展规划，至2030年，林蜂养殖规模将覆盖20000亩林地，让生态循环效益与产业经济价值同步释放，推动林蜂养殖成为甘州生态产业与特色农业融合发展的亮眼名片。</w:t>
      </w:r>
    </w:p>
    <w:p w14:paraId="06FC68E7">
      <w:pPr>
        <w:pStyle w:val="10"/>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b w:val="0"/>
          <w:color w:val="auto"/>
          <w:sz w:val="32"/>
          <w:szCs w:val="32"/>
          <w:highlight w:val="none"/>
        </w:rPr>
      </w:pPr>
      <w:r>
        <w:rPr>
          <w:rFonts w:hint="eastAsia" w:ascii="仿宋_GB2312" w:hAnsi="仿宋_GB2312" w:eastAsia="仿宋_GB2312" w:cs="仿宋_GB2312"/>
          <w:b w:val="0"/>
          <w:color w:val="auto"/>
          <w:kern w:val="2"/>
          <w:sz w:val="32"/>
          <w:szCs w:val="32"/>
          <w:highlight w:val="none"/>
          <w:lang w:val="en-US" w:eastAsia="zh-CN" w:bidi="ar-SA"/>
        </w:rPr>
        <w:t>（4）</w:t>
      </w:r>
      <w:r>
        <w:rPr>
          <w:rFonts w:hint="eastAsia" w:ascii="仿宋_GB2312" w:hAnsi="仿宋_GB2312" w:eastAsia="仿宋_GB2312" w:cs="仿宋_GB2312"/>
          <w:b w:val="0"/>
          <w:color w:val="auto"/>
          <w:sz w:val="32"/>
          <w:szCs w:val="32"/>
          <w:highlight w:val="none"/>
        </w:rPr>
        <w:t>在北片发展区（西城驿林场周边）发展林特养殖，养殖马鹿、梅花鹿等，利用林地植被和人工种植的药用植物作为饲料，至2030年养殖面积达1000亩。</w:t>
      </w:r>
    </w:p>
    <w:p w14:paraId="27D403F7">
      <w:pPr>
        <w:pStyle w:val="10"/>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b w:val="0"/>
          <w:color w:val="auto"/>
          <w:sz w:val="32"/>
          <w:szCs w:val="32"/>
          <w:highlight w:val="none"/>
        </w:rPr>
      </w:pPr>
      <w:r>
        <w:rPr>
          <w:rFonts w:hint="eastAsia" w:ascii="仿宋_GB2312" w:hAnsi="仿宋_GB2312" w:eastAsia="仿宋_GB2312" w:cs="仿宋_GB2312"/>
          <w:b w:val="0"/>
          <w:color w:val="auto"/>
          <w:kern w:val="2"/>
          <w:sz w:val="32"/>
          <w:szCs w:val="32"/>
          <w:highlight w:val="none"/>
          <w:lang w:val="en-US" w:eastAsia="zh-CN" w:bidi="ar-SA"/>
        </w:rPr>
        <w:t>（5）</w:t>
      </w:r>
      <w:r>
        <w:rPr>
          <w:rFonts w:hint="eastAsia" w:ascii="仿宋_GB2312" w:hAnsi="仿宋_GB2312" w:eastAsia="仿宋_GB2312" w:cs="仿宋_GB2312"/>
          <w:b w:val="0"/>
          <w:color w:val="auto"/>
          <w:sz w:val="32"/>
          <w:szCs w:val="32"/>
          <w:highlight w:val="none"/>
        </w:rPr>
        <w:t>中片发展区（乌江镇、明永镇）发展林渔养殖，养殖虹鳟鱼、金鳟鱼、草鱼等，利用林下水源构建“林-水-渔”生态系统，至2030年养殖面积达1000亩。</w:t>
      </w:r>
    </w:p>
    <w:tbl>
      <w:tblPr>
        <w:tblStyle w:val="2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14:paraId="0CEA8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000" w:type="pct"/>
          </w:tcPr>
          <w:p w14:paraId="1C6BFF75">
            <w:pPr>
              <w:pStyle w:val="7"/>
              <w:keepNext/>
              <w:keepLines/>
              <w:pageBreakBefore w:val="0"/>
              <w:widowControl/>
              <w:kinsoku/>
              <w:wordWrap/>
              <w:overflowPunct/>
              <w:topLinePunct w:val="0"/>
              <w:autoSpaceDE/>
              <w:autoSpaceDN/>
              <w:bidi w:val="0"/>
              <w:adjustRightInd/>
              <w:snapToGrid/>
              <w:spacing w:before="0" w:beforeLines="0" w:after="0" w:afterLines="0" w:line="560" w:lineRule="exact"/>
              <w:ind w:left="0" w:leftChars="0" w:right="0" w:rightChars="0"/>
              <w:jc w:val="center"/>
              <w:textAlignment w:val="auto"/>
              <w:outlineLvl w:val="9"/>
              <w:rPr>
                <w:color w:val="auto"/>
                <w:sz w:val="30"/>
                <w:szCs w:val="30"/>
                <w:highlight w:val="none"/>
                <w:vertAlign w:val="baseline"/>
              </w:rPr>
            </w:pPr>
            <w:r>
              <w:rPr>
                <w:rFonts w:hint="eastAsia" w:ascii="黑体" w:hAnsi="黑体" w:eastAsia="黑体" w:cs="黑体"/>
                <w:b w:val="0"/>
                <w:bCs/>
                <w:color w:val="auto"/>
                <w:sz w:val="30"/>
                <w:szCs w:val="30"/>
                <w:highlight w:val="none"/>
              </w:rPr>
              <w:t>专栏2林下养殖发展重点工程</w:t>
            </w:r>
          </w:p>
        </w:tc>
      </w:tr>
      <w:tr w14:paraId="2D7E9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14:paraId="0CEF8856">
            <w:pPr>
              <w:pStyle w:val="10"/>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600" w:firstLineChars="200"/>
              <w:textAlignment w:val="auto"/>
              <w:rPr>
                <w:rFonts w:hint="eastAsia" w:ascii="仿宋_GB2312" w:hAnsi="仿宋_GB2312" w:eastAsia="仿宋_GB2312" w:cs="仿宋_GB2312"/>
                <w:b w:val="0"/>
                <w:color w:val="auto"/>
                <w:sz w:val="30"/>
                <w:szCs w:val="30"/>
                <w:highlight w:val="none"/>
              </w:rPr>
            </w:pPr>
            <w:r>
              <w:rPr>
                <w:rFonts w:hint="eastAsia" w:ascii="仿宋_GB2312" w:hAnsi="仿宋_GB2312" w:eastAsia="仿宋_GB2312" w:cs="仿宋_GB2312"/>
                <w:b w:val="0"/>
                <w:color w:val="auto"/>
                <w:kern w:val="2"/>
                <w:sz w:val="30"/>
                <w:szCs w:val="30"/>
                <w:highlight w:val="none"/>
                <w:lang w:bidi="ar-SA"/>
              </w:rPr>
              <w:t>（1）</w:t>
            </w:r>
            <w:r>
              <w:rPr>
                <w:rFonts w:hint="eastAsia" w:ascii="仿宋_GB2312" w:hAnsi="仿宋_GB2312" w:eastAsia="仿宋_GB2312" w:cs="仿宋_GB2312"/>
                <w:b w:val="0"/>
                <w:color w:val="auto"/>
                <w:sz w:val="30"/>
                <w:szCs w:val="30"/>
                <w:highlight w:val="none"/>
              </w:rPr>
              <w:t>林下养殖种苗繁育基地建设工程。在</w:t>
            </w:r>
            <w:r>
              <w:rPr>
                <w:rFonts w:hint="eastAsia" w:ascii="仿宋_GB2312" w:hAnsi="仿宋_GB2312" w:eastAsia="仿宋_GB2312" w:cs="仿宋_GB2312"/>
                <w:b w:val="0"/>
                <w:color w:val="auto"/>
                <w:sz w:val="30"/>
                <w:szCs w:val="30"/>
                <w:highlight w:val="none"/>
                <w:woUserID w:val="1"/>
              </w:rPr>
              <w:t>中</w:t>
            </w:r>
            <w:r>
              <w:rPr>
                <w:rFonts w:hint="eastAsia" w:ascii="仿宋_GB2312" w:hAnsi="仿宋_GB2312" w:eastAsia="仿宋_GB2312" w:cs="仿宋_GB2312"/>
                <w:b w:val="0"/>
                <w:color w:val="auto"/>
                <w:sz w:val="30"/>
                <w:szCs w:val="30"/>
                <w:highlight w:val="none"/>
              </w:rPr>
              <w:t>片发展区（</w:t>
            </w:r>
            <w:r>
              <w:rPr>
                <w:rFonts w:hint="eastAsia" w:ascii="仿宋_GB2312" w:hAnsi="仿宋_GB2312" w:eastAsia="仿宋_GB2312" w:cs="仿宋_GB2312"/>
                <w:b w:val="0"/>
                <w:color w:val="auto"/>
                <w:sz w:val="30"/>
                <w:szCs w:val="30"/>
                <w:highlight w:val="none"/>
                <w:woUserID w:val="1"/>
              </w:rPr>
              <w:t>黑河林场</w:t>
            </w:r>
            <w:r>
              <w:rPr>
                <w:rFonts w:hint="eastAsia" w:ascii="仿宋_GB2312" w:hAnsi="仿宋_GB2312" w:eastAsia="仿宋_GB2312" w:cs="仿宋_GB2312"/>
                <w:b w:val="0"/>
                <w:color w:val="auto"/>
                <w:sz w:val="30"/>
                <w:szCs w:val="30"/>
                <w:highlight w:val="none"/>
              </w:rPr>
              <w:t>附近）建设林禽种苗繁育基地1家，培育“甘州黑羽鸡”“甘州大鹅”种苗；在西片发展区（甘浚镇）建设林畜种苗繁育基地1家，培育红沙窝肉羊、河西黄牛种苗；在北片发展区（西城驿林场周边）建设林特种苗繁育基地1家，培育马鹿、梅花鹿种苗；在中片发展区（</w:t>
            </w:r>
            <w:r>
              <w:rPr>
                <w:rFonts w:hint="eastAsia" w:ascii="仿宋_GB2312" w:hAnsi="仿宋_GB2312" w:eastAsia="仿宋_GB2312" w:cs="仿宋_GB2312"/>
                <w:b w:val="0"/>
                <w:color w:val="auto"/>
                <w:sz w:val="30"/>
                <w:szCs w:val="30"/>
                <w:highlight w:val="none"/>
                <w:woUserID w:val="1"/>
              </w:rPr>
              <w:t>乌江镇、靖安乡</w:t>
            </w:r>
            <w:r>
              <w:rPr>
                <w:rFonts w:hint="eastAsia" w:ascii="仿宋_GB2312" w:hAnsi="仿宋_GB2312" w:eastAsia="仿宋_GB2312" w:cs="仿宋_GB2312"/>
                <w:b w:val="0"/>
                <w:color w:val="auto"/>
                <w:sz w:val="30"/>
                <w:szCs w:val="30"/>
                <w:highlight w:val="none"/>
              </w:rPr>
              <w:t>周边）建设林渔种苗繁育基地1家，培育虹鳟鱼、金鳟鱼种苗；在东片发展区（上秦镇）建设林蜂种苗繁育基地1家，培育中华蜜蜂。其中，202</w:t>
            </w:r>
            <w:r>
              <w:rPr>
                <w:rFonts w:hint="eastAsia" w:ascii="仿宋_GB2312" w:hAnsi="仿宋_GB2312" w:eastAsia="仿宋_GB2312" w:cs="仿宋_GB2312"/>
                <w:b w:val="0"/>
                <w:color w:val="auto"/>
                <w:sz w:val="30"/>
                <w:szCs w:val="30"/>
                <w:highlight w:val="none"/>
                <w:lang w:val="en-US" w:eastAsia="zh-CN"/>
              </w:rPr>
              <w:t>7</w:t>
            </w:r>
            <w:r>
              <w:rPr>
                <w:rFonts w:hint="eastAsia" w:ascii="仿宋_GB2312" w:hAnsi="仿宋_GB2312" w:eastAsia="仿宋_GB2312" w:cs="仿宋_GB2312"/>
                <w:b w:val="0"/>
                <w:color w:val="auto"/>
                <w:sz w:val="30"/>
                <w:szCs w:val="30"/>
                <w:highlight w:val="none"/>
              </w:rPr>
              <w:t>年建设林禽种苗繁育基地1家；2027-2030年建设其余4家，年供应优质种苗15万只。</w:t>
            </w:r>
          </w:p>
          <w:p w14:paraId="11201ABA">
            <w:pPr>
              <w:pStyle w:val="10"/>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600" w:firstLineChars="200"/>
              <w:textAlignment w:val="auto"/>
              <w:rPr>
                <w:color w:val="auto"/>
                <w:sz w:val="30"/>
                <w:szCs w:val="30"/>
                <w:highlight w:val="none"/>
                <w:vertAlign w:val="baseline"/>
              </w:rPr>
            </w:pPr>
            <w:r>
              <w:rPr>
                <w:rFonts w:hint="eastAsia" w:ascii="仿宋_GB2312" w:hAnsi="仿宋_GB2312" w:eastAsia="仿宋_GB2312" w:cs="仿宋_GB2312"/>
                <w:color w:val="auto"/>
                <w:kern w:val="2"/>
                <w:sz w:val="30"/>
                <w:szCs w:val="30"/>
                <w:highlight w:val="none"/>
                <w:vertAlign w:val="baseline"/>
                <w:lang w:bidi="ar-SA"/>
              </w:rPr>
              <w:t>（2）</w:t>
            </w:r>
            <w:r>
              <w:rPr>
                <w:rFonts w:hint="eastAsia" w:ascii="仿宋_GB2312" w:hAnsi="仿宋_GB2312" w:eastAsia="仿宋_GB2312" w:cs="仿宋_GB2312"/>
                <w:b w:val="0"/>
                <w:color w:val="auto"/>
                <w:sz w:val="30"/>
                <w:szCs w:val="30"/>
                <w:highlight w:val="none"/>
              </w:rPr>
              <w:t>林下生态养殖发展工程。至202</w:t>
            </w:r>
            <w:r>
              <w:rPr>
                <w:rFonts w:hint="eastAsia" w:ascii="仿宋_GB2312" w:hAnsi="仿宋_GB2312" w:eastAsia="仿宋_GB2312" w:cs="仿宋_GB2312"/>
                <w:b w:val="0"/>
                <w:color w:val="auto"/>
                <w:sz w:val="30"/>
                <w:szCs w:val="30"/>
                <w:highlight w:val="none"/>
                <w:lang w:val="en-US" w:eastAsia="zh-CN"/>
              </w:rPr>
              <w:t>7</w:t>
            </w:r>
            <w:r>
              <w:rPr>
                <w:rFonts w:hint="eastAsia" w:ascii="仿宋_GB2312" w:hAnsi="仿宋_GB2312" w:eastAsia="仿宋_GB2312" w:cs="仿宋_GB2312"/>
                <w:b w:val="0"/>
                <w:color w:val="auto"/>
                <w:sz w:val="30"/>
                <w:szCs w:val="30"/>
                <w:highlight w:val="none"/>
              </w:rPr>
              <w:t>年，全区林下养殖总面积达到1</w:t>
            </w:r>
            <w:r>
              <w:rPr>
                <w:rFonts w:hint="eastAsia" w:ascii="仿宋_GB2312" w:hAnsi="仿宋_GB2312" w:eastAsia="仿宋_GB2312" w:cs="仿宋_GB2312"/>
                <w:b w:val="0"/>
                <w:color w:val="auto"/>
                <w:sz w:val="30"/>
                <w:szCs w:val="30"/>
                <w:highlight w:val="none"/>
                <w:lang w:val="en-US" w:eastAsia="zh-CN"/>
              </w:rPr>
              <w:t>.3</w:t>
            </w:r>
            <w:r>
              <w:rPr>
                <w:rFonts w:hint="eastAsia" w:ascii="仿宋_GB2312" w:hAnsi="仿宋_GB2312" w:eastAsia="仿宋_GB2312" w:cs="仿宋_GB2312"/>
                <w:b w:val="0"/>
                <w:color w:val="auto"/>
                <w:sz w:val="30"/>
                <w:szCs w:val="30"/>
                <w:highlight w:val="none"/>
              </w:rPr>
              <w:t>5万亩，其中林禽</w:t>
            </w:r>
            <w:r>
              <w:rPr>
                <w:rFonts w:hint="eastAsia" w:ascii="仿宋_GB2312" w:hAnsi="仿宋_GB2312" w:eastAsia="仿宋_GB2312" w:cs="仿宋_GB2312"/>
                <w:b w:val="0"/>
                <w:color w:val="auto"/>
                <w:sz w:val="30"/>
                <w:szCs w:val="30"/>
                <w:highlight w:val="none"/>
                <w:lang w:val="en-US" w:eastAsia="zh-CN"/>
              </w:rPr>
              <w:t>6</w:t>
            </w:r>
            <w:r>
              <w:rPr>
                <w:rFonts w:hint="eastAsia" w:ascii="仿宋_GB2312" w:hAnsi="仿宋_GB2312" w:eastAsia="仿宋_GB2312" w:cs="仿宋_GB2312"/>
                <w:b w:val="0"/>
                <w:color w:val="auto"/>
                <w:sz w:val="30"/>
                <w:szCs w:val="30"/>
                <w:highlight w:val="none"/>
              </w:rPr>
              <w:t>000亩、林畜2000亩、林蜂5000亩、林特200亩、林渔300亩；至2030年，全区林下养殖总面积达到</w:t>
            </w:r>
            <w:r>
              <w:rPr>
                <w:rFonts w:hint="eastAsia" w:ascii="仿宋_GB2312" w:hAnsi="仿宋_GB2312" w:eastAsia="仿宋_GB2312" w:cs="仿宋_GB2312"/>
                <w:b w:val="0"/>
                <w:color w:val="auto"/>
                <w:sz w:val="30"/>
                <w:szCs w:val="30"/>
                <w:highlight w:val="none"/>
                <w:lang w:val="en-US" w:eastAsia="zh-CN"/>
              </w:rPr>
              <w:t>3.85</w:t>
            </w:r>
            <w:r>
              <w:rPr>
                <w:rFonts w:hint="eastAsia" w:ascii="仿宋_GB2312" w:hAnsi="仿宋_GB2312" w:eastAsia="仿宋_GB2312" w:cs="仿宋_GB2312"/>
                <w:b w:val="0"/>
                <w:color w:val="auto"/>
                <w:sz w:val="30"/>
                <w:szCs w:val="30"/>
                <w:highlight w:val="none"/>
              </w:rPr>
              <w:t>万亩，包括林下养鸡、鸭、鹅等禽类</w:t>
            </w:r>
            <w:r>
              <w:rPr>
                <w:rFonts w:hint="eastAsia" w:ascii="仿宋_GB2312" w:hAnsi="仿宋_GB2312" w:eastAsia="仿宋_GB2312" w:cs="仿宋_GB2312"/>
                <w:b w:val="0"/>
                <w:color w:val="auto"/>
                <w:sz w:val="30"/>
                <w:szCs w:val="30"/>
                <w:highlight w:val="none"/>
                <w:lang w:val="en-US" w:eastAsia="zh-CN"/>
              </w:rPr>
              <w:t>14</w:t>
            </w:r>
            <w:r>
              <w:rPr>
                <w:rFonts w:hint="eastAsia" w:ascii="仿宋_GB2312" w:hAnsi="仿宋_GB2312" w:eastAsia="仿宋_GB2312" w:cs="仿宋_GB2312"/>
                <w:b w:val="0"/>
                <w:color w:val="auto"/>
                <w:sz w:val="30"/>
                <w:szCs w:val="30"/>
                <w:highlight w:val="none"/>
              </w:rPr>
              <w:t>000亩，牛、羊、猪等畜类</w:t>
            </w:r>
            <w:r>
              <w:rPr>
                <w:rFonts w:hint="eastAsia" w:ascii="仿宋_GB2312" w:hAnsi="仿宋_GB2312" w:eastAsia="仿宋_GB2312" w:cs="仿宋_GB2312"/>
                <w:b w:val="0"/>
                <w:color w:val="auto"/>
                <w:sz w:val="30"/>
                <w:szCs w:val="30"/>
                <w:highlight w:val="none"/>
                <w:lang w:val="en-US" w:eastAsia="zh-CN"/>
              </w:rPr>
              <w:t>25</w:t>
            </w:r>
            <w:r>
              <w:rPr>
                <w:rFonts w:hint="eastAsia" w:ascii="仿宋_GB2312" w:hAnsi="仿宋_GB2312" w:eastAsia="仿宋_GB2312" w:cs="仿宋_GB2312"/>
                <w:b w:val="0"/>
                <w:color w:val="auto"/>
                <w:sz w:val="30"/>
                <w:szCs w:val="30"/>
                <w:highlight w:val="none"/>
              </w:rPr>
              <w:t>00亩，蜜蜂类20000亩，特种经济动物（马鹿、梅花鹿等）1000亩，鱼类1000亩。</w:t>
            </w:r>
          </w:p>
        </w:tc>
      </w:tr>
    </w:tbl>
    <w:p w14:paraId="7F29F014">
      <w:pPr>
        <w:pStyle w:val="13"/>
        <w:pageBreakBefore w:val="0"/>
        <w:kinsoku/>
        <w:wordWrap/>
        <w:overflowPunct/>
        <w:topLinePunct w:val="0"/>
        <w:autoSpaceDE/>
        <w:autoSpaceDN/>
        <w:bidi w:val="0"/>
        <w:adjustRightInd/>
        <w:snapToGrid/>
        <w:spacing w:line="560" w:lineRule="exact"/>
        <w:ind w:left="0" w:leftChars="0" w:right="0" w:rightChars="0"/>
        <w:textAlignment w:val="auto"/>
        <w:rPr>
          <w:rFonts w:hint="eastAsia"/>
          <w:highlight w:val="none"/>
        </w:rPr>
      </w:pPr>
      <w:bookmarkStart w:id="186" w:name="_Toc19073"/>
      <w:r>
        <w:rPr>
          <w:rFonts w:hint="eastAsia"/>
          <w:highlight w:val="none"/>
          <w:lang w:val="en-US" w:eastAsia="zh-CN"/>
        </w:rPr>
        <w:t>（三）</w:t>
      </w:r>
      <w:r>
        <w:rPr>
          <w:rFonts w:hint="eastAsia"/>
          <w:highlight w:val="none"/>
        </w:rPr>
        <w:t>优化森林景观利用​</w:t>
      </w:r>
      <w:bookmarkEnd w:id="186"/>
    </w:p>
    <w:p w14:paraId="1B829EDB">
      <w:pPr>
        <w:pStyle w:val="10"/>
        <w:pageBreakBefore w:val="0"/>
        <w:widowControl/>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b w:val="0"/>
          <w:color w:val="auto"/>
          <w:sz w:val="32"/>
          <w:szCs w:val="32"/>
          <w:highlight w:val="none"/>
        </w:rPr>
      </w:pPr>
      <w:r>
        <w:rPr>
          <w:rFonts w:hint="eastAsia" w:ascii="仿宋_GB2312" w:hAnsi="仿宋_GB2312" w:eastAsia="仿宋_GB2312" w:cs="仿宋_GB2312"/>
          <w:b w:val="0"/>
          <w:color w:val="auto"/>
          <w:sz w:val="32"/>
          <w:szCs w:val="32"/>
          <w:highlight w:val="none"/>
        </w:rPr>
        <w:t>结合甘州区林地资源分布现状，合理利用森林资源的景观功能，依据区内公路交通条件，合理设计点、线、面相结合的森林旅游线路，同时布局有益身心健康的森林康养产业。重点开展森林康养、生态旅游、森林人家、林家乐、自然教育等。至2030年，全区森林景观利用总面积达到6万亩，年产值达到3000万元。</w:t>
      </w:r>
    </w:p>
    <w:p w14:paraId="6595F073">
      <w:pPr>
        <w:pStyle w:val="13"/>
        <w:pageBreakBefore w:val="0"/>
        <w:kinsoku/>
        <w:wordWrap/>
        <w:overflowPunct/>
        <w:topLinePunct w:val="0"/>
        <w:autoSpaceDE/>
        <w:autoSpaceDN/>
        <w:bidi w:val="0"/>
        <w:adjustRightInd/>
        <w:snapToGrid/>
        <w:spacing w:line="560" w:lineRule="exact"/>
        <w:ind w:left="0" w:leftChars="0" w:right="0" w:rightChars="0"/>
        <w:textAlignment w:val="auto"/>
        <w:rPr>
          <w:rFonts w:hint="eastAsia"/>
          <w:highlight w:val="none"/>
        </w:rPr>
      </w:pPr>
      <w:bookmarkStart w:id="187" w:name="_Toc7349"/>
      <w:r>
        <w:rPr>
          <w:rFonts w:hint="eastAsia"/>
          <w:highlight w:val="none"/>
          <w:lang w:val="en-US" w:eastAsia="zh-CN"/>
        </w:rPr>
        <w:t>1.</w:t>
      </w:r>
      <w:r>
        <w:rPr>
          <w:rFonts w:hint="eastAsia"/>
          <w:highlight w:val="none"/>
        </w:rPr>
        <w:t>发展森林康养​</w:t>
      </w:r>
      <w:bookmarkEnd w:id="187"/>
    </w:p>
    <w:p w14:paraId="1F5760AC">
      <w:pPr>
        <w:pStyle w:val="10"/>
        <w:pageBreakBefore w:val="0"/>
        <w:widowControl/>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b w:val="0"/>
          <w:color w:val="auto"/>
          <w:sz w:val="32"/>
          <w:szCs w:val="32"/>
          <w:highlight w:val="none"/>
        </w:rPr>
      </w:pPr>
      <w:r>
        <w:rPr>
          <w:rFonts w:hint="eastAsia" w:ascii="仿宋_GB2312" w:hAnsi="仿宋_GB2312" w:eastAsia="仿宋_GB2312" w:cs="仿宋_GB2312"/>
          <w:b w:val="0"/>
          <w:color w:val="auto"/>
          <w:sz w:val="32"/>
          <w:szCs w:val="32"/>
          <w:highlight w:val="none"/>
        </w:rPr>
        <w:t>充分发挥地理气候、民族文化、医药资源、湿地国家公园优势，利用丰富优质的康养资源，培育一批具有竞争力的龙头企业和森林康养基地，打造一批知名品牌，生产一批森林康养产品；构建产品丰富、标准完善、管理有序、融合发展的森林康养服务体系；建立森林康养骨干人才队伍。建成基础设施基本完善、产业布局较合理的区域性森林康养服务体系，形成森林康养功能突出、生态价值与经济效益兼顾、可持续发展的康养产业新业态。</w:t>
      </w:r>
    </w:p>
    <w:p w14:paraId="3E53AC8E">
      <w:pPr>
        <w:pStyle w:val="10"/>
        <w:pageBreakBefore w:val="0"/>
        <w:widowControl/>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b w:val="0"/>
          <w:color w:val="auto"/>
          <w:sz w:val="32"/>
          <w:szCs w:val="32"/>
          <w:highlight w:val="none"/>
        </w:rPr>
      </w:pPr>
      <w:r>
        <w:rPr>
          <w:rFonts w:hint="eastAsia" w:ascii="仿宋_GB2312" w:hAnsi="仿宋_GB2312" w:eastAsia="仿宋_GB2312" w:cs="仿宋_GB2312"/>
          <w:b w:val="0"/>
          <w:color w:val="auto"/>
          <w:sz w:val="32"/>
          <w:szCs w:val="32"/>
          <w:highlight w:val="none"/>
        </w:rPr>
        <w:t>立足甘州区作为区域交通枢纽的战略区位优势，深度挖掘黑河林场得天独厚的生态资源禀赋，以系统性规划、高标准建设为导向，持续完善森林康养基础设施体系。在生态园二期与胡杨林片区，打造景观体验与森林生态旅游深度融合的森林保健型康养基地。这里既能让游客沉醉于林海远眺的壮阔，又能尽享四季之趣——春赏繁花似锦，夏听鸟语啾啾，秋摘硕果盈枝，冬品特色佳肴，实现旅游、休闲与健康养护的有机融合。在芦水湾及黑河沿岸，重点发展以森林运动为核心的康养基地。除了徒步、自行车等经典项目，还将引入飞盘竞技、定向越野、滑板运动等新兴体育业态，为不同需求的群体提供多样化的运动选择。而在黑河林场核心区，则着力构建文化体验与自然教育相辅相成的森林文化性康养基地。通过研学旅行、科普课堂等形式，将休闲度假、文化浸润与自然教育紧密结合，让游客在亲近自然的过程中收获知识与成长。</w:t>
      </w:r>
    </w:p>
    <w:p w14:paraId="69D2D3ED">
      <w:pPr>
        <w:pStyle w:val="13"/>
        <w:pageBreakBefore w:val="0"/>
        <w:kinsoku/>
        <w:wordWrap/>
        <w:overflowPunct/>
        <w:topLinePunct w:val="0"/>
        <w:autoSpaceDE/>
        <w:autoSpaceDN/>
        <w:bidi w:val="0"/>
        <w:adjustRightInd/>
        <w:snapToGrid/>
        <w:spacing w:line="560" w:lineRule="exact"/>
        <w:ind w:left="0" w:leftChars="0" w:right="0" w:rightChars="0"/>
        <w:textAlignment w:val="auto"/>
        <w:rPr>
          <w:rFonts w:hint="eastAsia"/>
          <w:highlight w:val="none"/>
        </w:rPr>
      </w:pPr>
      <w:bookmarkStart w:id="188" w:name="_Toc17952"/>
      <w:r>
        <w:rPr>
          <w:rFonts w:hint="eastAsia"/>
          <w:highlight w:val="none"/>
          <w:lang w:val="en-US" w:eastAsia="zh-CN"/>
        </w:rPr>
        <w:t>2.</w:t>
      </w:r>
      <w:r>
        <w:rPr>
          <w:rFonts w:hint="eastAsia"/>
          <w:highlight w:val="none"/>
        </w:rPr>
        <w:t>加强生态旅游​</w:t>
      </w:r>
      <w:bookmarkEnd w:id="188"/>
    </w:p>
    <w:p w14:paraId="3FBBA006">
      <w:pPr>
        <w:pStyle w:val="10"/>
        <w:pageBreakBefore w:val="0"/>
        <w:widowControl/>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b w:val="0"/>
          <w:color w:val="auto"/>
          <w:sz w:val="32"/>
          <w:szCs w:val="32"/>
          <w:highlight w:val="none"/>
        </w:rPr>
      </w:pPr>
      <w:r>
        <w:rPr>
          <w:rFonts w:hint="eastAsia" w:ascii="仿宋_GB2312" w:hAnsi="仿宋_GB2312" w:eastAsia="仿宋_GB2312" w:cs="仿宋_GB2312"/>
          <w:b w:val="0"/>
          <w:color w:val="auto"/>
          <w:sz w:val="32"/>
          <w:szCs w:val="32"/>
          <w:highlight w:val="none"/>
        </w:rPr>
        <w:t>以森林生态环境为基础，利用丰富多彩的森林景观资源，努力营造更多的森林局部景观，增加观光点，提升森林景观美感，为游客提供优美的自然观光场地。通过环湖公路、环林公路、湿地国家公园旅游公路和生态型交通网建设，使自然景观与黑河湿地贯通连片，整体打造甘州森林品牌。深化生态旅游体验功能，打造森林特色小镇、森林乡村等多元化特色旅游项目。完善森林观光、度假养生、运动探险、野生动物观赏生态旅游产品体系。</w:t>
      </w:r>
    </w:p>
    <w:p w14:paraId="680C4F11">
      <w:pPr>
        <w:pStyle w:val="13"/>
        <w:pageBreakBefore w:val="0"/>
        <w:kinsoku/>
        <w:wordWrap/>
        <w:overflowPunct/>
        <w:topLinePunct w:val="0"/>
        <w:autoSpaceDE/>
        <w:autoSpaceDN/>
        <w:bidi w:val="0"/>
        <w:adjustRightInd/>
        <w:snapToGrid/>
        <w:spacing w:line="560" w:lineRule="exact"/>
        <w:ind w:left="0" w:leftChars="0" w:right="0" w:rightChars="0"/>
        <w:textAlignment w:val="auto"/>
        <w:rPr>
          <w:rFonts w:hint="eastAsia"/>
          <w:highlight w:val="none"/>
        </w:rPr>
      </w:pPr>
      <w:bookmarkStart w:id="189" w:name="_Toc3189"/>
      <w:r>
        <w:rPr>
          <w:rFonts w:hint="eastAsia"/>
          <w:highlight w:val="none"/>
          <w:lang w:val="en-US" w:eastAsia="zh-CN"/>
        </w:rPr>
        <w:t>3.</w:t>
      </w:r>
      <w:r>
        <w:rPr>
          <w:rFonts w:hint="eastAsia"/>
          <w:highlight w:val="none"/>
        </w:rPr>
        <w:t>打造森林人家​</w:t>
      </w:r>
      <w:bookmarkEnd w:id="189"/>
    </w:p>
    <w:p w14:paraId="7652A144">
      <w:pPr>
        <w:pStyle w:val="10"/>
        <w:pageBreakBefore w:val="0"/>
        <w:widowControl/>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b w:val="0"/>
          <w:color w:val="auto"/>
          <w:sz w:val="32"/>
          <w:szCs w:val="32"/>
          <w:highlight w:val="none"/>
        </w:rPr>
      </w:pPr>
      <w:r>
        <w:rPr>
          <w:rFonts w:hint="eastAsia" w:ascii="仿宋_GB2312" w:hAnsi="仿宋_GB2312" w:eastAsia="仿宋_GB2312" w:cs="仿宋_GB2312"/>
          <w:b w:val="0"/>
          <w:color w:val="auto"/>
          <w:sz w:val="32"/>
          <w:szCs w:val="32"/>
          <w:highlight w:val="none"/>
        </w:rPr>
        <w:t>依托甘州区优良的森林生态环境，合理利用森林动植物资源和乡村特色生态资源，融合森林生态文化、当地裕固族、蒙古族等民俗风情和森林特色体验及产品，如特色山庄、森林营地、民宿等，为游客提供具有森林特色的饮食、住宿以及观光度假等服务体验。民宿的建筑要与森林的生态环境相协调，尽量采用本地林木、石材、草等就地可取的原始材料；营地可以在林下建设移动式森林旅居木屋、吊床或帐篷，使游客可以充分享受户外森林氧吧的舒适和乐趣；度假村应尽量富有野趣，如建设仿树屋式建筑等森林仿生建筑。重点在中片发展区（黑河林场、湿地国家公园中心周边）打造一批森林人家示范点，推出“森林大锅台”“林下烧烤”等特色餐饮，以及森林采摘、林下垂钓等体验项目，让游客深度感受森林生活的乐趣。​</w:t>
      </w:r>
    </w:p>
    <w:p w14:paraId="4172028B">
      <w:pPr>
        <w:pStyle w:val="13"/>
        <w:pageBreakBefore w:val="0"/>
        <w:kinsoku/>
        <w:wordWrap/>
        <w:overflowPunct/>
        <w:topLinePunct w:val="0"/>
        <w:autoSpaceDE/>
        <w:autoSpaceDN/>
        <w:bidi w:val="0"/>
        <w:adjustRightInd/>
        <w:snapToGrid/>
        <w:spacing w:line="560" w:lineRule="exact"/>
        <w:ind w:left="0" w:leftChars="0" w:right="0" w:rightChars="0"/>
        <w:textAlignment w:val="auto"/>
        <w:rPr>
          <w:rFonts w:hint="eastAsia"/>
          <w:highlight w:val="none"/>
        </w:rPr>
      </w:pPr>
      <w:bookmarkStart w:id="190" w:name="_Toc18855"/>
      <w:r>
        <w:rPr>
          <w:rFonts w:hint="eastAsia"/>
          <w:highlight w:val="none"/>
          <w:lang w:val="en-US" w:eastAsia="zh-CN"/>
        </w:rPr>
        <w:t>4.</w:t>
      </w:r>
      <w:r>
        <w:rPr>
          <w:rFonts w:hint="eastAsia"/>
          <w:highlight w:val="none"/>
        </w:rPr>
        <w:t>强化自然教育​</w:t>
      </w:r>
      <w:bookmarkEnd w:id="190"/>
    </w:p>
    <w:p w14:paraId="0E02CF11">
      <w:pPr>
        <w:pStyle w:val="10"/>
        <w:pageBreakBefore w:val="0"/>
        <w:widowControl/>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b w:val="0"/>
          <w:color w:val="auto"/>
          <w:sz w:val="32"/>
          <w:szCs w:val="32"/>
          <w:highlight w:val="none"/>
        </w:rPr>
      </w:pPr>
      <w:r>
        <w:rPr>
          <w:rFonts w:hint="eastAsia" w:ascii="仿宋_GB2312" w:hAnsi="仿宋_GB2312" w:eastAsia="仿宋_GB2312" w:cs="仿宋_GB2312"/>
          <w:b w:val="0"/>
          <w:color w:val="auto"/>
          <w:sz w:val="32"/>
          <w:szCs w:val="32"/>
          <w:highlight w:val="none"/>
        </w:rPr>
        <w:t>森林是自然教育的“大课堂”，游客在娱乐过程中，可以接受到良好的生态教育。在中片发展区（黑河林场、芦水湾、湿地国家公园）设置慢行游览步道和智慧解说牌，通过智慧数据平台展示森林生态系统内奇特的物种形态、群落结构、自然演化规律等，让游客了解森林生态系统内部的物质循环、能量流动和信息传递，认识落叶乔木和针叶树种等树种植物以及“兔狲、荒漠猫”等特色物种和森林的生态功能，学习和认识自然的价值，自觉保护森林资源与环境。开展“森林小课堂”“小小护林员”等主题研学活动，邀请林业专家、生态学者为中小学生讲解森林知识，培养青少年的生态保护意识。​</w:t>
      </w:r>
    </w:p>
    <w:tbl>
      <w:tblPr>
        <w:tblStyle w:val="2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14:paraId="226C8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14:paraId="58772918">
            <w:pPr>
              <w:pStyle w:val="7"/>
              <w:keepNext/>
              <w:keepLines/>
              <w:pageBreakBefore w:val="0"/>
              <w:widowControl/>
              <w:kinsoku/>
              <w:wordWrap/>
              <w:overflowPunct/>
              <w:topLinePunct w:val="0"/>
              <w:autoSpaceDE/>
              <w:autoSpaceDN/>
              <w:bidi w:val="0"/>
              <w:adjustRightInd/>
              <w:snapToGrid/>
              <w:spacing w:before="0" w:beforeLines="0" w:after="0" w:afterLines="0" w:line="560" w:lineRule="exact"/>
              <w:ind w:left="0" w:leftChars="0" w:right="0" w:rightChars="0"/>
              <w:jc w:val="center"/>
              <w:textAlignment w:val="auto"/>
              <w:outlineLvl w:val="9"/>
              <w:rPr>
                <w:rFonts w:hint="eastAsia" w:ascii="宋体" w:hAnsi="宋体" w:eastAsia="宋体" w:cs="宋体"/>
                <w:b w:val="0"/>
                <w:color w:val="auto"/>
                <w:sz w:val="30"/>
                <w:szCs w:val="30"/>
                <w:highlight w:val="none"/>
                <w:vertAlign w:val="baseline"/>
              </w:rPr>
            </w:pPr>
            <w:r>
              <w:rPr>
                <w:rFonts w:hint="eastAsia" w:ascii="黑体" w:hAnsi="黑体" w:eastAsia="黑体" w:cs="黑体"/>
                <w:b w:val="0"/>
                <w:bCs/>
                <w:color w:val="auto"/>
                <w:sz w:val="30"/>
                <w:szCs w:val="30"/>
                <w:highlight w:val="none"/>
              </w:rPr>
              <w:t>专栏3森林景观利用重点工程​</w:t>
            </w:r>
          </w:p>
        </w:tc>
      </w:tr>
      <w:tr w14:paraId="166E2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14:paraId="01576162">
            <w:pPr>
              <w:pStyle w:val="10"/>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600" w:firstLineChars="200"/>
              <w:textAlignment w:val="auto"/>
              <w:rPr>
                <w:rFonts w:hint="eastAsia" w:ascii="仿宋_GB2312" w:hAnsi="仿宋_GB2312" w:eastAsia="仿宋_GB2312" w:cs="仿宋_GB2312"/>
                <w:b w:val="0"/>
                <w:color w:val="auto"/>
                <w:sz w:val="30"/>
                <w:szCs w:val="30"/>
                <w:highlight w:val="none"/>
              </w:rPr>
            </w:pPr>
            <w:r>
              <w:rPr>
                <w:rFonts w:hint="eastAsia" w:ascii="仿宋_GB2312" w:hAnsi="仿宋_GB2312" w:eastAsia="仿宋_GB2312" w:cs="仿宋_GB2312"/>
                <w:b w:val="0"/>
                <w:color w:val="auto"/>
                <w:kern w:val="2"/>
                <w:sz w:val="30"/>
                <w:szCs w:val="30"/>
                <w:highlight w:val="none"/>
                <w:lang w:bidi="ar-SA"/>
              </w:rPr>
              <w:t>（1）</w:t>
            </w:r>
            <w:r>
              <w:rPr>
                <w:rFonts w:hint="eastAsia" w:ascii="仿宋_GB2312" w:hAnsi="仿宋_GB2312" w:eastAsia="仿宋_GB2312" w:cs="仿宋_GB2312"/>
                <w:b w:val="0"/>
                <w:color w:val="auto"/>
                <w:sz w:val="30"/>
                <w:szCs w:val="30"/>
                <w:highlight w:val="none"/>
              </w:rPr>
              <w:t>森林康养基地建设工程。在中片发展区（黑河林场）建设森林保健型康养基地1家，（</w:t>
            </w:r>
            <w:r>
              <w:rPr>
                <w:rFonts w:hint="eastAsia" w:ascii="仿宋_GB2312" w:hAnsi="仿宋_GB2312" w:eastAsia="仿宋_GB2312" w:cs="仿宋_GB2312"/>
                <w:b w:val="0"/>
                <w:color w:val="auto"/>
                <w:sz w:val="30"/>
                <w:szCs w:val="30"/>
                <w:highlight w:val="none"/>
                <w:lang w:eastAsia="zh-CN"/>
              </w:rPr>
              <w:t>甘州区自然保护地管理中心</w:t>
            </w:r>
            <w:r>
              <w:rPr>
                <w:rFonts w:hint="eastAsia" w:ascii="仿宋_GB2312" w:hAnsi="仿宋_GB2312" w:eastAsia="仿宋_GB2312" w:cs="仿宋_GB2312"/>
                <w:b w:val="0"/>
                <w:color w:val="auto"/>
                <w:sz w:val="30"/>
                <w:szCs w:val="30"/>
                <w:highlight w:val="none"/>
              </w:rPr>
              <w:t>周边）建设森林康复型康养基地1家、（芦水湾周边）建设</w:t>
            </w:r>
            <w:r>
              <w:rPr>
                <w:rFonts w:hint="eastAsia" w:ascii="仿宋_GB2312" w:hAnsi="仿宋_GB2312" w:eastAsia="仿宋_GB2312" w:cs="仿宋_GB2312"/>
                <w:b w:val="0"/>
                <w:color w:val="auto"/>
                <w:sz w:val="30"/>
                <w:szCs w:val="30"/>
                <w:highlight w:val="none"/>
                <w:lang w:eastAsia="zh-CN"/>
              </w:rPr>
              <w:t>森林康养运动基地</w:t>
            </w:r>
            <w:r>
              <w:rPr>
                <w:rFonts w:hint="eastAsia" w:ascii="仿宋_GB2312" w:hAnsi="仿宋_GB2312" w:eastAsia="仿宋_GB2312" w:cs="仿宋_GB2312"/>
                <w:b w:val="0"/>
                <w:color w:val="auto"/>
                <w:sz w:val="30"/>
                <w:szCs w:val="30"/>
                <w:highlight w:val="none"/>
              </w:rPr>
              <w:t>1</w:t>
            </w:r>
            <w:r>
              <w:rPr>
                <w:rFonts w:hint="eastAsia" w:ascii="仿宋_GB2312" w:hAnsi="仿宋_GB2312" w:eastAsia="仿宋_GB2312" w:cs="仿宋_GB2312"/>
                <w:b w:val="0"/>
                <w:color w:val="auto"/>
                <w:sz w:val="30"/>
                <w:szCs w:val="30"/>
                <w:highlight w:val="none"/>
                <w:lang w:val="en-US" w:eastAsia="zh-CN"/>
              </w:rPr>
              <w:t>处</w:t>
            </w:r>
            <w:r>
              <w:rPr>
                <w:rFonts w:hint="eastAsia" w:ascii="仿宋_GB2312" w:hAnsi="仿宋_GB2312" w:eastAsia="仿宋_GB2312" w:cs="仿宋_GB2312"/>
                <w:b w:val="0"/>
                <w:color w:val="auto"/>
                <w:sz w:val="30"/>
                <w:szCs w:val="30"/>
                <w:highlight w:val="none"/>
              </w:rPr>
              <w:t>，其中，202</w:t>
            </w:r>
            <w:r>
              <w:rPr>
                <w:rFonts w:hint="eastAsia" w:ascii="仿宋_GB2312" w:hAnsi="仿宋_GB2312" w:eastAsia="仿宋_GB2312" w:cs="仿宋_GB2312"/>
                <w:b w:val="0"/>
                <w:color w:val="auto"/>
                <w:sz w:val="30"/>
                <w:szCs w:val="30"/>
                <w:highlight w:val="none"/>
                <w:lang w:val="en-US" w:eastAsia="zh-CN"/>
              </w:rPr>
              <w:t>7</w:t>
            </w:r>
            <w:r>
              <w:rPr>
                <w:rFonts w:hint="eastAsia" w:ascii="仿宋_GB2312" w:hAnsi="仿宋_GB2312" w:eastAsia="仿宋_GB2312" w:cs="仿宋_GB2312"/>
                <w:b w:val="0"/>
                <w:color w:val="auto"/>
                <w:sz w:val="30"/>
                <w:szCs w:val="30"/>
                <w:highlight w:val="none"/>
              </w:rPr>
              <w:t>年建设黑河林场森林保健型康养基地，2027-2030年建设其余2家。​</w:t>
            </w:r>
          </w:p>
          <w:p w14:paraId="05113CFE">
            <w:pPr>
              <w:pStyle w:val="10"/>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rightChars="0" w:firstLine="600" w:firstLineChars="200"/>
              <w:textAlignment w:val="auto"/>
              <w:rPr>
                <w:rFonts w:hint="eastAsia" w:ascii="宋体" w:hAnsi="宋体" w:eastAsia="宋体" w:cs="宋体"/>
                <w:b w:val="0"/>
                <w:color w:val="auto"/>
                <w:sz w:val="30"/>
                <w:szCs w:val="30"/>
                <w:highlight w:val="none"/>
                <w:vertAlign w:val="baseline"/>
              </w:rPr>
            </w:pPr>
            <w:r>
              <w:rPr>
                <w:rFonts w:hint="eastAsia" w:ascii="仿宋_GB2312" w:hAnsi="仿宋_GB2312" w:eastAsia="仿宋_GB2312" w:cs="仿宋_GB2312"/>
                <w:b w:val="0"/>
                <w:color w:val="auto"/>
                <w:kern w:val="2"/>
                <w:sz w:val="30"/>
                <w:szCs w:val="30"/>
                <w:highlight w:val="none"/>
                <w:lang w:bidi="ar-SA"/>
              </w:rPr>
              <w:t>（2）</w:t>
            </w:r>
            <w:r>
              <w:rPr>
                <w:rFonts w:hint="eastAsia" w:ascii="仿宋_GB2312" w:hAnsi="仿宋_GB2312" w:eastAsia="仿宋_GB2312" w:cs="仿宋_GB2312"/>
                <w:b w:val="0"/>
                <w:color w:val="auto"/>
                <w:sz w:val="30"/>
                <w:szCs w:val="30"/>
                <w:highlight w:val="none"/>
              </w:rPr>
              <w:t>森林景观利用发展工程。至202</w:t>
            </w:r>
            <w:r>
              <w:rPr>
                <w:rFonts w:hint="eastAsia" w:ascii="仿宋_GB2312" w:hAnsi="仿宋_GB2312" w:eastAsia="仿宋_GB2312" w:cs="仿宋_GB2312"/>
                <w:b w:val="0"/>
                <w:color w:val="auto"/>
                <w:sz w:val="30"/>
                <w:szCs w:val="30"/>
                <w:highlight w:val="none"/>
                <w:lang w:val="en-US" w:eastAsia="zh-CN"/>
              </w:rPr>
              <w:t>7</w:t>
            </w:r>
            <w:r>
              <w:rPr>
                <w:rFonts w:hint="eastAsia" w:ascii="仿宋_GB2312" w:hAnsi="仿宋_GB2312" w:eastAsia="仿宋_GB2312" w:cs="仿宋_GB2312"/>
                <w:b w:val="0"/>
                <w:color w:val="auto"/>
                <w:sz w:val="30"/>
                <w:szCs w:val="30"/>
                <w:highlight w:val="none"/>
              </w:rPr>
              <w:t>年，全区森林景观利用总面积达到1万亩；至2030年，全区森林景观利用总面积达到6万亩，包括森林生态旅游、森林康养、森林人家、自然教育等。</w:t>
            </w:r>
            <w:r>
              <w:rPr>
                <w:b w:val="0"/>
                <w:color w:val="auto"/>
                <w:sz w:val="30"/>
                <w:szCs w:val="30"/>
                <w:highlight w:val="none"/>
              </w:rPr>
              <w:t>​</w:t>
            </w:r>
          </w:p>
        </w:tc>
      </w:tr>
    </w:tbl>
    <w:p w14:paraId="1573A657">
      <w:pPr>
        <w:pStyle w:val="5"/>
        <w:pageBreakBefore w:val="0"/>
        <w:kinsoku/>
        <w:wordWrap/>
        <w:overflowPunct/>
        <w:topLinePunct w:val="0"/>
        <w:autoSpaceDE/>
        <w:autoSpaceDN/>
        <w:bidi w:val="0"/>
        <w:adjustRightInd/>
        <w:snapToGrid/>
        <w:spacing w:line="560" w:lineRule="exact"/>
        <w:ind w:left="0" w:leftChars="0" w:right="0" w:rightChars="0"/>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lang w:eastAsia="zh-CN"/>
        </w:rPr>
        <w:t>二、</w:t>
      </w:r>
      <w:r>
        <w:rPr>
          <w:rFonts w:hint="eastAsia" w:ascii="仿宋_GB2312" w:hAnsi="仿宋_GB2312" w:eastAsia="仿宋_GB2312" w:cs="仿宋_GB2312"/>
          <w:b/>
          <w:bCs/>
          <w:color w:val="auto"/>
          <w:sz w:val="32"/>
          <w:szCs w:val="32"/>
          <w:highlight w:val="none"/>
        </w:rPr>
        <w:t>建设高质量示范基地</w:t>
      </w:r>
    </w:p>
    <w:p w14:paraId="2D1A2A32">
      <w:pPr>
        <w:pStyle w:val="10"/>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left"/>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eastAsia="zh-CN"/>
        </w:rPr>
        <w:t>（一）</w:t>
      </w:r>
      <w:r>
        <w:rPr>
          <w:rFonts w:hint="eastAsia" w:ascii="仿宋_GB2312" w:hAnsi="仿宋_GB2312" w:eastAsia="仿宋_GB2312" w:cs="仿宋_GB2312"/>
          <w:b/>
          <w:bCs/>
          <w:color w:val="auto"/>
          <w:sz w:val="32"/>
          <w:szCs w:val="32"/>
          <w:highlight w:val="none"/>
        </w:rPr>
        <w:t>林下种植示范基地</w:t>
      </w:r>
      <w:r>
        <w:rPr>
          <w:rFonts w:hint="eastAsia" w:ascii="仿宋_GB2312" w:hAnsi="仿宋_GB2312" w:eastAsia="仿宋_GB2312" w:cs="仿宋_GB2312"/>
          <w:b/>
          <w:bCs/>
          <w:color w:val="auto"/>
          <w:sz w:val="32"/>
          <w:szCs w:val="32"/>
          <w:highlight w:val="none"/>
          <w:lang w:val="en-US" w:eastAsia="zh-CN"/>
        </w:rPr>
        <w:t xml:space="preserve"> </w:t>
      </w:r>
    </w:p>
    <w:p w14:paraId="22DDACBB">
      <w:pPr>
        <w:pStyle w:val="10"/>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rPr>
          <w:rFonts w:hint="eastAsia" w:ascii="仿宋_GB2312" w:hAnsi="仿宋_GB2312" w:eastAsia="仿宋_GB2312" w:cs="仿宋_GB2312"/>
          <w:b w:val="0"/>
          <w:color w:val="auto"/>
          <w:sz w:val="32"/>
          <w:szCs w:val="32"/>
          <w:highlight w:val="none"/>
        </w:rPr>
      </w:pPr>
      <w:r>
        <w:rPr>
          <w:rFonts w:hint="eastAsia" w:ascii="仿宋_GB2312" w:hAnsi="仿宋_GB2312" w:eastAsia="仿宋_GB2312" w:cs="仿宋_GB2312"/>
          <w:b w:val="0"/>
          <w:color w:val="auto"/>
          <w:sz w:val="32"/>
          <w:szCs w:val="32"/>
          <w:highlight w:val="none"/>
        </w:rPr>
        <w:t>建设林下种植示范基地，单个示范基地面积不低于200亩。种植示范基地作为区域技术培训中心，展示规模化、标准化、集约化种植技术和模式，宣传林下种植经济效益，带动周边区域发展。同时，积极与兰州大学、甘肃农业大学、河西学院合作开展林下种植技术培训，为林下种植高质量发展奠定技术基础。​</w:t>
      </w:r>
    </w:p>
    <w:p w14:paraId="100B6C6E">
      <w:pPr>
        <w:pStyle w:val="10"/>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rPr>
          <w:rFonts w:hint="eastAsia" w:ascii="仿宋_GB2312" w:hAnsi="仿宋_GB2312" w:eastAsia="仿宋_GB2312" w:cs="仿宋_GB2312"/>
          <w:b w:val="0"/>
          <w:color w:val="auto"/>
          <w:sz w:val="32"/>
          <w:szCs w:val="32"/>
          <w:highlight w:val="none"/>
        </w:rPr>
      </w:pPr>
      <w:r>
        <w:rPr>
          <w:rFonts w:hint="eastAsia" w:ascii="仿宋_GB2312" w:hAnsi="仿宋_GB2312" w:eastAsia="仿宋_GB2312" w:cs="仿宋_GB2312"/>
          <w:b w:val="0"/>
          <w:color w:val="auto"/>
          <w:sz w:val="32"/>
          <w:szCs w:val="32"/>
          <w:highlight w:val="none"/>
        </w:rPr>
        <w:t>经国家林业和草原局、省林业局认定一批国家级、省级林下种植示范基地。大力推广“公司+合作组织+基地+农户”“公司+基地+农户”等运作模式进行“订单种植”，增加参与林下经济的农民人数，结成利益共同体。鼓励企业与合作社、农户之间建立稳定的产销合同和服务契约关系，以“甘州道地药材”“西城驿食用菌”等品牌为载体，将分散的林下经济生产者联合成利益共同体，实现共享利益、共担风险。​重点在北片发展区（西城驿林场、兔儿坝天然植被管护站周边沙丘）建设林下中药材（肉苁蓉、锁阳）种植示范基地；在东片发展区（上秦镇、党寨镇）建设林下蔬菜种植示范基地；在南片发展区（石岗墩天然植被管护站周边）建设林下牧草种植示范基地；在北片发展区（西城驿林场）建设林下食用菌种植示范基地；在东片发展区（三闸镇）建设林下花卉种植示范基地。至2030年，建设各类林下种植示范基地5家。​</w:t>
      </w:r>
    </w:p>
    <w:p w14:paraId="60EBDB53">
      <w:pPr>
        <w:pStyle w:val="10"/>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left"/>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lang w:eastAsia="zh-CN"/>
        </w:rPr>
        <w:t>（二）</w:t>
      </w:r>
      <w:r>
        <w:rPr>
          <w:rFonts w:hint="eastAsia" w:ascii="仿宋_GB2312" w:hAnsi="仿宋_GB2312" w:eastAsia="仿宋_GB2312" w:cs="仿宋_GB2312"/>
          <w:b/>
          <w:bCs/>
          <w:color w:val="auto"/>
          <w:sz w:val="32"/>
          <w:szCs w:val="32"/>
          <w:highlight w:val="none"/>
        </w:rPr>
        <w:t>林下养殖示范基地​</w:t>
      </w:r>
    </w:p>
    <w:p w14:paraId="57D37873">
      <w:pPr>
        <w:pStyle w:val="10"/>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rPr>
          <w:rFonts w:hint="eastAsia" w:ascii="仿宋_GB2312" w:hAnsi="仿宋_GB2312" w:eastAsia="仿宋_GB2312" w:cs="仿宋_GB2312"/>
          <w:b w:val="0"/>
          <w:color w:val="auto"/>
          <w:sz w:val="32"/>
          <w:szCs w:val="32"/>
          <w:highlight w:val="none"/>
        </w:rPr>
      </w:pPr>
      <w:r>
        <w:rPr>
          <w:rFonts w:hint="eastAsia" w:ascii="仿宋_GB2312" w:hAnsi="仿宋_GB2312" w:eastAsia="仿宋_GB2312" w:cs="仿宋_GB2312"/>
          <w:b w:val="0"/>
          <w:color w:val="auto"/>
          <w:sz w:val="32"/>
          <w:szCs w:val="32"/>
          <w:highlight w:val="none"/>
        </w:rPr>
        <w:t>建设林下养殖示范基地，单个示范基地年产值不低于150万元。可选择采取“企业+基地+养殖户”模式，企业负责优良种苗选育扩繁、良种饲料供应、技术指导和产品销售。企业通过制定完善饲养、防疫、饲料安全、兽药使用等环节的技术规范，提高养殖场或养殖户科学养殖水平，实行标准化管理，生产出安全、优质的动物产品。​</w:t>
      </w:r>
    </w:p>
    <w:p w14:paraId="3149B9CA">
      <w:pPr>
        <w:pStyle w:val="10"/>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rPr>
          <w:rFonts w:hint="eastAsia" w:ascii="仿宋_GB2312" w:hAnsi="仿宋_GB2312" w:eastAsia="仿宋_GB2312" w:cs="仿宋_GB2312"/>
          <w:b w:val="0"/>
          <w:color w:val="auto"/>
          <w:sz w:val="32"/>
          <w:szCs w:val="32"/>
          <w:highlight w:val="none"/>
        </w:rPr>
      </w:pPr>
      <w:r>
        <w:rPr>
          <w:rFonts w:hint="eastAsia" w:ascii="仿宋_GB2312" w:hAnsi="仿宋_GB2312" w:eastAsia="仿宋_GB2312" w:cs="仿宋_GB2312"/>
          <w:b w:val="0"/>
          <w:color w:val="auto"/>
          <w:sz w:val="32"/>
          <w:szCs w:val="32"/>
          <w:highlight w:val="none"/>
        </w:rPr>
        <w:t>林下养殖基地可以采用放养与圈养相结合的方式。养殖基地要遵循生产高效、环境友好、产品安全、管理先进的经营理念，发挥示范引领作用。养殖基地运行要采用节水、节料、节能的养殖工艺，粪污资源化利用成熟的技术、先进的设施，科学监测养殖区土壤因子指标变化，实现生态绿色循环发展，确保高水平利用资源和处理养殖废弃物；严格执行兽用处方药制度、休药期制度等，杜绝使用违禁药物，确保产品质量安全；要培养或配备专业化技术人员，实现养殖基地精细化管理。​</w:t>
      </w:r>
    </w:p>
    <w:p w14:paraId="7A3D6394">
      <w:pPr>
        <w:pStyle w:val="10"/>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rPr>
          <w:rFonts w:hint="eastAsia" w:ascii="仿宋_GB2312" w:hAnsi="仿宋_GB2312" w:eastAsia="仿宋_GB2312" w:cs="仿宋_GB2312"/>
          <w:b w:val="0"/>
          <w:color w:val="auto"/>
          <w:sz w:val="32"/>
          <w:szCs w:val="32"/>
          <w:highlight w:val="none"/>
        </w:rPr>
      </w:pPr>
      <w:r>
        <w:rPr>
          <w:rFonts w:hint="eastAsia" w:ascii="仿宋_GB2312" w:hAnsi="仿宋_GB2312" w:eastAsia="仿宋_GB2312" w:cs="仿宋_GB2312"/>
          <w:b w:val="0"/>
          <w:color w:val="auto"/>
          <w:sz w:val="32"/>
          <w:szCs w:val="32"/>
          <w:highlight w:val="none"/>
        </w:rPr>
        <w:t>重点在中片发展区（黑河林场）建设林禽（鸡、鸭、鹅）养殖示范基地；在西片发展区（甘浚镇、龙渠乡）建设林畜（牛、羊、猪）养殖示范基地；在东片发展区（九龙江林场）建设林蜂养殖示范基地；在北片发展区（西城驿林场周边）建设林特（马鹿、梅花鹿）养殖示范基地；在北片发展区（乌江镇、靖安乡）建设林渔（虹鳟鱼、金鳟鱼）养殖示范基地。至2030年，建设各类林下养殖示范基地5家。​</w:t>
      </w:r>
    </w:p>
    <w:p w14:paraId="3405BF1E">
      <w:pPr>
        <w:pStyle w:val="10"/>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left"/>
        <w:textAlignment w:val="auto"/>
        <w:rPr>
          <w:rFonts w:hint="eastAsia" w:ascii="仿宋_GB2312" w:hAnsi="仿宋_GB2312" w:eastAsia="仿宋_GB2312" w:cs="仿宋_GB2312"/>
          <w:b w:val="0"/>
          <w:color w:val="auto"/>
          <w:sz w:val="32"/>
          <w:szCs w:val="32"/>
          <w:highlight w:val="none"/>
        </w:rPr>
      </w:pPr>
      <w:r>
        <w:rPr>
          <w:rFonts w:hint="eastAsia" w:ascii="仿宋_GB2312" w:hAnsi="仿宋_GB2312" w:eastAsia="仿宋_GB2312" w:cs="仿宋_GB2312"/>
          <w:b/>
          <w:bCs/>
          <w:color w:val="auto"/>
          <w:sz w:val="32"/>
          <w:szCs w:val="32"/>
          <w:highlight w:val="none"/>
          <w:lang w:eastAsia="zh-CN"/>
        </w:rPr>
        <w:t>（三）</w:t>
      </w:r>
      <w:r>
        <w:rPr>
          <w:rFonts w:hint="eastAsia" w:ascii="仿宋_GB2312" w:hAnsi="仿宋_GB2312" w:eastAsia="仿宋_GB2312" w:cs="仿宋_GB2312"/>
          <w:b/>
          <w:bCs/>
          <w:color w:val="auto"/>
          <w:sz w:val="32"/>
          <w:szCs w:val="32"/>
          <w:highlight w:val="none"/>
        </w:rPr>
        <w:t>林下经济产品加工企业</w:t>
      </w:r>
      <w:r>
        <w:rPr>
          <w:rFonts w:hint="eastAsia" w:ascii="仿宋_GB2312" w:hAnsi="仿宋_GB2312" w:eastAsia="仿宋_GB2312" w:cs="仿宋_GB2312"/>
          <w:b w:val="0"/>
          <w:color w:val="auto"/>
          <w:sz w:val="32"/>
          <w:szCs w:val="32"/>
          <w:highlight w:val="none"/>
        </w:rPr>
        <w:t>​</w:t>
      </w:r>
    </w:p>
    <w:p w14:paraId="0A346E4B">
      <w:pPr>
        <w:pStyle w:val="10"/>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rPr>
          <w:rFonts w:hint="eastAsia" w:ascii="仿宋_GB2312" w:hAnsi="仿宋_GB2312" w:eastAsia="仿宋_GB2312" w:cs="仿宋_GB2312"/>
          <w:b w:val="0"/>
          <w:color w:val="auto"/>
          <w:sz w:val="32"/>
          <w:szCs w:val="32"/>
          <w:highlight w:val="none"/>
        </w:rPr>
      </w:pPr>
      <w:r>
        <w:rPr>
          <w:rFonts w:hint="eastAsia" w:ascii="仿宋_GB2312" w:hAnsi="仿宋_GB2312" w:eastAsia="仿宋_GB2312" w:cs="仿宋_GB2312"/>
          <w:b w:val="0"/>
          <w:color w:val="auto"/>
          <w:sz w:val="32"/>
          <w:szCs w:val="32"/>
          <w:highlight w:val="none"/>
        </w:rPr>
        <w:t>依托甘州区丰富的林下种植、养殖资源，尤其林下经济所形成的30000亩的林下产品，建设一批林下经济产品加工企业，重点发展中药材加工、食用菌加工、畜禽产品加工、蜂蜜加工、蔬菜保鲜加工等产业。加工企业要采用先进的加工技术和设备，提高产品附加值，打造“甘州药膳”“红沙窝羊肉制品”“九龙江蜂蜜”等特色加工产品品牌。</w:t>
      </w:r>
    </w:p>
    <w:p w14:paraId="20D8FF68">
      <w:pPr>
        <w:pStyle w:val="10"/>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rPr>
          <w:rFonts w:hint="eastAsia" w:ascii="仿宋_GB2312" w:hAnsi="仿宋_GB2312" w:eastAsia="仿宋_GB2312" w:cs="仿宋_GB2312"/>
          <w:b w:val="0"/>
          <w:color w:val="auto"/>
          <w:sz w:val="32"/>
          <w:szCs w:val="32"/>
          <w:highlight w:val="none"/>
        </w:rPr>
      </w:pPr>
      <w:r>
        <w:rPr>
          <w:rFonts w:hint="eastAsia" w:ascii="仿宋_GB2312" w:hAnsi="仿宋_GB2312" w:eastAsia="仿宋_GB2312" w:cs="仿宋_GB2312"/>
          <w:b w:val="0"/>
          <w:color w:val="auto"/>
          <w:sz w:val="32"/>
          <w:szCs w:val="32"/>
          <w:highlight w:val="none"/>
        </w:rPr>
        <w:t>重点在中片发展区（新墩镇周边2000亩）建设林下中药材加工企业，对甘草、黄芪、肉苁蓉等进行切片、提取等深加工；在北片发展区（西城驿林场周边2000亩）建设食用菌加工企业，对平菇、香菇等进行烘干、包装；在北片发展区（红沙窝林场周边2000亩）建设畜禽产品加工企业，对红沙窝肉羊、河西黄牛等进行屠宰、分割、冷藏；在东片发展区（九龙江林场10000亩）建设蜂蜜加工企业，生产蜂蜜饮品、蜂蜡制品等；在上秦镇建设蔬菜保鲜加工企业，对林下种植4000亩的西葫芦、上海青等进行清洗、包装、冷藏；在巴吉滩建设林果加工企业，对10000亩的经济林进行精加工。</w:t>
      </w:r>
    </w:p>
    <w:p w14:paraId="7551F88E">
      <w:pPr>
        <w:pStyle w:val="10"/>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rPr>
          <w:rFonts w:hint="eastAsia" w:ascii="仿宋_GB2312" w:hAnsi="仿宋_GB2312" w:eastAsia="仿宋_GB2312" w:cs="仿宋_GB2312"/>
          <w:b w:val="0"/>
          <w:color w:val="auto"/>
          <w:sz w:val="32"/>
          <w:szCs w:val="32"/>
          <w:highlight w:val="none"/>
        </w:rPr>
      </w:pPr>
      <w:r>
        <w:rPr>
          <w:rFonts w:hint="eastAsia" w:ascii="仿宋_GB2312" w:hAnsi="仿宋_GB2312" w:eastAsia="仿宋_GB2312" w:cs="仿宋_GB2312"/>
          <w:b w:val="0"/>
          <w:color w:val="auto"/>
          <w:sz w:val="32"/>
          <w:szCs w:val="32"/>
          <w:highlight w:val="none"/>
        </w:rPr>
        <w:t>鼓励加工企业与林下种植、养殖示范基地建立紧密合作关系，形成“种植（养殖）—加工—销售”完整产业链。支持企业开展技术创新，开发功能性产品，如中药保健品、食用菌营养粉等。至2030年，建设林下经济产品加工企业6家，其中2027年建设1家，2027-2030年建设5家。</w:t>
      </w:r>
    </w:p>
    <w:p w14:paraId="5B17A2A7">
      <w:pPr>
        <w:pStyle w:val="5"/>
        <w:pageBreakBefore w:val="0"/>
        <w:wordWrap/>
        <w:bidi w:val="0"/>
        <w:spacing w:line="560" w:lineRule="exact"/>
        <w:ind w:left="0" w:leftChars="0" w:right="0" w:rightChars="0"/>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三、建立林下产品流通体系</w:t>
      </w:r>
    </w:p>
    <w:p w14:paraId="5DE275D7">
      <w:pPr>
        <w:pStyle w:val="13"/>
        <w:pageBreakBefore w:val="0"/>
        <w:wordWrap/>
        <w:bidi w:val="0"/>
        <w:spacing w:line="560" w:lineRule="exact"/>
        <w:ind w:left="0" w:leftChars="0" w:right="0" w:rightChars="0"/>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（一）优化传统市场</w:t>
      </w:r>
    </w:p>
    <w:p w14:paraId="7D6E4A7E">
      <w:pPr>
        <w:pStyle w:val="10"/>
        <w:pageBreakBefore w:val="0"/>
        <w:wordWrap/>
        <w:bidi w:val="0"/>
        <w:spacing w:line="560" w:lineRule="exact"/>
        <w:ind w:left="0" w:leftChars="0" w:right="0" w:rightChars="0"/>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针对甘州区林下经济产品的生产、仓储和流通特性，统筹产地、集散地、销地批发市场和集配中心建设，支持重要集散地、优势产品产地市场建设，重点培育以中片发展区（新墩镇）为核心的区域性中心市场。结合农产品市场体系建设，借助绿洲农产品批发市场，以及甘州区片区农产品区域性批发市场建设，设置林下经济产品展示、销售窗口，推动产品销售。</w:t>
      </w:r>
    </w:p>
    <w:p w14:paraId="1944920D">
      <w:pPr>
        <w:pStyle w:val="10"/>
        <w:pageBreakBefore w:val="0"/>
        <w:wordWrap/>
        <w:bidi w:val="0"/>
        <w:spacing w:line="560" w:lineRule="exact"/>
        <w:ind w:left="0" w:leftChars="0" w:right="0" w:rightChars="0"/>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加快物流骨干网络、检验检测、信息互通配套设施和冷链物流设施建设，在东片发展区（上秦镇）建设冷链仓储中心，提升冷链运输支撑保障能力。以丝绸之路（张掖）国际生态产业博览会、甘州区特色农产品展销会等大型展会平台，促进林下产品销售。大力推行订单生产，鼓励龙头企业与农民、专业合作组织建立长期稳定购销关系，重点推动林菜、林药、畜禽产品等的订单合作。</w:t>
      </w:r>
    </w:p>
    <w:p w14:paraId="78B88F2A">
      <w:pPr>
        <w:pStyle w:val="13"/>
        <w:pageBreakBefore w:val="0"/>
        <w:wordWrap/>
        <w:bidi w:val="0"/>
        <w:spacing w:line="560" w:lineRule="exact"/>
        <w:ind w:left="0" w:leftChars="0" w:right="0" w:rightChars="0"/>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（二）健全林下经济信息平台</w:t>
      </w:r>
    </w:p>
    <w:p w14:paraId="2A02BFAB">
      <w:pPr>
        <w:pStyle w:val="10"/>
        <w:pageBreakBefore w:val="0"/>
        <w:wordWrap/>
        <w:bidi w:val="0"/>
        <w:spacing w:line="560" w:lineRule="exact"/>
        <w:ind w:left="0" w:leftChars="0" w:right="0" w:rightChars="0"/>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利用“甘州林草、林草门户”等现有信息发布和交易平台，加强林下经济产品市场供求信息服务，引导产销衔接、以销定产。利用区块链、大数据、云计算等新技术手段，推广实施“互联网+林下经济”营销模式，推进传统营销模式与电商集群、直播带货等新兴营销模式融合发展。</w:t>
      </w:r>
    </w:p>
    <w:p w14:paraId="62D1BFA3">
      <w:pPr>
        <w:pStyle w:val="10"/>
        <w:pageBreakBefore w:val="0"/>
        <w:wordWrap/>
        <w:bidi w:val="0"/>
        <w:spacing w:line="560" w:lineRule="exact"/>
        <w:ind w:left="0" w:leftChars="0" w:right="0" w:rightChars="0"/>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组织开展产品线上云交易、云招商，重点针对林药、食用菌、畜禽产品等，推进供给方与需求方、资源方与投资方高效对接。加强和规范平台管理，与本地知名电商平台合作，发挥电商平台资源、渠道优势，提升产品交易便利度。培育一批林下经济电商带头人，开展直播带货培训，助力“甘州道地药材”“红沙窝羊肉”等产品线上推广。</w:t>
      </w:r>
    </w:p>
    <w:p w14:paraId="15586D62">
      <w:pPr>
        <w:pStyle w:val="13"/>
        <w:pageBreakBefore w:val="0"/>
        <w:wordWrap/>
        <w:bidi w:val="0"/>
        <w:spacing w:line="560" w:lineRule="exact"/>
        <w:ind w:left="0" w:leftChars="0" w:right="0" w:rightChars="0"/>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（三）畅通产品流通体系</w:t>
      </w:r>
    </w:p>
    <w:p w14:paraId="271B21F7">
      <w:pPr>
        <w:pStyle w:val="10"/>
        <w:pageBreakBefore w:val="0"/>
        <w:wordWrap/>
        <w:bidi w:val="0"/>
        <w:spacing w:line="560" w:lineRule="exact"/>
        <w:ind w:left="0" w:leftChars="0" w:right="0" w:rightChars="0"/>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大力发展林下经济产品流通体系，统筹线上线下流通布局，建立健全覆盖产品收集、加工、运输、销售各环节的物流体系，建设以示范基地、生产经营主体为基础，通过集散地、批发市场、集配中心中转，供应直销平台、连锁超市等多种销售终端，逐步形成面向集团客户、城乡居民的林下经济产品流通体系。</w:t>
      </w:r>
    </w:p>
    <w:p w14:paraId="5B9C750C">
      <w:pPr>
        <w:pStyle w:val="10"/>
        <w:pageBreakBefore w:val="0"/>
        <w:wordWrap/>
        <w:bidi w:val="0"/>
        <w:spacing w:line="560" w:lineRule="exact"/>
        <w:ind w:left="0" w:leftChars="0" w:right="0" w:rightChars="0"/>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探索开发甘州区林下经济产品销售专区专柜专馆和定向直供直销渠道，鼓励企业在兰州、西安等一、二线城市开设甘州林下产品直供体验店，在张掖甘州机场、张掖火车站等人流密集场所打造林下产品直供体验店。积极发展订单式种植、养殖，引导龙头企业在平等互利基础上，与农户、家庭林场、合作社签订农产品购销合同，合理确定收购价格，形成稳定购销关系，建设标准化和规模化原料生产基地，支持龙头企业为农户、家庭林场、合作社提供贷款担保，资助订单农户参加农业保险。</w:t>
      </w:r>
    </w:p>
    <w:p w14:paraId="02361AE7">
      <w:pPr>
        <w:pStyle w:val="10"/>
        <w:pageBreakBefore w:val="0"/>
        <w:wordWrap/>
        <w:bidi w:val="0"/>
        <w:spacing w:line="560" w:lineRule="exact"/>
        <w:ind w:left="0" w:leftChars="0" w:right="0" w:rightChars="0"/>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鼓励林下经济产品产销合作，建立技术开发、生产标准和质量追溯体系，打造“甘州林下经济”联合品牌，实现利益共享。重点推动林菜与周边城市超市、林畜产品与餐饮企业、林药与中药材加工企业的产销合作。</w:t>
      </w:r>
    </w:p>
    <w:p w14:paraId="4F15E82E">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四、加强支撑体系建设</w:t>
      </w:r>
    </w:p>
    <w:p w14:paraId="73603B9A">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（一）加强科技支撑</w:t>
      </w:r>
    </w:p>
    <w:p w14:paraId="5A0F1A6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鼓励兰州大学、甘肃农业大学、河西学院等高等院校、科研院所与甘州区林下经济企业加强产学研合作，开展林下经济基础研究和关键核心技术攻关，林下种植、养殖对森林培育影响研究，林下种植、养殖品种筛选，集成一批适宜甘州区的林下育种、栽培、管理技术。重点开展林药（肉苁蓉、锁阳）、林菌（平菇、香菇）、林草（紫花苜蓿、无芒隐子草、牛枝子）等林下经济研究。</w:t>
      </w:r>
    </w:p>
    <w:p w14:paraId="0834EBB7">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针对林下种养模式中存在的难点、堵点和技术瓶颈，由区林业和草原局等相关部门发榜提出需求，通过揭榜挂帅、定向征集等形式确定科研项目，开展技术攻关。充实林下经济产业专家人才队伍，重点选派一批林下经济相关的科技特派员队伍，到九龙江林场、西城驿林场、石岗墩天然植被管护站等生产一线开展科技服务。</w:t>
      </w:r>
    </w:p>
    <w:p w14:paraId="4E40B6F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加大林产品采集加工新技术、新工艺研究，研发新型高效加工技术，降低生产成本。加强林产品功效成分开发、副产品利用和高附加值产品研制，延长林下经济产业链，提升产业素质和产品附加值。支持林下经济良种良法、近野生栽培、有害生物绿色综合防治、林机装备、循环利用、储藏加工、质量检测等关键技术的集成示范、成果推广与服务。</w:t>
      </w:r>
    </w:p>
    <w:p w14:paraId="27BFBCB9">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（二）加强人才队伍建设</w:t>
      </w:r>
    </w:p>
    <w:p w14:paraId="4E386702">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加强林下经济相关人才培养。支持河西学院等高校开设林下经济相关专业或课程，培养一批服务于林下种植、养殖产业的技术人员，充实基层林下经济人才队伍。</w:t>
      </w:r>
    </w:p>
    <w:p w14:paraId="096492E7">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推行产学研用联合培养，采取“订单培养”“校企共建”等多种方式，与甘州区重点林下经济企业合作，为基层技术推广机构、林下经济企业和合作社等培养专业技术人才。开展新型职业农民培训，重点培训林药种植、林禽养殖、产品加工等技能，每年培训不少于500人次。</w:t>
      </w:r>
    </w:p>
    <w:p w14:paraId="2F70A86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（三）加强基础设施建设</w:t>
      </w:r>
    </w:p>
    <w:p w14:paraId="6BD6C3C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结合林下经济产业发展需要，将公共基础设施向林区延伸。合理规划林区内道路建设，重点建设九龙江林场、西城驿林场、黑河林场等区域的林间道路，努力降低林区道路建设对生态环境的影响。</w:t>
      </w:r>
    </w:p>
    <w:p w14:paraId="43595C17">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合理布局各类水利设施，在南片发展区（石岗墩天然植被管护站）、东片发展区（上秦镇）积极推广滴灌、喷灌等节水灌溉技术，提高林区生产用水保障能力。在各林下经济示范基地建设安全配套设施。加快5G、千兆光纤等通信基础设施在重点林区的布设，实现九龙江林场、黑河林场、西城驿林场等重点区域的网络覆盖，满足产业数字化需求。至2030年，实现20亩以上林下经济基地道路、灌溉、供水、供电、通信全覆盖。</w:t>
      </w:r>
    </w:p>
    <w:p w14:paraId="6D40E395">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五、维护林下经济产品质量安全</w:t>
      </w:r>
    </w:p>
    <w:p w14:paraId="7A5AFB5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（一）完善质量标准体系</w:t>
      </w:r>
    </w:p>
    <w:p w14:paraId="060E5505">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推动食用林产品生产经营者建立健全产地环境管理、生产过程管控、包装标识、检验检测等制度。推进林下经济产品标准或质量标准制定，成熟一个品种打造一个标准，逐步形成体系。优先将林下经济示范基地的产品纳入有机绿色产品认证管理范围。</w:t>
      </w:r>
    </w:p>
    <w:p w14:paraId="103088D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重点制定林下种植甘草、黄芪、肉苁蓉、锁阳等中药材，林下种植平菇、香菇、木耳等食用菌以及林下养蜂、养鸡、养羊等地方或团体标准。参照国家和省级相关标准，结合甘州区实际，制定林产品采集、加工、包装等环节的操作规范，确保产品质量。</w:t>
      </w:r>
    </w:p>
    <w:p w14:paraId="50CE4A4E">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（二）构建质量安全监管体系</w:t>
      </w:r>
    </w:p>
    <w:p w14:paraId="0B60F4D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完善林产品质量安全监管体系，加强林下产品安全日常检测。建立全区统一的数据快速采集、信息即时查询、认证管理和技术信息服务为主要功能的林下经济产品信息管理体系、产品全过程溯源体系，实现从种植（养殖）到销售的全程可追溯。</w:t>
      </w:r>
    </w:p>
    <w:p w14:paraId="2C39F095">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健全第三方质量检测体系，引进专业检测机构，在中片发展区（新墩镇）设立林下产品检测中心，强化林下经济产品质量监管及结果运用。加强对食用林产品生产经营过程的服务指导和监督检查，引导生产经营者依法、规范、科学使用农药化肥，推广有害生物绿色防控，严禁使用国家禁止、淘汰或未经依法许可的农药等投入品。</w:t>
      </w:r>
    </w:p>
    <w:p w14:paraId="6E6F9FEC">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建立健全食用林产品质量安全监测制度，确定重点监测品种（如羊肉、中药材、食用菌）和监测区域（西片发展区、北片发展区、东片发展区），积极开展食用林产品重点区域、集中区域产地环境和产品质量监测工作，确保林下经济产品质量安全。</w:t>
      </w:r>
    </w:p>
    <w:p w14:paraId="7D392F3A">
      <w:pPr>
        <w:pStyle w:val="4"/>
        <w:pageBreakBefore w:val="0"/>
        <w:wordWrap/>
        <w:bidi w:val="0"/>
        <w:spacing w:before="0" w:beforeLines="0" w:after="0" w:afterLines="0" w:line="560" w:lineRule="exact"/>
        <w:ind w:left="0" w:leftChars="0" w:right="0" w:rightChars="0"/>
        <w:rPr>
          <w:rFonts w:hint="eastAsia"/>
          <w:highlight w:val="none"/>
          <w:lang w:val="en-US" w:eastAsia="zh-CN"/>
        </w:rPr>
      </w:pPr>
      <w:bookmarkStart w:id="191" w:name="_Toc26896"/>
      <w:r>
        <w:rPr>
          <w:rFonts w:hint="eastAsia"/>
          <w:highlight w:val="none"/>
          <w:lang w:val="en-US" w:eastAsia="zh-CN"/>
        </w:rPr>
        <w:t>第四节 投资估算</w:t>
      </w:r>
      <w:bookmarkEnd w:id="191"/>
    </w:p>
    <w:p w14:paraId="501F39E2">
      <w:pPr>
        <w:pStyle w:val="5"/>
        <w:pageBreakBefore w:val="0"/>
        <w:wordWrap/>
        <w:bidi w:val="0"/>
        <w:spacing w:line="560" w:lineRule="exact"/>
        <w:ind w:left="0" w:leftChars="0" w:right="0" w:rightChars="0"/>
        <w:rPr>
          <w:rFonts w:hint="eastAsia"/>
          <w:highlight w:val="none"/>
          <w:lang w:val="en-US" w:eastAsia="zh-CN"/>
        </w:rPr>
      </w:pPr>
      <w:r>
        <w:rPr>
          <w:rFonts w:hint="eastAsia"/>
          <w:highlight w:val="none"/>
          <w:lang w:val="en-US" w:eastAsia="zh-CN"/>
        </w:rPr>
        <w:t>一、项目储备</w:t>
      </w:r>
    </w:p>
    <w:p w14:paraId="0B7BA85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本次规划的甘州区林下经济相关项目储备，总投资达45837.14万元，涵盖五大重点项目，多维度推动生态与产业协同发展。林业产业发展建设项目投资15000万元，聚焦禽类养殖，在国有林区建6处基地及配套设施，年引3万只林下禽类，筑牢养殖基础；经济林果发展建设项目投资11000万元，以巴吉滩基地为核心，培育特色品牌，规划种植1.5万亩并带动全区达8.5万亩，激活林果产业；特色林果产业集群及冷链物流建设项目斥资14500万元，在巴吉滩建3.8万平方米设施，完善产业链；黑河绿境轻氧运动健身地建设项目投资2500万元，打造各类步道及配套设施，促进生态资源多元利用；“三北”工程相关项目投资2837.14万元，建设4000亩综合基地，实现生态与产业双赢。这些项目共同构建起“生态+产业”的融合发展格局。</w:t>
      </w:r>
    </w:p>
    <w:tbl>
      <w:tblPr>
        <w:tblStyle w:val="2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1"/>
      </w:tblGrid>
      <w:tr w14:paraId="48923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14:paraId="31E0EE0B">
            <w:pPr>
              <w:keepNext w:val="0"/>
              <w:keepLines w:val="0"/>
              <w:pageBreakBefore w:val="0"/>
              <w:widowControl w:val="0"/>
              <w:suppressLineNumbers w:val="0"/>
              <w:kinsoku/>
              <w:wordWrap/>
              <w:overflowPunct/>
              <w:topLinePunct/>
              <w:autoSpaceDE w:val="0"/>
              <w:autoSpaceDN/>
              <w:bidi w:val="0"/>
              <w:adjustRightInd w:val="0"/>
              <w:snapToGrid w:val="0"/>
              <w:spacing w:line="520" w:lineRule="exact"/>
              <w:ind w:left="0" w:leftChars="0" w:right="0" w:rightChars="0" w:firstLine="0" w:firstLineChars="0"/>
              <w:jc w:val="center"/>
              <w:textAlignment w:val="baseline"/>
              <w:rPr>
                <w:rFonts w:hint="eastAsia" w:ascii="仿宋_GB2312" w:hAnsi="仿宋_GB2312" w:eastAsia="仿宋_GB2312" w:cs="仿宋_GB2312"/>
                <w:b/>
                <w:bCs/>
                <w:snapToGrid w:val="0"/>
                <w:color w:val="auto"/>
                <w:kern w:val="0"/>
                <w:sz w:val="30"/>
                <w:szCs w:val="30"/>
                <w:highlight w:val="none"/>
                <w:vertAlign w:val="baseline"/>
                <w:lang w:val="en-US" w:eastAsia="zh-CN" w:bidi="ar"/>
              </w:rPr>
            </w:pPr>
            <w:r>
              <w:rPr>
                <w:rFonts w:hint="eastAsia" w:ascii="仿宋_GB2312" w:hAnsi="仿宋_GB2312" w:eastAsia="仿宋_GB2312" w:cs="仿宋_GB2312"/>
                <w:b/>
                <w:bCs/>
                <w:color w:val="auto"/>
                <w:sz w:val="30"/>
                <w:szCs w:val="30"/>
                <w:highlight w:val="none"/>
              </w:rPr>
              <w:t>专栏1林下</w:t>
            </w:r>
            <w:r>
              <w:rPr>
                <w:rFonts w:hint="eastAsia" w:ascii="仿宋_GB2312" w:hAnsi="仿宋_GB2312" w:eastAsia="仿宋_GB2312" w:cs="仿宋_GB2312"/>
                <w:b/>
                <w:bCs/>
                <w:color w:val="auto"/>
                <w:sz w:val="30"/>
                <w:szCs w:val="30"/>
                <w:highlight w:val="none"/>
                <w:lang w:eastAsia="zh-CN"/>
              </w:rPr>
              <w:t>经济发展规划建设项目</w:t>
            </w:r>
          </w:p>
        </w:tc>
      </w:tr>
      <w:tr w14:paraId="7980A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14:paraId="691C342C">
            <w:pPr>
              <w:pStyle w:val="10"/>
              <w:keepNext w:val="0"/>
              <w:keepLines w:val="0"/>
              <w:pageBreakBefore w:val="0"/>
              <w:widowControl/>
              <w:numPr>
                <w:ilvl w:val="0"/>
                <w:numId w:val="0"/>
              </w:numPr>
              <w:kinsoku/>
              <w:wordWrap/>
              <w:overflowPunct/>
              <w:topLinePunct w:val="0"/>
              <w:autoSpaceDE/>
              <w:autoSpaceDN/>
              <w:bidi w:val="0"/>
              <w:adjustRightInd/>
              <w:snapToGrid/>
              <w:spacing w:line="520" w:lineRule="exact"/>
              <w:ind w:left="0" w:leftChars="0" w:right="0" w:rightChars="0" w:firstLine="602" w:firstLineChars="200"/>
              <w:jc w:val="both"/>
              <w:textAlignment w:val="auto"/>
              <w:outlineLvl w:val="9"/>
              <w:rPr>
                <w:rFonts w:hint="eastAsia" w:ascii="仿宋_GB2312" w:hAnsi="仿宋_GB2312" w:eastAsia="仿宋_GB2312" w:cs="仿宋_GB2312"/>
                <w:b w:val="0"/>
                <w:color w:val="auto"/>
                <w:kern w:val="2"/>
                <w:sz w:val="30"/>
                <w:szCs w:val="30"/>
                <w:highlight w:val="none"/>
                <w:lang w:val="en-US" w:eastAsia="zh-CN" w:bidi="ar-SA"/>
              </w:rPr>
            </w:pPr>
            <w:r>
              <w:rPr>
                <w:rFonts w:hint="eastAsia" w:ascii="仿宋_GB2312" w:hAnsi="仿宋_GB2312" w:eastAsia="仿宋_GB2312" w:cs="仿宋_GB2312"/>
                <w:b/>
                <w:bCs/>
                <w:color w:val="auto"/>
                <w:kern w:val="2"/>
                <w:sz w:val="30"/>
                <w:szCs w:val="30"/>
                <w:highlight w:val="none"/>
                <w:lang w:val="en-US" w:eastAsia="zh-CN" w:bidi="ar-SA"/>
              </w:rPr>
              <w:t>1.甘州区林业产业发展建设项目：</w:t>
            </w:r>
            <w:r>
              <w:rPr>
                <w:rFonts w:hint="eastAsia" w:ascii="仿宋_GB2312" w:hAnsi="仿宋_GB2312" w:eastAsia="仿宋_GB2312" w:cs="仿宋_GB2312"/>
                <w:b w:val="0"/>
                <w:color w:val="auto"/>
                <w:kern w:val="2"/>
                <w:sz w:val="30"/>
                <w:szCs w:val="30"/>
                <w:highlight w:val="none"/>
                <w:lang w:val="en-US" w:eastAsia="zh-CN" w:bidi="ar-SA"/>
              </w:rPr>
              <w:t>计划总投资15000万元，在甘州区国有林区新建禽类养殖基地6处，搭建钢结构简易棚舍12间（每间3500平米），全年引进食草鹅、生态鸡、多胎羊等林下禽类30000只；同时配套清洁室、防疫室等附属设施，配置监控、供水、通风降温、照明光照等系统。</w:t>
            </w:r>
          </w:p>
          <w:p w14:paraId="6F4D757F">
            <w:pPr>
              <w:pStyle w:val="10"/>
              <w:keepNext w:val="0"/>
              <w:keepLines w:val="0"/>
              <w:pageBreakBefore w:val="0"/>
              <w:widowControl/>
              <w:numPr>
                <w:ilvl w:val="0"/>
                <w:numId w:val="0"/>
              </w:numPr>
              <w:kinsoku/>
              <w:wordWrap/>
              <w:overflowPunct/>
              <w:topLinePunct w:val="0"/>
              <w:autoSpaceDN/>
              <w:bidi w:val="0"/>
              <w:spacing w:line="520" w:lineRule="exact"/>
              <w:ind w:left="0" w:leftChars="0" w:right="0" w:rightChars="0" w:firstLine="602" w:firstLineChars="200"/>
              <w:jc w:val="both"/>
              <w:outlineLvl w:val="9"/>
              <w:rPr>
                <w:rFonts w:hint="eastAsia" w:ascii="仿宋_GB2312" w:hAnsi="仿宋_GB2312" w:eastAsia="仿宋_GB2312" w:cs="仿宋_GB2312"/>
                <w:b w:val="0"/>
                <w:color w:val="auto"/>
                <w:kern w:val="2"/>
                <w:sz w:val="30"/>
                <w:szCs w:val="30"/>
                <w:highlight w:val="none"/>
                <w:lang w:val="en-US" w:eastAsia="zh-CN" w:bidi="ar-SA"/>
              </w:rPr>
            </w:pPr>
            <w:r>
              <w:rPr>
                <w:rFonts w:hint="eastAsia" w:ascii="仿宋_GB2312" w:hAnsi="仿宋_GB2312" w:eastAsia="仿宋_GB2312" w:cs="仿宋_GB2312"/>
                <w:b/>
                <w:bCs/>
                <w:color w:val="auto"/>
                <w:kern w:val="2"/>
                <w:sz w:val="30"/>
                <w:szCs w:val="30"/>
                <w:highlight w:val="none"/>
                <w:lang w:val="en-US" w:eastAsia="zh-CN" w:bidi="ar-SA"/>
              </w:rPr>
              <w:t>2.甘州区经济林果发展建设项目：</w:t>
            </w:r>
            <w:r>
              <w:rPr>
                <w:rFonts w:hint="eastAsia" w:ascii="仿宋_GB2312" w:hAnsi="仿宋_GB2312" w:eastAsia="仿宋_GB2312" w:cs="仿宋_GB2312"/>
                <w:b w:val="0"/>
                <w:color w:val="auto"/>
                <w:kern w:val="2"/>
                <w:sz w:val="30"/>
                <w:szCs w:val="30"/>
                <w:highlight w:val="none"/>
                <w:lang w:val="en-US" w:eastAsia="zh-CN" w:bidi="ar-SA"/>
              </w:rPr>
              <w:t>计划总投资11000万元，以巴吉滩优质梨基地为依托，精心打造“甘州雪梨”、福蛋果、黄桃等特色品牌，规划种植面积达1.5万亩。通过发挥种植大户的示范引领作用，激发全区农户参与热情，推动形成全区发展优质经济林果的良好趋势，最终实现甘州区经济林果种植面积达到8.5万亩的新局面，助力乡村振兴，促进区域经济高质量发展。</w:t>
            </w:r>
          </w:p>
          <w:p w14:paraId="65817866">
            <w:pPr>
              <w:pStyle w:val="10"/>
              <w:keepNext w:val="0"/>
              <w:keepLines w:val="0"/>
              <w:pageBreakBefore w:val="0"/>
              <w:widowControl/>
              <w:numPr>
                <w:ilvl w:val="0"/>
                <w:numId w:val="0"/>
              </w:numPr>
              <w:kinsoku/>
              <w:wordWrap/>
              <w:overflowPunct/>
              <w:topLinePunct w:val="0"/>
              <w:autoSpaceDN/>
              <w:bidi w:val="0"/>
              <w:spacing w:line="520" w:lineRule="exact"/>
              <w:ind w:left="0" w:leftChars="0" w:right="0" w:rightChars="0" w:firstLine="602" w:firstLineChars="200"/>
              <w:jc w:val="both"/>
              <w:outlineLvl w:val="9"/>
              <w:rPr>
                <w:rFonts w:hint="eastAsia" w:ascii="仿宋_GB2312" w:hAnsi="仿宋_GB2312" w:eastAsia="仿宋_GB2312" w:cs="仿宋_GB2312"/>
                <w:b w:val="0"/>
                <w:color w:val="auto"/>
                <w:kern w:val="2"/>
                <w:sz w:val="30"/>
                <w:szCs w:val="30"/>
                <w:highlight w:val="none"/>
                <w:lang w:val="en-US" w:eastAsia="zh-CN" w:bidi="ar-SA"/>
              </w:rPr>
            </w:pPr>
            <w:r>
              <w:rPr>
                <w:rFonts w:hint="eastAsia" w:ascii="仿宋_GB2312" w:hAnsi="仿宋_GB2312" w:eastAsia="仿宋_GB2312" w:cs="仿宋_GB2312"/>
                <w:b/>
                <w:bCs/>
                <w:color w:val="auto"/>
                <w:kern w:val="2"/>
                <w:sz w:val="30"/>
                <w:szCs w:val="30"/>
                <w:highlight w:val="none"/>
                <w:lang w:val="en-US" w:eastAsia="zh-CN" w:bidi="ar-SA"/>
              </w:rPr>
              <w:t>3.张掖市特色林果产业集群及冷链物流建设项目：</w:t>
            </w:r>
            <w:r>
              <w:rPr>
                <w:rFonts w:hint="eastAsia" w:ascii="仿宋_GB2312" w:hAnsi="仿宋_GB2312" w:eastAsia="仿宋_GB2312" w:cs="仿宋_GB2312"/>
                <w:b w:val="0"/>
                <w:color w:val="auto"/>
                <w:kern w:val="2"/>
                <w:sz w:val="30"/>
                <w:szCs w:val="30"/>
                <w:highlight w:val="none"/>
                <w:lang w:val="en-US" w:eastAsia="zh-CN" w:bidi="ar-SA"/>
              </w:rPr>
              <w:t>计划总投资14500万元，在甘州区巴吉滩经济林基地建设，总用地面积80亩，总建筑面积38080平方米。其中：建物料库一座，建筑面积4500平方米；库容5000吨果蔬保鲜库四座，单座建筑面积5850平方米，四座共计23400平方米；分拣包装车间一座，建筑面积9500平方米；生活管理用房680平方米，并配套建设其他附属设施。</w:t>
            </w:r>
          </w:p>
          <w:p w14:paraId="3DD5F2AF">
            <w:pPr>
              <w:pStyle w:val="10"/>
              <w:keepNext w:val="0"/>
              <w:keepLines w:val="0"/>
              <w:pageBreakBefore w:val="0"/>
              <w:widowControl/>
              <w:numPr>
                <w:ilvl w:val="0"/>
                <w:numId w:val="0"/>
              </w:numPr>
              <w:kinsoku/>
              <w:wordWrap/>
              <w:overflowPunct/>
              <w:topLinePunct w:val="0"/>
              <w:autoSpaceDN/>
              <w:bidi w:val="0"/>
              <w:spacing w:line="520" w:lineRule="exact"/>
              <w:ind w:left="0" w:leftChars="0" w:right="0" w:rightChars="0" w:firstLine="602" w:firstLineChars="200"/>
              <w:jc w:val="both"/>
              <w:outlineLvl w:val="9"/>
              <w:rPr>
                <w:rFonts w:hint="eastAsia" w:ascii="仿宋_GB2312" w:hAnsi="仿宋_GB2312" w:eastAsia="仿宋_GB2312" w:cs="仿宋_GB2312"/>
                <w:b w:val="0"/>
                <w:color w:val="auto"/>
                <w:kern w:val="2"/>
                <w:sz w:val="30"/>
                <w:szCs w:val="30"/>
                <w:highlight w:val="none"/>
                <w:lang w:val="en-US" w:eastAsia="zh-CN" w:bidi="ar-SA"/>
              </w:rPr>
            </w:pPr>
            <w:r>
              <w:rPr>
                <w:rFonts w:hint="eastAsia" w:ascii="仿宋_GB2312" w:hAnsi="仿宋_GB2312" w:eastAsia="仿宋_GB2312" w:cs="仿宋_GB2312"/>
                <w:b/>
                <w:bCs/>
                <w:color w:val="auto"/>
                <w:kern w:val="2"/>
                <w:sz w:val="30"/>
                <w:szCs w:val="30"/>
                <w:highlight w:val="none"/>
                <w:lang w:val="en-US" w:eastAsia="zh-CN" w:bidi="ar-SA"/>
              </w:rPr>
              <w:t>4.甘州区黑河绿境轻氧运动健身地建设项目：</w:t>
            </w:r>
            <w:r>
              <w:rPr>
                <w:rFonts w:hint="eastAsia" w:ascii="仿宋_GB2312" w:hAnsi="仿宋_GB2312" w:eastAsia="仿宋_GB2312" w:cs="仿宋_GB2312"/>
                <w:b w:val="0"/>
                <w:color w:val="auto"/>
                <w:kern w:val="2"/>
                <w:sz w:val="30"/>
                <w:szCs w:val="30"/>
                <w:highlight w:val="none"/>
                <w:lang w:val="en-US" w:eastAsia="zh-CN" w:bidi="ar-SA"/>
              </w:rPr>
              <w:t>计划总投资2500万元，规划新建及改建8公里健身步道、5公里森林步道、12公里骑行道，同步配套200座标识牌与15处临时休憩设施，为运动爱好者提供清晰导览与舒适休憩空间。在基础设施建设方面，项目计划建成2处总面积达1万平方米的停车场，并配备20座充电桩，满足新能源车辆停放需求；新建4座总面积480平方米的公共卫生间，保障基本卫生需求；打造3处总面积1500平方米的便捷医疗站与快速补给站点，为户外运动者提供专业的医疗保障和临时补给服务。</w:t>
            </w:r>
          </w:p>
          <w:p w14:paraId="35725A47">
            <w:pPr>
              <w:pStyle w:val="10"/>
              <w:keepNext w:val="0"/>
              <w:keepLines w:val="0"/>
              <w:pageBreakBefore w:val="0"/>
              <w:widowControl/>
              <w:numPr>
                <w:ilvl w:val="0"/>
                <w:numId w:val="0"/>
              </w:numPr>
              <w:kinsoku/>
              <w:wordWrap/>
              <w:overflowPunct/>
              <w:topLinePunct w:val="0"/>
              <w:autoSpaceDN/>
              <w:bidi w:val="0"/>
              <w:spacing w:line="520" w:lineRule="exact"/>
              <w:ind w:left="0" w:leftChars="0" w:right="0" w:rightChars="0" w:firstLine="602" w:firstLineChars="200"/>
              <w:jc w:val="both"/>
              <w:outlineLvl w:val="9"/>
              <w:rPr>
                <w:rFonts w:hint="eastAsia" w:ascii="仿宋_GB2312" w:hAnsi="仿宋_GB2312" w:eastAsia="仿宋_GB2312" w:cs="仿宋_GB2312"/>
                <w:snapToGrid w:val="0"/>
                <w:color w:val="auto"/>
                <w:kern w:val="0"/>
                <w:sz w:val="30"/>
                <w:szCs w:val="30"/>
                <w:highlight w:val="none"/>
                <w:vertAlign w:val="baseline"/>
                <w:lang w:val="en-US" w:eastAsia="zh-CN" w:bidi="ar"/>
              </w:rPr>
            </w:pPr>
            <w:r>
              <w:rPr>
                <w:rFonts w:hint="eastAsia" w:ascii="仿宋_GB2312" w:hAnsi="仿宋_GB2312" w:eastAsia="仿宋_GB2312" w:cs="仿宋_GB2312"/>
                <w:b/>
                <w:bCs/>
                <w:color w:val="auto"/>
                <w:kern w:val="2"/>
                <w:sz w:val="30"/>
                <w:szCs w:val="30"/>
                <w:highlight w:val="none"/>
                <w:lang w:val="en-US" w:eastAsia="zh-CN" w:bidi="ar-SA"/>
              </w:rPr>
              <w:t>5.张掖市甘州区2025年“三北”工程“生态产业化、产业生态化”项目：</w:t>
            </w:r>
            <w:r>
              <w:rPr>
                <w:rFonts w:hint="eastAsia" w:ascii="仿宋_GB2312" w:hAnsi="仿宋_GB2312" w:eastAsia="仿宋_GB2312" w:cs="仿宋_GB2312"/>
                <w:b w:val="0"/>
                <w:color w:val="auto"/>
                <w:kern w:val="2"/>
                <w:sz w:val="30"/>
                <w:szCs w:val="30"/>
                <w:highlight w:val="none"/>
                <w:lang w:val="en-US" w:eastAsia="zh-CN" w:bidi="ar-SA"/>
              </w:rPr>
              <w:t>计划总投资2837.14万元，项目建设规模4000亩，包括优质品种示范与展示圃100亩，2优质抗逆生态草原种繁育田500亩，优质抗逆生态草良种繁育田900亩，优质生态兼饲用型牧草种植田2500亩，种子处理室500平方米，种子储藏室500平方米，铺设节水灌溉设施，建设机耕道30千米，架设围栏15千米，栽植防护林带6.88千米，修建蓄水池5万立方米，购置相关设备23台，反刍饲料生产工艺技术升级改造1项。</w:t>
            </w:r>
          </w:p>
        </w:tc>
      </w:tr>
    </w:tbl>
    <w:p w14:paraId="3BEE96E4">
      <w:pPr>
        <w:pStyle w:val="5"/>
        <w:pageBreakBefore w:val="0"/>
        <w:wordWrap/>
        <w:bidi w:val="0"/>
        <w:spacing w:line="560" w:lineRule="exact"/>
        <w:ind w:left="0" w:leftChars="0" w:right="0" w:rightChars="0"/>
        <w:rPr>
          <w:rFonts w:hint="eastAsia"/>
          <w:highlight w:val="none"/>
          <w:lang w:val="en-US" w:eastAsia="zh-CN"/>
        </w:rPr>
      </w:pPr>
      <w:r>
        <w:rPr>
          <w:rFonts w:hint="eastAsia"/>
          <w:highlight w:val="none"/>
          <w:lang w:val="en-US" w:eastAsia="zh-CN"/>
        </w:rPr>
        <w:t>二、投资估算</w:t>
      </w:r>
    </w:p>
    <w:p w14:paraId="16D0789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（一）按任务分</w:t>
      </w:r>
    </w:p>
    <w:p w14:paraId="1E0C513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总投资预计48000万元，具体分配如下：​</w:t>
      </w:r>
    </w:p>
    <w:p w14:paraId="19C4A99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扩大林下经济产业规模：投资28400万元。其中，林下种植领域投入14000万元，用于种质资源保护与选育（建设肉苁蓉、锁阳等专类种质资源圃及各类种苗繁育基地）、扩大种植规模（发展食用菌、牧草、花卉、蔬菜等示范种植）；林下养殖领域投入8000万元，涵盖优良种苗培育（培育“甘州黑羽鸡”、红沙窝肉羊等品种）与扩大养殖规模（发展林禽、林畜、林蜂等养殖）；林下采集加工2400万元（1万亩）；森林景观利用领域投入4000万元，用于森林康养基地、生态旅游设施、森林人家及自然教育相关建设。​</w:t>
      </w:r>
    </w:p>
    <w:p w14:paraId="37A703E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建设高质量示范基地：投资12000万元。包括建设5家林下种植示范基地（3000万元）、5家林下养殖种苗繁育基地（2750万元）、5家林下养殖示范基地（2750万元）以及6家林下经济产品加工企业（3500万元），重点支持基地的标准化建设、技术引进及设备配置。</w:t>
      </w:r>
    </w:p>
    <w:p w14:paraId="255165B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建立林下产品流通体系：投资3300万元。用于优化传统市场（建设冷链仓储中心、完善批发市场设施等）、健全林下经济信息平台（推广“互联网+林下经济”模式、开展直播带货培训等）及畅通产品流通渠道（开设直供体验店、推动订单合作等）。</w:t>
      </w:r>
    </w:p>
    <w:p w14:paraId="751E71C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加强支撑体系建设：投资3900万元。其中，科技支撑投入2400万元（开展产学研合作、培养专业人才等）；基础设施建设投入1500万元（建设林区道路、推广节水灌溉技术、布设通信设施等）。​</w:t>
      </w:r>
    </w:p>
    <w:p w14:paraId="5A64697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维护林下经济产品质量安全：投资400万元。用于完善质量标准体系（制定各类产品标准及操作规范）和构建质量安全监管体系（建立溯源体系、设立检测中心等）。</w:t>
      </w:r>
    </w:p>
    <w:p w14:paraId="2A913AB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（二）按阶段分</w:t>
      </w:r>
    </w:p>
    <w:p w14:paraId="5141067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近期（2025-2027年）：</w:t>
      </w:r>
    </w:p>
    <w:p w14:paraId="0899F8D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投资17115万元（占35.7%）：林下种植5025万元（0.58万亩种植地、2家林下种植种苗繁育基地），养殖3120万元（1.35万亩养殖地），采集加工720万元（0.9万亩林下采集），森林景观利用1250万元（1万亩景观利用、1家森林康养基地），林下产品流通体系2000万元，支撑体系1800万元，建设高质量示范基地3000万元（1家林下种植示范基地、1家林下养殖种苗繁育基地、1家林下养殖示范基地及1家林下加工企业），林下经济产品质量安全200万元。</w:t>
      </w:r>
    </w:p>
    <w:p w14:paraId="46176D0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远期（2027-2030年）：</w:t>
      </w:r>
    </w:p>
    <w:p w14:paraId="195E2BB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投资30885万元（占64.3%）：林下种植8975万元（1.02万亩种植地、2家林下种植种苗繁育基地），养殖4880万元（2.5万亩养殖地），采集加工1680万元（2.1万亩林下采集），森林景观利用工程2750万元（5万亩景观利用、1家森林康养基地及1家运动康养基地），林下产品流通体系1300万元，支撑体系2100万元，建设高质量示范基地9000万元（4家林下种植示范基地、4家林下养殖种苗繁育基地、4家林下养殖示范基地及5家林下加工企业），林下经济产品质量安全200万元。</w:t>
      </w:r>
    </w:p>
    <w:p w14:paraId="1B7148A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（三）按资金来源分</w:t>
      </w:r>
    </w:p>
    <w:p w14:paraId="61A8016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财政资金：积极争取中央和省级财政专项资金支持，计划争取财政资金14400万元，占总投资的30%。该部分投资资金将主要用于林下经济种苗培育、基地建设、生产设施建设、设备购置、技术研发与推广等方面。</w:t>
      </w:r>
    </w:p>
    <w:p w14:paraId="1662102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社会资本：通过招商引资、引导企业和个人投资等方式，吸引社会资本参与林下经济发展，计划吸引投资33600万元，预计占总投资的70%。吸引到的社会资本将重点投入到林下经济产品加工企业、森林景观利用开发等具有较好经济效益的项目。</w:t>
      </w:r>
    </w:p>
    <w:p w14:paraId="4C4C7EEE">
      <w:pPr>
        <w:pStyle w:val="5"/>
        <w:pageBreakBefore w:val="0"/>
        <w:wordWrap/>
        <w:bidi w:val="0"/>
        <w:spacing w:line="560" w:lineRule="exact"/>
        <w:ind w:left="0" w:leftChars="0" w:right="0" w:rightChars="0"/>
        <w:rPr>
          <w:rFonts w:hint="eastAsia"/>
          <w:highlight w:val="none"/>
        </w:rPr>
      </w:pPr>
      <w:bookmarkStart w:id="192" w:name="_Toc8220"/>
      <w:r>
        <w:rPr>
          <w:rFonts w:hint="eastAsia"/>
          <w:highlight w:val="none"/>
          <w:lang w:eastAsia="zh-CN"/>
        </w:rPr>
        <w:t>三</w:t>
      </w:r>
      <w:r>
        <w:rPr>
          <w:rFonts w:hint="eastAsia"/>
          <w:highlight w:val="none"/>
        </w:rPr>
        <w:t>、资金来源</w:t>
      </w:r>
      <w:bookmarkEnd w:id="192"/>
    </w:p>
    <w:p w14:paraId="63E1AFDC">
      <w:pPr>
        <w:pStyle w:val="10"/>
        <w:pageBreakBefore w:val="0"/>
        <w:widowControl/>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b w:val="0"/>
          <w:color w:val="auto"/>
          <w:sz w:val="32"/>
          <w:szCs w:val="32"/>
          <w:highlight w:val="none"/>
        </w:rPr>
      </w:pPr>
      <w:r>
        <w:rPr>
          <w:rFonts w:hint="eastAsia" w:ascii="仿宋_GB2312" w:hAnsi="仿宋_GB2312" w:eastAsia="仿宋_GB2312" w:cs="仿宋_GB2312"/>
          <w:b w:val="0"/>
          <w:color w:val="auto"/>
          <w:sz w:val="32"/>
          <w:szCs w:val="32"/>
          <w:highlight w:val="none"/>
        </w:rPr>
        <w:t>资金筹措以社会资本投入为核心，通过财政资金的引导带动，高效撬动金融资本与民间资本，构建多元主体协同支持林下经济发展的资金生态。</w:t>
      </w:r>
    </w:p>
    <w:p w14:paraId="3FD62A68">
      <w:pPr>
        <w:pStyle w:val="10"/>
        <w:pageBreakBefore w:val="0"/>
        <w:widowControl/>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b w:val="0"/>
          <w:color w:val="auto"/>
          <w:sz w:val="32"/>
          <w:szCs w:val="32"/>
          <w:highlight w:val="none"/>
        </w:rPr>
      </w:pPr>
      <w:r>
        <w:rPr>
          <w:rFonts w:hint="eastAsia" w:ascii="仿宋_GB2312" w:hAnsi="仿宋_GB2312" w:eastAsia="仿宋_GB2312" w:cs="仿宋_GB2312"/>
          <w:b w:val="0"/>
          <w:color w:val="auto"/>
          <w:sz w:val="32"/>
          <w:szCs w:val="32"/>
          <w:highlight w:val="none"/>
        </w:rPr>
        <w:t>财政资金精准投向种质资源保护与选育、示范基地奖补、林下产品流通体系及支撑体系建设、质量安全监管和基础设施保障等关键领域，同步统筹整合林业草原改革发展、国家储备林、乡村振兴等关联项目资金，凝聚政策支持合力。依托财政资金的导向引领与杠杆效能，引导社会资本和金融机构持续加大对林下经济的投入力度，形成“财政引导、社会参与、多元投入”的资金保障机制。</w:t>
      </w:r>
    </w:p>
    <w:p w14:paraId="3F34254A">
      <w:pPr>
        <w:pStyle w:val="10"/>
        <w:pageBreakBefore w:val="0"/>
        <w:widowControl/>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b w:val="0"/>
          <w:color w:val="auto"/>
          <w:sz w:val="32"/>
          <w:szCs w:val="32"/>
          <w:highlight w:val="none"/>
        </w:rPr>
      </w:pPr>
      <w:r>
        <w:rPr>
          <w:rFonts w:hint="eastAsia" w:ascii="仿宋_GB2312" w:hAnsi="仿宋_GB2312" w:eastAsia="仿宋_GB2312" w:cs="仿宋_GB2312"/>
          <w:b w:val="0"/>
          <w:color w:val="auto"/>
          <w:sz w:val="32"/>
          <w:szCs w:val="32"/>
          <w:highlight w:val="none"/>
        </w:rPr>
        <w:t>社会资金投入主攻新型林业经营主体培育与市场营销渠道拓建，严格遵守市场为导向</w:t>
      </w:r>
      <w:r>
        <w:rPr>
          <w:rFonts w:hint="eastAsia" w:ascii="仿宋_GB2312" w:hAnsi="仿宋_GB2312" w:cs="仿宋_GB2312"/>
          <w:b w:val="0"/>
          <w:color w:val="auto"/>
          <w:sz w:val="32"/>
          <w:szCs w:val="32"/>
          <w:highlight w:val="none"/>
          <w:lang w:eastAsia="zh-CN"/>
        </w:rPr>
        <w:t>、以</w:t>
      </w:r>
      <w:r>
        <w:rPr>
          <w:rFonts w:hint="eastAsia" w:ascii="仿宋_GB2312" w:hAnsi="仿宋_GB2312" w:eastAsia="仿宋_GB2312" w:cs="仿宋_GB2312"/>
          <w:b w:val="0"/>
          <w:color w:val="auto"/>
          <w:sz w:val="32"/>
          <w:szCs w:val="32"/>
          <w:highlight w:val="none"/>
        </w:rPr>
        <w:t>企业为核心，“谁投入、谁运营、谁获利”规则，以高效招商引资推动社会资本深度渗透林下经济全产业链各环节。鼓励林业企业、专业合作社、家庭林场等经营主体通过自筹资金、股权融资、银行贷款等方式扩大投资规模，参与林下种植养殖基地建设、产品精深加工、品牌打造及市场开拓等全链条环节，激发市场主体活力，为林下经济高质量发展注入持续动力。</w:t>
      </w:r>
    </w:p>
    <w:p w14:paraId="50EE843F">
      <w:pPr>
        <w:pStyle w:val="4"/>
        <w:pageBreakBefore w:val="0"/>
        <w:wordWrap/>
        <w:bidi w:val="0"/>
        <w:spacing w:before="0" w:beforeLines="0" w:after="0" w:afterLines="0" w:line="560" w:lineRule="exact"/>
        <w:ind w:left="0" w:leftChars="0" w:right="0" w:rightChars="0"/>
        <w:rPr>
          <w:rFonts w:hint="eastAsia"/>
          <w:highlight w:val="none"/>
          <w:lang w:val="en-US" w:eastAsia="zh-CN"/>
        </w:rPr>
      </w:pPr>
      <w:bookmarkStart w:id="193" w:name="_Toc10254"/>
      <w:r>
        <w:rPr>
          <w:rFonts w:hint="eastAsia"/>
          <w:highlight w:val="none"/>
          <w:lang w:val="en-US" w:eastAsia="zh-CN"/>
        </w:rPr>
        <w:t>第五节 效益评估</w:t>
      </w:r>
      <w:bookmarkEnd w:id="193"/>
    </w:p>
    <w:p w14:paraId="2BA6F359">
      <w:pPr>
        <w:pStyle w:val="5"/>
        <w:pageBreakBefore w:val="0"/>
        <w:wordWrap/>
        <w:bidi w:val="0"/>
        <w:spacing w:line="560" w:lineRule="exact"/>
        <w:ind w:left="0" w:leftChars="0" w:right="0" w:rightChars="0"/>
        <w:rPr>
          <w:rFonts w:hint="eastAsia" w:ascii="仿宋_GB2312" w:hAnsi="仿宋_GB2312" w:eastAsia="仿宋_GB2312" w:cs="仿宋_GB2312"/>
          <w:b/>
          <w:color w:val="auto"/>
          <w:szCs w:val="32"/>
          <w:highlight w:val="none"/>
        </w:rPr>
      </w:pPr>
      <w:bookmarkStart w:id="194" w:name="_Toc15026"/>
      <w:r>
        <w:rPr>
          <w:rFonts w:hint="eastAsia" w:ascii="仿宋_GB2312" w:hAnsi="仿宋_GB2312" w:eastAsia="仿宋_GB2312" w:cs="仿宋_GB2312"/>
          <w:highlight w:val="none"/>
        </w:rPr>
        <w:t>一、经济效益</w:t>
      </w:r>
      <w:bookmarkEnd w:id="194"/>
    </w:p>
    <w:p w14:paraId="0864D2F4">
      <w:pPr>
        <w:pStyle w:val="13"/>
        <w:pageBreakBefore w:val="0"/>
        <w:wordWrap/>
        <w:bidi w:val="0"/>
        <w:spacing w:line="560" w:lineRule="exact"/>
        <w:ind w:left="0" w:leftChars="0" w:right="0" w:rightChars="0"/>
        <w:rPr>
          <w:rFonts w:hint="eastAsia" w:ascii="仿宋_GB2312" w:hAnsi="仿宋_GB2312" w:eastAsia="仿宋_GB2312" w:cs="仿宋_GB2312"/>
          <w:highlight w:val="none"/>
        </w:rPr>
      </w:pPr>
      <w:bookmarkStart w:id="195" w:name="_Toc17953"/>
      <w:r>
        <w:rPr>
          <w:rFonts w:hint="eastAsia" w:ascii="仿宋_GB2312" w:hAnsi="仿宋_GB2312" w:eastAsia="仿宋_GB2312" w:cs="仿宋_GB2312"/>
          <w:highlight w:val="none"/>
        </w:rPr>
        <w:t>（一）直接经济效益</w:t>
      </w:r>
      <w:bookmarkEnd w:id="195"/>
    </w:p>
    <w:p w14:paraId="4BAAEF1F">
      <w:pPr>
        <w:pStyle w:val="1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b w:val="0"/>
          <w:color w:val="auto"/>
          <w:sz w:val="32"/>
          <w:szCs w:val="32"/>
          <w:highlight w:val="none"/>
        </w:rPr>
      </w:pPr>
      <w:r>
        <w:rPr>
          <w:rFonts w:hint="eastAsia" w:ascii="仿宋_GB2312" w:hAnsi="仿宋_GB2312" w:eastAsia="仿宋_GB2312" w:cs="仿宋_GB2312"/>
          <w:b w:val="0"/>
          <w:color w:val="auto"/>
          <w:sz w:val="32"/>
          <w:szCs w:val="32"/>
          <w:highlight w:val="none"/>
        </w:rPr>
        <w:t>规划期末，林下种植依托1.6万亩规模，其中5000亩林药、3000亩林菌、1000亩林花、5000亩林草及2000亩林菜，通过优质品种推广和标准化种植，特色中药材（肉苁蓉、锁阳等）、食用菌（平菇、香菇等）、花卉（万寿菊等）、牧草及蔬菜年产量可达6000吨以上，预计实现年收入4800万元；林下养殖覆盖3.85万亩，14000亩林禽、2500亩林畜、20000亩林蜂、1000亩林特及1000亩林渔，年出栏“甘州黑羽鸡”13万只、甘州大鹅8万只、红沙窝肉羊2万只等，特色养殖产品销售额达3850万元；林下采集加工通过3万亩基地，对林果、菌类等进行深加工，开发中药饮片、食用菌干货、蜂蜜饮品等产品，提升附加值3-5倍，年产值达6000万元；森林景观利用6万亩，打造的森林康养基地、生态旅游线路等，年接待游客量预计达30万人次，森林康养、生态旅游等综合收入达3000万元。四项合计年直接经济效益17650万元，成为甘州区核心经济增长点。</w:t>
      </w:r>
    </w:p>
    <w:p w14:paraId="0466C045">
      <w:pPr>
        <w:pStyle w:val="13"/>
        <w:pageBreakBefore w:val="0"/>
        <w:wordWrap/>
        <w:bidi w:val="0"/>
        <w:spacing w:line="560" w:lineRule="exact"/>
        <w:ind w:left="0" w:leftChars="0" w:right="0" w:rightChars="0"/>
        <w:rPr>
          <w:rFonts w:hint="eastAsia" w:ascii="仿宋_GB2312" w:hAnsi="仿宋_GB2312" w:eastAsia="仿宋_GB2312" w:cs="仿宋_GB2312"/>
          <w:highlight w:val="none"/>
        </w:rPr>
      </w:pPr>
      <w:bookmarkStart w:id="196" w:name="_Toc20846"/>
      <w:r>
        <w:rPr>
          <w:rFonts w:hint="eastAsia" w:ascii="仿宋_GB2312" w:hAnsi="仿宋_GB2312" w:eastAsia="仿宋_GB2312" w:cs="仿宋_GB2312"/>
          <w:highlight w:val="none"/>
        </w:rPr>
        <w:t>（二）间接经济效益</w:t>
      </w:r>
      <w:bookmarkEnd w:id="196"/>
    </w:p>
    <w:p w14:paraId="4D9DA333">
      <w:pPr>
        <w:pStyle w:val="1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b w:val="0"/>
          <w:color w:val="auto"/>
          <w:sz w:val="32"/>
          <w:szCs w:val="32"/>
          <w:highlight w:val="none"/>
        </w:rPr>
      </w:pPr>
      <w:r>
        <w:rPr>
          <w:rFonts w:hint="eastAsia" w:ascii="仿宋_GB2312" w:hAnsi="仿宋_GB2312" w:eastAsia="仿宋_GB2312" w:cs="仿宋_GB2312"/>
          <w:b w:val="0"/>
          <w:color w:val="auto"/>
          <w:sz w:val="32"/>
          <w:szCs w:val="32"/>
          <w:highlight w:val="none"/>
        </w:rPr>
        <w:t>林下经济的发展带动种苗培育、饲料生产、农产品加工设备制造、旅游服务等关联产业，预计关联产业产值超12000万元，其中种苗培育年销售额1500万元，饲料生产2000万元，加工设备制造3000万元，旅游服务5500万元。同时，产业发展带来的税收约2800万元，为林区道路硬化、灌溉设施完善、通信网络覆盖等区域基建，以及农村教育、医疗等公共服务提升提供资金支撑，推动产业融合与区域经济循环。</w:t>
      </w:r>
    </w:p>
    <w:p w14:paraId="2A09326B">
      <w:pPr>
        <w:pStyle w:val="5"/>
        <w:pageBreakBefore w:val="0"/>
        <w:wordWrap/>
        <w:bidi w:val="0"/>
        <w:spacing w:line="560" w:lineRule="exact"/>
        <w:ind w:left="0" w:leftChars="0" w:right="0" w:rightChars="0"/>
        <w:rPr>
          <w:rFonts w:hint="eastAsia" w:ascii="仿宋_GB2312" w:hAnsi="仿宋_GB2312" w:eastAsia="仿宋_GB2312" w:cs="仿宋_GB2312"/>
          <w:b/>
          <w:color w:val="auto"/>
          <w:szCs w:val="32"/>
          <w:highlight w:val="none"/>
        </w:rPr>
      </w:pPr>
      <w:bookmarkStart w:id="197" w:name="_Toc13102"/>
      <w:r>
        <w:rPr>
          <w:rFonts w:hint="eastAsia" w:ascii="仿宋_GB2312" w:hAnsi="仿宋_GB2312" w:eastAsia="仿宋_GB2312" w:cs="仿宋_GB2312"/>
          <w:highlight w:val="none"/>
        </w:rPr>
        <w:t>二、社会效益</w:t>
      </w:r>
      <w:bookmarkEnd w:id="197"/>
    </w:p>
    <w:p w14:paraId="66E77B63">
      <w:pPr>
        <w:pStyle w:val="13"/>
        <w:pageBreakBefore w:val="0"/>
        <w:wordWrap/>
        <w:bidi w:val="0"/>
        <w:spacing w:line="560" w:lineRule="exact"/>
        <w:ind w:left="0" w:leftChars="0" w:right="0" w:rightChars="0"/>
        <w:rPr>
          <w:rFonts w:hint="eastAsia" w:ascii="仿宋_GB2312" w:hAnsi="仿宋_GB2312" w:eastAsia="仿宋_GB2312" w:cs="仿宋_GB2312"/>
          <w:highlight w:val="none"/>
        </w:rPr>
      </w:pPr>
      <w:bookmarkStart w:id="198" w:name="_Toc7593"/>
      <w:r>
        <w:rPr>
          <w:rFonts w:hint="eastAsia" w:ascii="仿宋_GB2312" w:hAnsi="仿宋_GB2312" w:eastAsia="仿宋_GB2312" w:cs="仿宋_GB2312"/>
          <w:highlight w:val="none"/>
          <w:lang w:val="en-US" w:eastAsia="zh-CN"/>
        </w:rPr>
        <w:t>（一）</w:t>
      </w:r>
      <w:r>
        <w:rPr>
          <w:rFonts w:hint="eastAsia" w:ascii="仿宋_GB2312" w:hAnsi="仿宋_GB2312" w:eastAsia="仿宋_GB2312" w:cs="仿宋_GB2312"/>
          <w:highlight w:val="none"/>
        </w:rPr>
        <w:t>就业促进</w:t>
      </w:r>
      <w:bookmarkEnd w:id="198"/>
    </w:p>
    <w:p w14:paraId="39911D2B">
      <w:pPr>
        <w:pStyle w:val="1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b w:val="0"/>
          <w:color w:val="auto"/>
          <w:sz w:val="32"/>
          <w:szCs w:val="32"/>
          <w:highlight w:val="none"/>
        </w:rPr>
      </w:pPr>
      <w:r>
        <w:rPr>
          <w:rFonts w:hint="eastAsia" w:ascii="仿宋_GB2312" w:hAnsi="仿宋_GB2312" w:eastAsia="仿宋_GB2312" w:cs="仿宋_GB2312"/>
          <w:b w:val="0"/>
          <w:color w:val="auto"/>
          <w:sz w:val="32"/>
          <w:szCs w:val="32"/>
          <w:highlight w:val="none"/>
        </w:rPr>
        <w:t>全产业链从种植养殖、产品加工、销售到旅游服务等环节，可直接提供就业岗位8500个以上，其中林下种植环节2000个、林下养殖环节1800个、加工环节1500个、销售环节1200个、旅游服务环节2000个；间接带动运输、包装、餐饮等领域就业1.2万人以上。就业人员中农村劳动力占比超70%，年人均增收约1.4万元，有效解决农村剩余劳动力就业问题，特别是为农村贫困人口提供稳定增收渠道，助力乡村振兴战略实施，促进社会和谐稳定。</w:t>
      </w:r>
    </w:p>
    <w:p w14:paraId="04C99FE8">
      <w:pPr>
        <w:pStyle w:val="13"/>
        <w:pageBreakBefore w:val="0"/>
        <w:wordWrap/>
        <w:bidi w:val="0"/>
        <w:spacing w:line="560" w:lineRule="exact"/>
        <w:ind w:left="0" w:leftChars="0" w:right="0" w:rightChars="0"/>
        <w:rPr>
          <w:rFonts w:hint="eastAsia" w:ascii="仿宋_GB2312" w:hAnsi="仿宋_GB2312" w:eastAsia="仿宋_GB2312" w:cs="仿宋_GB2312"/>
          <w:highlight w:val="none"/>
        </w:rPr>
      </w:pPr>
      <w:bookmarkStart w:id="199" w:name="_Toc7925"/>
      <w:r>
        <w:rPr>
          <w:rFonts w:hint="eastAsia" w:ascii="仿宋_GB2312" w:hAnsi="仿宋_GB2312" w:eastAsia="仿宋_GB2312" w:cs="仿宋_GB2312"/>
          <w:highlight w:val="none"/>
          <w:lang w:val="en-US" w:eastAsia="zh-CN"/>
        </w:rPr>
        <w:t>（二）</w:t>
      </w:r>
      <w:r>
        <w:rPr>
          <w:rFonts w:hint="eastAsia" w:ascii="仿宋_GB2312" w:hAnsi="仿宋_GB2312" w:eastAsia="仿宋_GB2312" w:cs="仿宋_GB2312"/>
          <w:highlight w:val="none"/>
        </w:rPr>
        <w:t>产业融合与乡村振兴</w:t>
      </w:r>
      <w:bookmarkEnd w:id="199"/>
    </w:p>
    <w:p w14:paraId="728C39E1">
      <w:pPr>
        <w:pStyle w:val="1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b w:val="0"/>
          <w:color w:val="auto"/>
          <w:sz w:val="32"/>
          <w:szCs w:val="32"/>
          <w:highlight w:val="none"/>
        </w:rPr>
      </w:pPr>
      <w:r>
        <w:rPr>
          <w:rFonts w:hint="eastAsia" w:ascii="仿宋_GB2312" w:hAnsi="仿宋_GB2312" w:eastAsia="仿宋_GB2312" w:cs="仿宋_GB2312"/>
          <w:b w:val="0"/>
          <w:color w:val="auto"/>
          <w:sz w:val="32"/>
          <w:szCs w:val="32"/>
          <w:highlight w:val="none"/>
        </w:rPr>
        <w:t>通过发展林下经济，促进</w:t>
      </w:r>
      <w:r>
        <w:rPr>
          <w:rFonts w:hint="eastAsia" w:ascii="仿宋_GB2312" w:hAnsi="仿宋_GB2312" w:eastAsia="仿宋_GB2312" w:cs="仿宋_GB2312"/>
          <w:b w:val="0"/>
          <w:color w:val="auto"/>
          <w:sz w:val="32"/>
          <w:szCs w:val="32"/>
          <w:highlight w:val="none"/>
          <w:lang w:eastAsia="zh-CN"/>
        </w:rPr>
        <w:t>一二三产业</w:t>
      </w:r>
      <w:r>
        <w:rPr>
          <w:rFonts w:hint="eastAsia" w:ascii="仿宋_GB2312" w:hAnsi="仿宋_GB2312" w:eastAsia="仿宋_GB2312" w:cs="仿宋_GB2312"/>
          <w:b w:val="0"/>
          <w:color w:val="auto"/>
          <w:sz w:val="32"/>
          <w:szCs w:val="32"/>
          <w:highlight w:val="none"/>
        </w:rPr>
        <w:t>深度融合。以林下种植养殖为基础，发展农产品加工，延伸产业链；结合森林景观资源，发展生态旅游、森林康养等服务业，拓展产业功能。这种融合模式培育新型经营主体28家，建成标准化示范基地11个，带动5000余农户参与，农村集体经济年均增长15%。同时，推动农村产业结构优化升级，完善乡村基础设施，提升乡村教育、医疗等公共服务水平，增强乡村经济活力，提升居民生活质量，推动乡村振兴战略深入实施。</w:t>
      </w:r>
    </w:p>
    <w:p w14:paraId="35D9C929">
      <w:pPr>
        <w:pStyle w:val="13"/>
        <w:pageBreakBefore w:val="0"/>
        <w:wordWrap/>
        <w:bidi w:val="0"/>
        <w:spacing w:line="560" w:lineRule="exact"/>
        <w:ind w:left="0" w:leftChars="0" w:right="0" w:rightChars="0"/>
        <w:rPr>
          <w:rFonts w:hint="eastAsia" w:ascii="仿宋_GB2312" w:hAnsi="仿宋_GB2312" w:eastAsia="仿宋_GB2312" w:cs="仿宋_GB2312"/>
          <w:highlight w:val="none"/>
        </w:rPr>
      </w:pPr>
      <w:bookmarkStart w:id="200" w:name="_Toc18696"/>
      <w:r>
        <w:rPr>
          <w:rFonts w:hint="eastAsia" w:ascii="仿宋_GB2312" w:hAnsi="仿宋_GB2312" w:eastAsia="仿宋_GB2312" w:cs="仿宋_GB2312"/>
          <w:highlight w:val="none"/>
          <w:lang w:val="en-US" w:eastAsia="zh-CN"/>
        </w:rPr>
        <w:t>（三）</w:t>
      </w:r>
      <w:r>
        <w:rPr>
          <w:rFonts w:hint="eastAsia" w:ascii="仿宋_GB2312" w:hAnsi="仿宋_GB2312" w:eastAsia="仿宋_GB2312" w:cs="仿宋_GB2312"/>
          <w:highlight w:val="none"/>
        </w:rPr>
        <w:t>科普教育与文化传承</w:t>
      </w:r>
      <w:bookmarkEnd w:id="200"/>
    </w:p>
    <w:p w14:paraId="61BCAE3E">
      <w:pPr>
        <w:pStyle w:val="1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b w:val="0"/>
          <w:color w:val="auto"/>
          <w:sz w:val="32"/>
          <w:szCs w:val="32"/>
          <w:highlight w:val="none"/>
        </w:rPr>
      </w:pPr>
      <w:r>
        <w:rPr>
          <w:rFonts w:hint="eastAsia" w:ascii="仿宋_GB2312" w:hAnsi="仿宋_GB2312" w:eastAsia="仿宋_GB2312" w:cs="仿宋_GB2312"/>
          <w:b w:val="0"/>
          <w:color w:val="auto"/>
          <w:sz w:val="32"/>
          <w:szCs w:val="32"/>
          <w:highlight w:val="none"/>
        </w:rPr>
        <w:t>在森林景观利用中，发展自然教育项目，为公众提供了解自然、认识生态系统的平台，增强人们的生态环保意识。同时，林下经济的发展也有助于传承和弘扬当地的农耕文化、民俗文化，如传统的林果种植技艺、林下养殖经验等，丰富了乡村文化内涵，促进了文化的传承与发展。</w:t>
      </w:r>
    </w:p>
    <w:p w14:paraId="05C0DAB7">
      <w:pPr>
        <w:pStyle w:val="5"/>
        <w:pageBreakBefore w:val="0"/>
        <w:wordWrap/>
        <w:bidi w:val="0"/>
        <w:spacing w:line="560" w:lineRule="exact"/>
        <w:ind w:left="0" w:leftChars="0" w:right="0" w:rightChars="0"/>
        <w:rPr>
          <w:rFonts w:hint="eastAsia" w:ascii="仿宋_GB2312" w:hAnsi="仿宋_GB2312" w:eastAsia="仿宋_GB2312" w:cs="仿宋_GB2312"/>
          <w:highlight w:val="none"/>
        </w:rPr>
      </w:pPr>
      <w:bookmarkStart w:id="201" w:name="_Toc12383"/>
      <w:r>
        <w:rPr>
          <w:rFonts w:hint="eastAsia" w:ascii="仿宋_GB2312" w:hAnsi="仿宋_GB2312" w:eastAsia="仿宋_GB2312" w:cs="仿宋_GB2312"/>
          <w:highlight w:val="none"/>
        </w:rPr>
        <w:t>三、生态效益</w:t>
      </w:r>
      <w:bookmarkEnd w:id="201"/>
    </w:p>
    <w:p w14:paraId="4014F230">
      <w:pPr>
        <w:pStyle w:val="13"/>
        <w:pageBreakBefore w:val="0"/>
        <w:wordWrap/>
        <w:bidi w:val="0"/>
        <w:spacing w:line="560" w:lineRule="exact"/>
        <w:ind w:left="0" w:leftChars="0" w:right="0" w:rightChars="0"/>
        <w:rPr>
          <w:rFonts w:hint="eastAsia" w:ascii="仿宋_GB2312" w:hAnsi="仿宋_GB2312" w:eastAsia="仿宋_GB2312" w:cs="仿宋_GB2312"/>
          <w:b/>
          <w:color w:val="auto"/>
          <w:szCs w:val="32"/>
          <w:highlight w:val="none"/>
        </w:rPr>
      </w:pPr>
      <w:bookmarkStart w:id="202" w:name="_Toc15190"/>
      <w:r>
        <w:rPr>
          <w:rFonts w:hint="eastAsia" w:ascii="仿宋_GB2312" w:hAnsi="仿宋_GB2312" w:eastAsia="仿宋_GB2312" w:cs="仿宋_GB2312"/>
          <w:highlight w:val="none"/>
          <w:lang w:val="en-US" w:eastAsia="zh-CN"/>
        </w:rPr>
        <w:t>（一）</w:t>
      </w:r>
      <w:r>
        <w:rPr>
          <w:rFonts w:hint="eastAsia" w:ascii="仿宋_GB2312" w:hAnsi="仿宋_GB2312" w:eastAsia="仿宋_GB2312" w:cs="仿宋_GB2312"/>
          <w:highlight w:val="none"/>
        </w:rPr>
        <w:t>生态系统保护与修复</w:t>
      </w:r>
      <w:bookmarkEnd w:id="202"/>
    </w:p>
    <w:p w14:paraId="41D76CBC">
      <w:pPr>
        <w:pStyle w:val="1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b w:val="0"/>
          <w:color w:val="auto"/>
          <w:sz w:val="32"/>
          <w:szCs w:val="32"/>
          <w:highlight w:val="none"/>
        </w:rPr>
      </w:pPr>
      <w:r>
        <w:rPr>
          <w:rFonts w:hint="eastAsia" w:ascii="仿宋_GB2312" w:hAnsi="仿宋_GB2312" w:eastAsia="仿宋_GB2312" w:cs="仿宋_GB2312"/>
          <w:b w:val="0"/>
          <w:color w:val="auto"/>
          <w:sz w:val="32"/>
          <w:szCs w:val="32"/>
          <w:highlight w:val="none"/>
        </w:rPr>
        <w:t>林下种植的各类植物，如中药材、牧草等，其根系能够固土保水，减少水土流失。林下养殖的家禽家畜粪便还田，增加了土壤肥力，改善了土壤结构，有利于森林植被的生长和恢复。通过发展林下经济，合理利用林地资源，避免了过度开垦和无序开发，保护了森林、草原等生态系统的完整性和稳定性，促进了生态系统的自我修复与良性循环。</w:t>
      </w:r>
    </w:p>
    <w:p w14:paraId="4717CE77">
      <w:pPr>
        <w:pStyle w:val="13"/>
        <w:pageBreakBefore w:val="0"/>
        <w:wordWrap/>
        <w:bidi w:val="0"/>
        <w:spacing w:line="560" w:lineRule="exact"/>
        <w:ind w:left="0" w:leftChars="0" w:right="0" w:rightChars="0"/>
        <w:rPr>
          <w:rFonts w:hint="eastAsia" w:ascii="仿宋_GB2312" w:hAnsi="仿宋_GB2312" w:eastAsia="仿宋_GB2312" w:cs="仿宋_GB2312"/>
          <w:highlight w:val="none"/>
        </w:rPr>
      </w:pPr>
      <w:bookmarkStart w:id="203" w:name="_Toc17000"/>
      <w:r>
        <w:rPr>
          <w:rFonts w:hint="eastAsia" w:ascii="仿宋_GB2312" w:hAnsi="仿宋_GB2312" w:eastAsia="仿宋_GB2312" w:cs="仿宋_GB2312"/>
          <w:highlight w:val="none"/>
          <w:lang w:val="en-US" w:eastAsia="zh-CN"/>
        </w:rPr>
        <w:t>（二）</w:t>
      </w:r>
      <w:r>
        <w:rPr>
          <w:rFonts w:hint="eastAsia" w:ascii="仿宋_GB2312" w:hAnsi="仿宋_GB2312" w:eastAsia="仿宋_GB2312" w:cs="仿宋_GB2312"/>
          <w:highlight w:val="none"/>
        </w:rPr>
        <w:t>生物多样性保护</w:t>
      </w:r>
      <w:bookmarkEnd w:id="203"/>
    </w:p>
    <w:p w14:paraId="7EFAA0C0">
      <w:pPr>
        <w:pStyle w:val="1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b w:val="0"/>
          <w:color w:val="auto"/>
          <w:sz w:val="32"/>
          <w:szCs w:val="32"/>
          <w:highlight w:val="none"/>
        </w:rPr>
      </w:pPr>
      <w:r>
        <w:rPr>
          <w:rFonts w:hint="eastAsia" w:ascii="仿宋_GB2312" w:hAnsi="仿宋_GB2312" w:eastAsia="仿宋_GB2312" w:cs="仿宋_GB2312"/>
          <w:b w:val="0"/>
          <w:color w:val="auto"/>
          <w:sz w:val="32"/>
          <w:szCs w:val="32"/>
          <w:highlight w:val="none"/>
        </w:rPr>
        <w:t>多样化的林下经济模式为各类生物提供了更加丰富的栖息环境和食物来源。林下种植的不同植物种类，吸引了昆虫、鸟类等生物栖息繁衍；林下养殖的动物活动也促进了生态系统的物质循环和能量流动。这有利于维护区域生物多样性，保护珍稀物种，提升生态系统的抗干扰能力和生态服务功能。​</w:t>
      </w:r>
    </w:p>
    <w:p w14:paraId="70A70670">
      <w:pPr>
        <w:pStyle w:val="13"/>
        <w:pageBreakBefore w:val="0"/>
        <w:wordWrap/>
        <w:bidi w:val="0"/>
        <w:spacing w:line="560" w:lineRule="exact"/>
        <w:ind w:left="0" w:leftChars="0" w:right="0" w:rightChars="0"/>
        <w:rPr>
          <w:rFonts w:hint="eastAsia" w:ascii="仿宋_GB2312" w:hAnsi="仿宋_GB2312" w:eastAsia="仿宋_GB2312" w:cs="仿宋_GB2312"/>
          <w:b/>
          <w:color w:val="auto"/>
          <w:szCs w:val="32"/>
          <w:highlight w:val="none"/>
        </w:rPr>
      </w:pPr>
      <w:bookmarkStart w:id="204" w:name="_Toc13439"/>
      <w:r>
        <w:rPr>
          <w:rFonts w:hint="eastAsia" w:ascii="仿宋_GB2312" w:hAnsi="仿宋_GB2312" w:eastAsia="仿宋_GB2312" w:cs="仿宋_GB2312"/>
          <w:highlight w:val="none"/>
          <w:lang w:val="en-US" w:eastAsia="zh-CN"/>
        </w:rPr>
        <w:t>（三）</w:t>
      </w:r>
      <w:r>
        <w:rPr>
          <w:rFonts w:hint="eastAsia" w:ascii="仿宋_GB2312" w:hAnsi="仿宋_GB2312" w:eastAsia="仿宋_GB2312" w:cs="仿宋_GB2312"/>
          <w:highlight w:val="none"/>
        </w:rPr>
        <w:t>碳汇能力提升</w:t>
      </w:r>
      <w:bookmarkEnd w:id="204"/>
    </w:p>
    <w:p w14:paraId="24C17577">
      <w:pPr>
        <w:pStyle w:val="1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color w:val="auto"/>
          <w:sz w:val="32"/>
          <w:szCs w:val="32"/>
          <w:highlight w:val="none"/>
          <w:lang w:eastAsia="zh-CN"/>
        </w:rPr>
        <w:t>森</w:t>
      </w:r>
      <w:r>
        <w:rPr>
          <w:rFonts w:hint="eastAsia" w:ascii="仿宋_GB2312" w:hAnsi="仿宋_GB2312" w:eastAsia="仿宋_GB2312" w:cs="仿宋_GB2312"/>
          <w:b w:val="0"/>
          <w:color w:val="auto"/>
          <w:sz w:val="32"/>
          <w:szCs w:val="32"/>
          <w:highlight w:val="none"/>
        </w:rPr>
        <w:t>林作为重要的碳汇载体，在应对气候变化中发挥着重要作用。通过科学规划林下经济发展，优化林分结构，增加森林植被覆盖度，能够进一步提高森林的碳汇能力。例如，在林下种植固碳能力强的植物，加强森林抚育管理，促进林木生长，从而增加森林对二氧化碳的吸收和固定，为实现碳达峰、碳中和目标贡献力量，提升区域生态环境质量，改善区域气候条件</w:t>
      </w:r>
      <w:r>
        <w:rPr>
          <w:rFonts w:hint="eastAsia" w:ascii="仿宋_GB2312" w:hAnsi="仿宋_GB2312" w:eastAsia="仿宋_GB2312" w:cs="仿宋_GB2312"/>
          <w:b w:val="0"/>
          <w:color w:val="auto"/>
          <w:sz w:val="32"/>
          <w:szCs w:val="32"/>
          <w:highlight w:val="none"/>
          <w:lang w:eastAsia="zh-CN"/>
        </w:rPr>
        <w:t>。</w:t>
      </w:r>
    </w:p>
    <w:p w14:paraId="65C13A56">
      <w:pPr>
        <w:pStyle w:val="3"/>
        <w:pageBreakBefore w:val="0"/>
        <w:wordWrap/>
        <w:bidi w:val="0"/>
        <w:spacing w:before="0" w:beforeLines="0" w:after="0" w:afterLines="0" w:line="560" w:lineRule="exact"/>
        <w:ind w:left="0" w:leftChars="0" w:right="0" w:rightChars="0"/>
        <w:rPr>
          <w:rFonts w:hint="eastAsia"/>
          <w:color w:val="auto"/>
          <w:highlight w:val="none"/>
          <w:lang w:val="en-US" w:eastAsia="zh-CN"/>
        </w:rPr>
      </w:pPr>
      <w:bookmarkStart w:id="205" w:name="_Toc32537"/>
      <w:r>
        <w:rPr>
          <w:rFonts w:hint="eastAsia"/>
          <w:color w:val="auto"/>
          <w:highlight w:val="none"/>
          <w:lang w:val="en-US" w:eastAsia="zh-CN"/>
        </w:rPr>
        <w:t>第八章 重点项目</w:t>
      </w:r>
      <w:bookmarkEnd w:id="205"/>
    </w:p>
    <w:p w14:paraId="29AB06BC">
      <w:pPr>
        <w:pStyle w:val="5"/>
        <w:pageBreakBefore w:val="0"/>
        <w:wordWrap/>
        <w:bidi w:val="0"/>
        <w:spacing w:line="560" w:lineRule="exact"/>
        <w:ind w:left="0" w:leftChars="0" w:right="0" w:rightChars="0"/>
        <w:rPr>
          <w:rFonts w:hint="eastAsia"/>
          <w:color w:val="auto"/>
          <w:sz w:val="32"/>
          <w:szCs w:val="32"/>
          <w:highlight w:val="none"/>
          <w:lang w:val="en-US" w:eastAsia="zh-CN"/>
        </w:rPr>
      </w:pPr>
      <w:r>
        <w:rPr>
          <w:rFonts w:hint="eastAsia"/>
          <w:color w:val="auto"/>
          <w:sz w:val="32"/>
          <w:szCs w:val="32"/>
          <w:highlight w:val="none"/>
          <w:lang w:val="en-US" w:eastAsia="zh-CN"/>
        </w:rPr>
        <w:t>一、生态修复类</w:t>
      </w:r>
    </w:p>
    <w:p w14:paraId="69DA5D1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1.亚行贷款丝绸之路沿线地区生态治理和保护甘州子项目：</w:t>
      </w:r>
      <w:r>
        <w:rPr>
          <w:rFonts w:hint="eastAsia" w:ascii="仿宋_GB2312" w:hAnsi="仿宋_GB2312" w:eastAsia="仿宋_GB2312" w:cs="仿宋_GB2312"/>
          <w:color w:val="auto"/>
          <w:kern w:val="2"/>
          <w:sz w:val="32"/>
          <w:szCs w:val="32"/>
          <w:highlight w:val="none"/>
          <w:lang w:val="en-US" w:eastAsia="zh-CN" w:bidi="ar-SA"/>
        </w:rPr>
        <w:t>总投资17507万元。</w:t>
      </w:r>
      <w:r>
        <w:rPr>
          <w:rFonts w:hint="eastAsia" w:ascii="仿宋_GB2312" w:hAnsi="仿宋_GB2312" w:eastAsia="仿宋_GB2312" w:cs="仿宋_GB2312"/>
          <w:b w:val="0"/>
          <w:bCs w:val="0"/>
          <w:color w:val="auto"/>
          <w:kern w:val="2"/>
          <w:sz w:val="32"/>
          <w:szCs w:val="32"/>
          <w:highlight w:val="none"/>
          <w:lang w:val="en-US" w:eastAsia="zh-CN" w:bidi="ar-SA"/>
        </w:rPr>
        <w:t>建设内容：</w:t>
      </w:r>
      <w:r>
        <w:rPr>
          <w:rFonts w:hint="eastAsia" w:ascii="仿宋_GB2312" w:hAnsi="仿宋_GB2312" w:eastAsia="仿宋_GB2312" w:cs="仿宋_GB2312"/>
          <w:color w:val="auto"/>
          <w:kern w:val="2"/>
          <w:sz w:val="32"/>
          <w:szCs w:val="32"/>
          <w:highlight w:val="none"/>
          <w:lang w:val="en-US" w:eastAsia="zh-CN" w:bidi="ar-SA"/>
        </w:rPr>
        <w:t>新建防风固沙林0.23万亩，退化林分修复3万亩，防护林抚育0.6万亩，同时配套灌溉系统。有效遏制土地荒漠化趋势，新增与修复林带将显著提升区域生态系统稳定性。</w:t>
      </w:r>
    </w:p>
    <w:p w14:paraId="67E98AA1">
      <w:pPr>
        <w:pStyle w:val="13"/>
        <w:bidi w:val="0"/>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bCs/>
          <w:spacing w:val="0"/>
          <w:kern w:val="21"/>
          <w:sz w:val="32"/>
          <w:szCs w:val="32"/>
          <w:lang w:val="en-US" w:eastAsia="zh-CN"/>
        </w:rPr>
        <w:t>2.亚洲开发银行贷款甘肃环境可持续乡村振兴发展项目--黑河（甘州）生态修复。</w:t>
      </w:r>
      <w:r>
        <w:rPr>
          <w:rFonts w:hint="eastAsia" w:ascii="仿宋_GB2312" w:hAnsi="仿宋_GB2312" w:eastAsia="仿宋_GB2312" w:cs="仿宋_GB2312"/>
          <w:b w:val="0"/>
          <w:bCs w:val="0"/>
          <w:color w:val="000000"/>
          <w:spacing w:val="0"/>
          <w:kern w:val="21"/>
          <w:sz w:val="32"/>
          <w:szCs w:val="32"/>
          <w:lang w:val="en-US" w:eastAsia="zh-CN"/>
        </w:rPr>
        <w:t>总投资4090万元，2026年投资1290万元，建设内容：项目计划占地1552.59亩，其中片林种植773.16亩，道路绿化316.86亩，修建蓄水塘坝1处，有效提升黑河流域甘州段沿岸植被覆盖率，改善区域小气候。</w:t>
      </w:r>
    </w:p>
    <w:p w14:paraId="0073FD8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textAlignment w:val="auto"/>
        <w:rPr>
          <w:rFonts w:hint="eastAsia" w:ascii="仿宋_GB2312" w:hAnsi="仿宋_GB2312" w:eastAsia="仿宋_GB2312" w:cs="仿宋_GB2312"/>
          <w:b w:val="0"/>
          <w:bCs w:val="0"/>
          <w:color w:val="auto"/>
          <w:kern w:val="2"/>
          <w:sz w:val="32"/>
          <w:szCs w:val="32"/>
          <w:highlight w:val="yellow"/>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3.甘肃省张掖市甘州区林草湿荒一体化保护修复项目：</w:t>
      </w:r>
      <w:r>
        <w:rPr>
          <w:rFonts w:hint="eastAsia" w:ascii="仿宋_GB2312" w:hAnsi="仿宋_GB2312" w:eastAsia="仿宋_GB2312" w:cs="仿宋_GB2312"/>
          <w:b w:val="0"/>
          <w:bCs w:val="0"/>
          <w:color w:val="auto"/>
          <w:kern w:val="2"/>
          <w:sz w:val="32"/>
          <w:szCs w:val="32"/>
          <w:highlight w:val="none"/>
          <w:lang w:val="en-US" w:eastAsia="zh-CN" w:bidi="ar-SA"/>
        </w:rPr>
        <w:t>总投资5006.46 万元。建设内容：完成“三北”工程巩固面积66.03万亩，其中：退化林修复1.09万亩、中幼林抚育4.44万亩、退化草原修复（含围栏封育7万亩）60.5万亩，目前已完成 33.02万亩。项目成效突出，立足区域生态实际，统筹推进生态修复核心任务，打破单一生态治理模式，实现区域林草生态系统协同修复、整体提升，有效优化林草植被结构，提升生态系统稳定性和防风固沙、水土保持综合防护功能，扎实推动甘州区山水林田湖草沙一体化保护和系统治理，进一步筑牢河西走廊三北工程生态安全屏障。</w:t>
      </w:r>
    </w:p>
    <w:p w14:paraId="4DD7926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4.甘州区林草湿荒监测项目</w:t>
      </w:r>
      <w:r>
        <w:rPr>
          <w:rFonts w:hint="eastAsia" w:ascii="仿宋_GB2312" w:hAnsi="仿宋_GB2312" w:eastAsia="仿宋_GB2312" w:cs="仿宋_GB2312"/>
          <w:b w:val="0"/>
          <w:bCs w:val="0"/>
          <w:color w:val="auto"/>
          <w:kern w:val="2"/>
          <w:sz w:val="32"/>
          <w:szCs w:val="32"/>
          <w:highlight w:val="none"/>
          <w:lang w:val="en-US" w:eastAsia="zh-CN" w:bidi="ar-SA"/>
        </w:rPr>
        <w:t>：总投资：5000万元。建设内容：该项目计划重点搭建覆盖“数据采集 - 分析 - 应用 - 预警”全流程的林草湿荒大数据平台，包含整合卫星遥感、地面监测站、无人机航拍等多源数据的接入模块，开发植被覆盖度分析、病虫害扩散趋势预测等模型的智能分析与建模模块，以及搭建分级管理端口的应用管理与共享模块；在关键硬件装备方面，围绕大范围、高精度监测需求，购置配置20-30架多旋翼、固定翼、垂直起降等多类型无人机及高清相机、多光谱传感器等配套载荷，搭建5-8处无人机起降点及配套地面系统，形成“空天地” 一体化监测网络；在专项监测能力方面，针对林区生态安全，在重点林区布设100-150个病虫害监测诱捕器及环境传感器，开发病虫害AI图像识别与分级预警系统，还建立“预警 - 核查 - 处置”闭环机制，配套购置取样工具、检测试剂并组建专业核查队伍，构建全方位的林区病虫害监测体系。</w:t>
      </w:r>
    </w:p>
    <w:p w14:paraId="05B077D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5.甘肃省张掖市黑河中游防沙治沙林草综合治理项目</w:t>
      </w:r>
      <w:r>
        <w:rPr>
          <w:rFonts w:hint="eastAsia" w:ascii="仿宋_GB2312" w:hAnsi="仿宋_GB2312" w:eastAsia="仿宋_GB2312" w:cs="仿宋_GB2312"/>
          <w:b w:val="0"/>
          <w:bCs w:val="0"/>
          <w:color w:val="auto"/>
          <w:kern w:val="2"/>
          <w:sz w:val="32"/>
          <w:szCs w:val="32"/>
          <w:highlight w:val="none"/>
          <w:lang w:val="en-US" w:eastAsia="zh-CN" w:bidi="ar-SA"/>
        </w:rPr>
        <w:t>：总投资7984万元。建设内容：甘州区综合治理总面积56.74万亩。其中：森林生态系统综合治理类型：规划建设任务6.44万亩，其中营造乔木林2.64万亩，退化林修复1.17万亩，封育面积2.64万亩。草原生态系统综合治理类型：规划建设任务50.00万亩，其中：建设草原围栏封育32.00千米（面积约20万亩），草原改良50.00万亩。荒漠化生态系统综合治理类型：规划建设任务0.30万亩，其中：封山（沙）育林0.30万亩。</w:t>
      </w:r>
    </w:p>
    <w:p w14:paraId="7476745A">
      <w:pPr>
        <w:pStyle w:val="13"/>
        <w:bidi w:val="0"/>
        <w:rPr>
          <w:rFonts w:hint="eastAsia"/>
          <w:color w:val="auto"/>
          <w:sz w:val="32"/>
          <w:szCs w:val="32"/>
          <w:highlight w:val="none"/>
          <w:lang w:val="en-US" w:eastAsia="zh-CN"/>
        </w:rPr>
      </w:pPr>
      <w:r>
        <w:rPr>
          <w:rFonts w:hint="eastAsia"/>
          <w:color w:val="auto"/>
          <w:sz w:val="32"/>
          <w:szCs w:val="32"/>
          <w:highlight w:val="none"/>
          <w:lang w:val="en-US" w:eastAsia="zh-CN"/>
        </w:rPr>
        <w:t>6.甘州区2026-2028年三北工程林草湿荒一体化保护修复项目：</w:t>
      </w:r>
      <w:r>
        <w:rPr>
          <w:rFonts w:hint="eastAsia"/>
          <w:b w:val="0"/>
          <w:bCs/>
          <w:color w:val="auto"/>
          <w:sz w:val="32"/>
          <w:szCs w:val="32"/>
          <w:highlight w:val="none"/>
          <w:lang w:val="en-US" w:eastAsia="zh-CN"/>
        </w:rPr>
        <w:t>总投资</w:t>
      </w:r>
      <w:r>
        <w:rPr>
          <w:rFonts w:hint="eastAsia"/>
          <w:b w:val="0"/>
          <w:bCs/>
          <w:color w:val="auto"/>
          <w:sz w:val="32"/>
          <w:szCs w:val="32"/>
          <w:highlight w:val="none"/>
          <w:shd w:val="clear" w:color="auto" w:fill="auto"/>
          <w:lang w:val="en-US" w:eastAsia="zh-CN"/>
        </w:rPr>
        <w:t>2270万元，其中：中央财政资金总投资为1816万元，地方财政资金总投资为454万元，总规模5.2万亩，</w:t>
      </w:r>
      <w:r>
        <w:rPr>
          <w:rFonts w:hint="eastAsia"/>
          <w:b w:val="0"/>
          <w:bCs/>
          <w:color w:val="auto"/>
          <w:sz w:val="32"/>
          <w:szCs w:val="32"/>
          <w:highlight w:val="none"/>
          <w:lang w:val="en-US" w:eastAsia="zh-CN"/>
        </w:rPr>
        <w:t>其中：退化林修复2.69万亩，退化草原修复2.51万亩。将有效提升林草植被盖度与生态稳定性，遏制区域沙化退化趋势，增强水土保持与防风固沙能力，显著改善区域生态环境质量，筑牢河西走廊生态安全屏障，实现生态效益、社会效益协同提升。</w:t>
      </w:r>
    </w:p>
    <w:p w14:paraId="4062E970">
      <w:pPr>
        <w:pStyle w:val="13"/>
        <w:bidi w:val="0"/>
        <w:rPr>
          <w:rFonts w:hint="eastAsia"/>
          <w:b w:val="0"/>
          <w:bCs/>
          <w:color w:val="auto"/>
          <w:sz w:val="32"/>
          <w:szCs w:val="32"/>
          <w:highlight w:val="none"/>
          <w:lang w:val="en-US" w:eastAsia="zh-CN"/>
        </w:rPr>
      </w:pPr>
      <w:r>
        <w:rPr>
          <w:rFonts w:hint="eastAsia"/>
          <w:color w:val="auto"/>
          <w:sz w:val="32"/>
          <w:szCs w:val="32"/>
          <w:highlight w:val="none"/>
          <w:lang w:val="en-US" w:eastAsia="zh-CN"/>
        </w:rPr>
        <w:t>7.甘肃省三北工程巩固防沙治沙成果项目甘州区2026年实施项目（2024年第三批）：</w:t>
      </w:r>
      <w:r>
        <w:rPr>
          <w:rFonts w:hint="eastAsia"/>
          <w:b w:val="0"/>
          <w:bCs/>
          <w:color w:val="auto"/>
          <w:sz w:val="32"/>
          <w:szCs w:val="32"/>
          <w:highlight w:val="none"/>
          <w:lang w:val="en-US" w:eastAsia="zh-CN"/>
        </w:rPr>
        <w:t>总投资748万，全部来源中央财政 “三北” 工程补助资金，建设内容为沙化土地新造林管护3.74万亩。</w:t>
      </w:r>
    </w:p>
    <w:p w14:paraId="208B9FDA">
      <w:pPr>
        <w:pStyle w:val="13"/>
        <w:bidi w:val="0"/>
        <w:ind w:left="0" w:leftChars="0" w:firstLine="0" w:firstLineChars="0"/>
        <w:rPr>
          <w:rFonts w:hint="eastAsia"/>
          <w:b w:val="0"/>
          <w:bCs/>
          <w:color w:val="auto"/>
          <w:sz w:val="32"/>
          <w:szCs w:val="32"/>
          <w:highlight w:val="none"/>
          <w:lang w:val="en-US" w:eastAsia="zh-CN"/>
        </w:rPr>
      </w:pPr>
      <w:r>
        <w:rPr>
          <w:rFonts w:hint="eastAsia"/>
          <w:color w:val="auto"/>
          <w:sz w:val="32"/>
          <w:szCs w:val="32"/>
          <w:highlight w:val="none"/>
          <w:lang w:val="en-US" w:eastAsia="zh-CN"/>
        </w:rPr>
        <w:t>甘肃省三北工程巩固防沙治沙成果项目甘州区2026-2027年实施项目（2025年第二、三批）：</w:t>
      </w:r>
      <w:r>
        <w:rPr>
          <w:rFonts w:hint="eastAsia"/>
          <w:b w:val="0"/>
          <w:bCs/>
          <w:color w:val="auto"/>
          <w:sz w:val="32"/>
          <w:szCs w:val="32"/>
          <w:highlight w:val="none"/>
          <w:lang w:val="en-US" w:eastAsia="zh-CN"/>
        </w:rPr>
        <w:t>总投</w:t>
      </w:r>
      <w:r>
        <w:rPr>
          <w:rFonts w:hint="eastAsia"/>
          <w:b w:val="0"/>
          <w:bCs/>
          <w:color w:val="auto"/>
          <w:sz w:val="32"/>
          <w:szCs w:val="32"/>
          <w:highlight w:val="none"/>
          <w:shd w:val="clear" w:fill="FFFFFF" w:themeFill="background1"/>
          <w:lang w:val="en-US" w:eastAsia="zh-CN"/>
        </w:rPr>
        <w:t>资</w:t>
      </w:r>
      <w:r>
        <w:rPr>
          <w:rFonts w:hint="eastAsia"/>
          <w:b w:val="0"/>
          <w:bCs/>
          <w:color w:val="auto"/>
          <w:sz w:val="32"/>
          <w:szCs w:val="32"/>
          <w:highlight w:val="none"/>
          <w:lang w:val="en-US" w:eastAsia="zh-CN"/>
        </w:rPr>
        <w:t>1030.84万，全部来源中央财政 “三北” 工程补助资金，建设内容为沙化土地新造林管护2.58万亩。项目成效突出，</w:t>
      </w:r>
      <w:r>
        <w:rPr>
          <w:rFonts w:hint="eastAsia"/>
          <w:b w:val="0"/>
          <w:bCs/>
          <w:color w:val="auto"/>
          <w:sz w:val="32"/>
          <w:szCs w:val="32"/>
          <w:highlight w:val="none"/>
          <w:shd w:val="clear" w:fill="FFFFFF" w:themeFill="background1"/>
          <w:lang w:val="en-US" w:eastAsia="zh-CN"/>
        </w:rPr>
        <w:t>通过各项</w:t>
      </w:r>
      <w:r>
        <w:rPr>
          <w:rFonts w:hint="eastAsia"/>
          <w:b w:val="0"/>
          <w:bCs/>
          <w:color w:val="auto"/>
          <w:sz w:val="32"/>
          <w:szCs w:val="32"/>
          <w:highlight w:val="none"/>
          <w:lang w:val="en-US" w:eastAsia="zh-CN"/>
        </w:rPr>
        <w:t>精细化常态化管护，全方位保障新造乔木林成活长势，大幅降低林木病死、损毁概率，扎实巩固甘州区防沙治沙造林成效，持续提升林地防风固沙、水土保持的长效防护能力，进一步筑牢河西走廊三北工程防沙治沙生态屏障，稳固区域生态治理成果。</w:t>
      </w:r>
    </w:p>
    <w:p w14:paraId="55714211">
      <w:pPr>
        <w:pStyle w:val="5"/>
        <w:pageBreakBefore w:val="0"/>
        <w:wordWrap/>
        <w:bidi w:val="0"/>
        <w:spacing w:line="560" w:lineRule="exact"/>
        <w:ind w:left="0" w:leftChars="0" w:right="0" w:rightChars="0"/>
        <w:rPr>
          <w:rFonts w:hint="eastAsia"/>
          <w:color w:val="auto"/>
          <w:sz w:val="32"/>
          <w:szCs w:val="32"/>
          <w:highlight w:val="none"/>
          <w:lang w:val="en-US" w:eastAsia="zh-CN"/>
        </w:rPr>
      </w:pPr>
      <w:r>
        <w:rPr>
          <w:rFonts w:hint="eastAsia"/>
          <w:color w:val="auto"/>
          <w:sz w:val="32"/>
          <w:szCs w:val="32"/>
          <w:highlight w:val="none"/>
          <w:lang w:val="en-US" w:eastAsia="zh-CN"/>
        </w:rPr>
        <w:t>二、林、草繁育类</w:t>
      </w:r>
    </w:p>
    <w:p w14:paraId="0020AF6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8.甘州区乡土树种保供繁育项目</w:t>
      </w:r>
      <w:r>
        <w:rPr>
          <w:rFonts w:hint="eastAsia" w:ascii="仿宋_GB2312" w:hAnsi="仿宋_GB2312" w:eastAsia="仿宋_GB2312" w:cs="仿宋_GB2312"/>
          <w:b w:val="0"/>
          <w:bCs w:val="0"/>
          <w:color w:val="auto"/>
          <w:kern w:val="2"/>
          <w:sz w:val="32"/>
          <w:szCs w:val="32"/>
          <w:highlight w:val="none"/>
          <w:lang w:val="en-US" w:eastAsia="zh-CN" w:bidi="ar-SA"/>
        </w:rPr>
        <w:t>：总投资3400万元。建设内容：该项目围绕乡土树种保供繁育核心目标，依托国有林场、站建设标准化育苗区、种子储存设施、苗木储备库及科研培训用房，配套滴灌温控、种子处理、质量检测等基础设施与设备，收集 30-50 种区域原生乡土树种种质资源并建立种质资源圃，通过优化播种、扦插、嫁接等繁育技术年培育优质苗木50-100万株，制定苗木分级标准并规范起苗、包装、运输流程，搭建信息化管理平台与“基地 + 合作社 + 种植户”联动模式，对接本地生态修复及城乡绿化工程，同步开展技术研发与管护指导，全方位构建 “种质收集 - 优质繁育 - 稳定保供 - 技术支撑” 全链条体系，保障区域生态建设与绿化工程的苗木质量和稳定供应。</w:t>
      </w:r>
    </w:p>
    <w:p w14:paraId="3F58F39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9.甘肃省甘州区草种质资源保护利用建设项目：</w:t>
      </w:r>
      <w:r>
        <w:rPr>
          <w:rFonts w:hint="eastAsia" w:ascii="仿宋_GB2312" w:hAnsi="仿宋_GB2312" w:eastAsia="仿宋_GB2312" w:cs="仿宋_GB2312"/>
          <w:b w:val="0"/>
          <w:bCs w:val="0"/>
          <w:color w:val="auto"/>
          <w:kern w:val="2"/>
          <w:sz w:val="32"/>
          <w:szCs w:val="32"/>
          <w:highlight w:val="none"/>
          <w:lang w:val="en-US" w:eastAsia="zh-CN" w:bidi="ar-SA"/>
        </w:rPr>
        <w:t>总投资17000万元。建设内容：对甘州区草原植被种类进行调查，规划建设草种质繁育基地15700亩，其中红沙窝林场1500亩、巴吉滩经济林示范基地2000亩、石岗墩滩12000亩，建设林草设施农用塘坝3处，建设1200平方米的种子仓库及300平方米的农资仓库。</w:t>
      </w:r>
    </w:p>
    <w:p w14:paraId="3572EC1B">
      <w:pPr>
        <w:pStyle w:val="5"/>
        <w:pageBreakBefore w:val="0"/>
        <w:wordWrap/>
        <w:bidi w:val="0"/>
        <w:spacing w:line="560" w:lineRule="exact"/>
        <w:ind w:left="0" w:leftChars="0" w:right="0" w:rightChars="0"/>
        <w:rPr>
          <w:rFonts w:hint="eastAsia"/>
          <w:color w:val="auto"/>
          <w:sz w:val="32"/>
          <w:szCs w:val="32"/>
          <w:highlight w:val="none"/>
          <w:lang w:val="en-US" w:eastAsia="zh-CN"/>
        </w:rPr>
      </w:pPr>
      <w:r>
        <w:rPr>
          <w:rFonts w:hint="eastAsia"/>
          <w:color w:val="auto"/>
          <w:sz w:val="32"/>
          <w:szCs w:val="32"/>
          <w:highlight w:val="none"/>
          <w:lang w:val="en-US" w:eastAsia="zh-CN"/>
        </w:rPr>
        <w:t>三、特色经济林建设及林下经济类</w:t>
      </w:r>
    </w:p>
    <w:p w14:paraId="5F45A02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textAlignment w:val="auto"/>
        <w:rPr>
          <w:rFonts w:hint="eastAsia" w:ascii="仿宋_GB2312" w:hAnsi="仿宋_GB2312" w:eastAsia="仿宋_GB2312" w:cs="仿宋_GB2312"/>
          <w:color w:val="000000"/>
          <w:spacing w:val="0"/>
          <w:kern w:val="21"/>
          <w:sz w:val="32"/>
          <w:szCs w:val="32"/>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10.黑河流域（甘州段）优质特色林果产业转型升级高质量发展建设项目：</w:t>
      </w:r>
      <w:r>
        <w:rPr>
          <w:rFonts w:hint="eastAsia" w:ascii="仿宋_GB2312" w:hAnsi="仿宋_GB2312" w:eastAsia="仿宋_GB2312" w:cs="仿宋_GB2312"/>
          <w:b w:val="0"/>
          <w:bCs w:val="0"/>
          <w:color w:val="auto"/>
          <w:kern w:val="2"/>
          <w:sz w:val="32"/>
          <w:szCs w:val="32"/>
          <w:highlight w:val="none"/>
          <w:lang w:val="en-US" w:eastAsia="zh-CN" w:bidi="ar-SA"/>
        </w:rPr>
        <w:t>总投资14985万元。建设内容：</w:t>
      </w:r>
      <w:r>
        <w:rPr>
          <w:rFonts w:hint="eastAsia" w:ascii="仿宋_GB2312" w:hAnsi="仿宋_GB2312" w:eastAsia="仿宋_GB2312" w:cs="仿宋_GB2312"/>
          <w:color w:val="000000"/>
          <w:spacing w:val="0"/>
          <w:kern w:val="21"/>
          <w:sz w:val="32"/>
          <w:szCs w:val="32"/>
          <w:lang w:val="en-US" w:eastAsia="zh-CN" w:bidi="ar-SA"/>
        </w:rPr>
        <w:t>新建优质特色经济林基地和经济林苗木育繁基地2500亩，配套建设附属设施及机械设备，有效解决优质特色经济林基地管护难、运输慢、灌溉缺等问题，推动林果加工、冷链仓储等延伸产业链融合发展。</w:t>
      </w:r>
    </w:p>
    <w:p w14:paraId="1C8DB0E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11.甘州区林下养殖发展建设项目：</w:t>
      </w:r>
      <w:r>
        <w:rPr>
          <w:rFonts w:hint="eastAsia" w:ascii="仿宋_GB2312" w:hAnsi="仿宋_GB2312" w:eastAsia="仿宋_GB2312" w:cs="仿宋_GB2312"/>
          <w:b w:val="0"/>
          <w:bCs w:val="0"/>
          <w:color w:val="auto"/>
          <w:kern w:val="2"/>
          <w:sz w:val="32"/>
          <w:szCs w:val="32"/>
          <w:highlight w:val="none"/>
          <w:lang w:val="en-US" w:eastAsia="zh-CN" w:bidi="ar-SA"/>
        </w:rPr>
        <w:t>总投资7000万元。建设内容：甘州区国有林区将新建6处禽类养殖基地，搭建12间4500平方米的钢结构简易棚舍，计划引进60000只食草鹅、生态鸡、多胎羊、林麝等林下禽类，发展规模化养殖。配套清洁室、防疫室等附属设施，配备监控、供水、通风降温及照明光照系统，保障养殖环境安全舒适。</w:t>
      </w:r>
    </w:p>
    <w:p w14:paraId="5517971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12.张掖市甘州区特色林果产业集群及冷链物流建设项目</w:t>
      </w:r>
      <w:r>
        <w:rPr>
          <w:rFonts w:hint="eastAsia" w:ascii="仿宋_GB2312" w:hAnsi="仿宋_GB2312" w:eastAsia="仿宋_GB2312" w:cs="仿宋_GB2312"/>
          <w:b w:val="0"/>
          <w:bCs w:val="0"/>
          <w:color w:val="auto"/>
          <w:kern w:val="2"/>
          <w:sz w:val="32"/>
          <w:szCs w:val="32"/>
          <w:highlight w:val="none"/>
          <w:lang w:val="en-US" w:eastAsia="zh-CN" w:bidi="ar-SA"/>
        </w:rPr>
        <w:t>：总投资14700万元。建设内容：该项目位于巴吉滩特色经济林基地，规划用地面积75.71亩，计划建设4座库容5000吨的果品冷藏库、1座分拣包装车间，以及管理用房、消防、监控等配套基础设施，将有效补齐甘州区林果产业仓储保鲜与商品化处理短板，大幅降低产品损耗并实现错峰销售以提升附加值；同时依托精细化分级与冷链保鲜技术，增强“甘州林果”的品牌竞争力和市场供应周期。</w:t>
      </w:r>
    </w:p>
    <w:p w14:paraId="63B10EA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13.甘州区2026年“三北”工程“生态产业化、产业生态化”项目</w:t>
      </w:r>
      <w:r>
        <w:rPr>
          <w:rFonts w:hint="eastAsia" w:ascii="仿宋_GB2312" w:hAnsi="仿宋_GB2312" w:eastAsia="仿宋_GB2312" w:cs="仿宋_GB2312"/>
          <w:b w:val="0"/>
          <w:bCs w:val="0"/>
          <w:color w:val="auto"/>
          <w:kern w:val="2"/>
          <w:sz w:val="32"/>
          <w:szCs w:val="32"/>
          <w:highlight w:val="none"/>
          <w:lang w:val="en-US" w:eastAsia="zh-CN" w:bidi="ar-SA"/>
        </w:rPr>
        <w:t>：总投资2777万元。建设内容：项目计划在优质经济林科技示范产业园提质增效优质经济林0.8万亩，配套建设300亩经济林种苗基地，并新建500平方米物料库1座、设置围栏9.1千米，同时购置气棚膜1套；在安阳乡补植枸杞21.44万株，并配套建设净化车间1处；在碱滩扩建提升杏2000亩。</w:t>
      </w:r>
    </w:p>
    <w:p w14:paraId="140CE165">
      <w:pPr>
        <w:pStyle w:val="5"/>
        <w:pageBreakBefore w:val="0"/>
        <w:wordWrap/>
        <w:bidi w:val="0"/>
        <w:spacing w:line="560" w:lineRule="exact"/>
        <w:ind w:left="0" w:leftChars="0" w:right="0" w:rightChars="0"/>
        <w:rPr>
          <w:rFonts w:hint="eastAsia"/>
          <w:color w:val="auto"/>
          <w:sz w:val="32"/>
          <w:szCs w:val="32"/>
          <w:highlight w:val="none"/>
          <w:lang w:val="en-US" w:eastAsia="zh-CN"/>
        </w:rPr>
      </w:pPr>
      <w:r>
        <w:rPr>
          <w:rFonts w:hint="eastAsia"/>
          <w:color w:val="auto"/>
          <w:sz w:val="32"/>
          <w:szCs w:val="32"/>
          <w:highlight w:val="none"/>
          <w:lang w:val="en-US" w:eastAsia="zh-CN"/>
        </w:rPr>
        <w:t>四、林场、防火及智能节水发展类</w:t>
      </w:r>
    </w:p>
    <w:p w14:paraId="2654EC4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14.甘肃省张掖市甘州区现代化国有林场基础设施建设项目：</w:t>
      </w:r>
      <w:r>
        <w:rPr>
          <w:rFonts w:hint="eastAsia" w:ascii="仿宋_GB2312" w:hAnsi="仿宋_GB2312" w:eastAsia="仿宋_GB2312" w:cs="仿宋_GB2312"/>
          <w:b w:val="0"/>
          <w:bCs w:val="0"/>
          <w:color w:val="auto"/>
          <w:kern w:val="2"/>
          <w:sz w:val="32"/>
          <w:szCs w:val="32"/>
          <w:highlight w:val="none"/>
          <w:lang w:val="en-US" w:eastAsia="zh-CN" w:bidi="ar-SA"/>
        </w:rPr>
        <w:t>总投资18925万元。建设内容：计划对四个林场新建管护用房16处、重建改造5处、功能完善2处；新建林区道路206公里，改造林区道路15.5公里；配备多套智慧化监测系统，同步配置卫星电话、无人机、巡护终端等智能设备。</w:t>
      </w:r>
    </w:p>
    <w:p w14:paraId="67C86BB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textAlignment w:val="auto"/>
        <w:rPr>
          <w:rFonts w:hint="default"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15.甘州区现代化国有林场建设项目：</w:t>
      </w:r>
      <w:r>
        <w:rPr>
          <w:rFonts w:hint="eastAsia" w:ascii="仿宋_GB2312" w:hAnsi="仿宋_GB2312" w:eastAsia="仿宋_GB2312" w:cs="仿宋_GB2312"/>
          <w:b w:val="0"/>
          <w:bCs w:val="0"/>
          <w:color w:val="auto"/>
          <w:kern w:val="2"/>
          <w:sz w:val="32"/>
          <w:szCs w:val="32"/>
          <w:highlight w:val="none"/>
          <w:lang w:val="en-US" w:eastAsia="zh-CN" w:bidi="ar-SA"/>
        </w:rPr>
        <w:t>总投资5980万元。建设内容：该项目计划通过改造现有森林防火监测系统，以“全域感知、智能分析、精准管控、数据共享”为核心，联动“总基站+分基站”监测网络，构建覆盖全甘州区全域林草湿荒资源现代化智能监测体系。利用3至5年时间完成“总基站+分基站”监测系统1处；搭建数据采集，智能分析，预警研判为核心的云平台1个；同时建设遥感数据接收端3处，建设地面视频监控、水肥传感器、草原湿地监测器、病虫害监测等基础设施212套，修建防火预警终端1处，建设防火瞭望台12座。</w:t>
      </w:r>
    </w:p>
    <w:p w14:paraId="36F995C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16.甘肃省张掖市防火应急道路建设项目</w:t>
      </w:r>
      <w:r>
        <w:rPr>
          <w:rFonts w:hint="eastAsia" w:ascii="仿宋_GB2312" w:hAnsi="仿宋_GB2312" w:eastAsia="仿宋_GB2312" w:cs="仿宋_GB2312"/>
          <w:b w:val="0"/>
          <w:bCs w:val="0"/>
          <w:color w:val="auto"/>
          <w:kern w:val="2"/>
          <w:sz w:val="32"/>
          <w:szCs w:val="32"/>
          <w:highlight w:val="none"/>
          <w:lang w:val="en-US" w:eastAsia="zh-CN" w:bidi="ar-SA"/>
        </w:rPr>
        <w:t>：总投资8963万元。建设内容：在甘州区林区修建道路119公里，其中新建104公里，改建15.3公里，将全面完善甘州区林区路网结构，打通防火“最后一公里”，显著提升应急响应能力，确保消防力量能够快速抵达火情一线，从而筑牢生态安全屏障。</w:t>
      </w:r>
    </w:p>
    <w:p w14:paraId="78E4C7E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bCs/>
          <w:color w:val="auto"/>
          <w:kern w:val="2"/>
          <w:sz w:val="32"/>
          <w:szCs w:val="32"/>
          <w:highlight w:val="none"/>
          <w:lang w:val="en-US" w:eastAsia="zh-CN" w:bidi="ar-SA"/>
        </w:rPr>
        <w:t>17.甘肃省张掖市森林草原防灭火专业设施建设项目</w:t>
      </w:r>
      <w:r>
        <w:rPr>
          <w:rFonts w:hint="eastAsia" w:ascii="仿宋_GB2312" w:hAnsi="仿宋_GB2312" w:eastAsia="仿宋_GB2312" w:cs="仿宋_GB2312"/>
          <w:b w:val="0"/>
          <w:bCs w:val="0"/>
          <w:color w:val="auto"/>
          <w:kern w:val="2"/>
          <w:sz w:val="32"/>
          <w:szCs w:val="32"/>
          <w:highlight w:val="none"/>
          <w:lang w:val="en-US" w:eastAsia="zh-CN" w:bidi="ar-SA"/>
        </w:rPr>
        <w:t>：总投资8367万元。建设内容：防火物资储备库1座（县区级400㎡）、人工瞭望塔（含塔路、塔房）8座、检查站（哨卡）4个、卡口及相关附属设施26套、蓄水池7个、水泵20个、输水管道10千米、移动式水罐16个、水带（30米）80副。项目分两期进行，2026—2027实施防火物资储备库、人工瞭望塔（含塔路、塔房）、检查站（哨卡）、卡口及相关附属设施、水泵、移动式水罐、水带（30米）建设。</w:t>
      </w:r>
    </w:p>
    <w:p w14:paraId="0BFB462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textAlignment w:val="auto"/>
        <w:rPr>
          <w:rFonts w:hint="default"/>
          <w:color w:val="auto"/>
          <w:sz w:val="32"/>
          <w:szCs w:val="32"/>
          <w:highlight w:val="none"/>
          <w:lang w:val="en-US" w:eastAsia="zh-CN"/>
        </w:rPr>
      </w:pPr>
      <w:r>
        <w:rPr>
          <w:rFonts w:hint="eastAsia" w:ascii="仿宋_GB2312" w:hAnsi="仿宋_GB2312" w:eastAsia="仿宋_GB2312" w:cs="仿宋_GB2312"/>
          <w:b/>
          <w:bCs/>
          <w:color w:val="auto"/>
          <w:kern w:val="2"/>
          <w:sz w:val="32"/>
          <w:szCs w:val="32"/>
          <w:highlight w:val="none"/>
          <w:lang w:val="en-US" w:eastAsia="zh-CN" w:bidi="ar-SA"/>
        </w:rPr>
        <w:t>18.张掖市甘州区林业智能节水增效示范建设项目：</w:t>
      </w:r>
      <w:r>
        <w:rPr>
          <w:rFonts w:hint="eastAsia" w:ascii="仿宋_GB2312" w:hAnsi="仿宋_GB2312" w:eastAsia="仿宋_GB2312" w:cs="仿宋_GB2312"/>
          <w:b w:val="0"/>
          <w:bCs w:val="0"/>
          <w:color w:val="auto"/>
          <w:kern w:val="2"/>
          <w:sz w:val="32"/>
          <w:szCs w:val="32"/>
          <w:highlight w:val="none"/>
          <w:lang w:val="en-US" w:eastAsia="zh-CN" w:bidi="ar-SA"/>
        </w:rPr>
        <w:t>总投资7890万元。建设内容：项目计划通过新铺设管网，低效灌溉管网改造，安装智能节水系统，修缮调畜塘坝，完成全区10.25万亩林地节水灌溉工程，项目总投资2.31亿元。其中针对九龙江，红沙窝等林场的老林带完成新建管网铺设2.46万亩；对已老化失修的2.11万亩林地完成管网维修改造；对黑河林场和林投公司管护的5.68万亩新造林地，完成灌溉设施自动化改造；针对本项目的改造及新建的林地管网搭建集精准施肥，智能控水，旱情精准调控设备34套；同时对无调畜区域的林地完成调畜塘坝建设10座（每座塘坝蓄水9万立方米），强化区域水源调蓄功能。</w:t>
      </w:r>
    </w:p>
    <w:p w14:paraId="6FAE370C">
      <w:pPr>
        <w:pStyle w:val="3"/>
        <w:pageBreakBefore w:val="0"/>
        <w:wordWrap/>
        <w:bidi w:val="0"/>
        <w:spacing w:before="0" w:beforeLines="0" w:after="0" w:afterLines="0" w:line="560" w:lineRule="exact"/>
        <w:ind w:left="0" w:leftChars="0" w:right="0" w:rightChars="0"/>
        <w:rPr>
          <w:rFonts w:hint="eastAsia"/>
          <w:highlight w:val="none"/>
          <w:lang w:val="en-US" w:eastAsia="zh-CN"/>
        </w:rPr>
      </w:pPr>
      <w:bookmarkStart w:id="206" w:name="_Toc24662"/>
      <w:r>
        <w:rPr>
          <w:rFonts w:hint="eastAsia"/>
          <w:highlight w:val="none"/>
          <w:lang w:val="en-US" w:eastAsia="zh-CN"/>
        </w:rPr>
        <w:t>第九章 支撑体系建设</w:t>
      </w:r>
      <w:bookmarkEnd w:id="206"/>
    </w:p>
    <w:p w14:paraId="1FA40AA4">
      <w:pPr>
        <w:pStyle w:val="5"/>
        <w:pageBreakBefore w:val="0"/>
        <w:wordWrap/>
        <w:bidi w:val="0"/>
        <w:spacing w:line="560" w:lineRule="exact"/>
        <w:ind w:left="0" w:leftChars="0" w:right="0" w:rightChars="0"/>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一、强化科技创新支撑，夯实高质量发展技术基础​</w:t>
      </w:r>
    </w:p>
    <w:p w14:paraId="60AFC002">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hint="eastAsia" w:ascii="仿宋_GB2312" w:hAnsi="仿宋_GB2312" w:eastAsia="仿宋_GB2312" w:cs="仿宋_GB2312"/>
          <w:b w:val="0"/>
          <w:bCs w:val="0"/>
          <w:spacing w:val="0"/>
          <w:kern w:val="2"/>
          <w:sz w:val="32"/>
          <w:szCs w:val="32"/>
          <w:highlight w:val="none"/>
          <w:lang w:val="en-US" w:eastAsia="zh-CN" w:bidi="ar-SA"/>
        </w:rPr>
      </w:pPr>
      <w:r>
        <w:rPr>
          <w:rFonts w:hint="eastAsia" w:ascii="仿宋_GB2312" w:hAnsi="仿宋_GB2312" w:eastAsia="仿宋_GB2312" w:cs="仿宋_GB2312"/>
          <w:b/>
          <w:bCs/>
          <w:spacing w:val="0"/>
          <w:kern w:val="2"/>
          <w:sz w:val="32"/>
          <w:szCs w:val="32"/>
          <w:highlight w:val="none"/>
          <w:lang w:val="en-US" w:eastAsia="zh-CN" w:bidi="ar-SA"/>
        </w:rPr>
        <w:t>种质资源创新与推广：</w:t>
      </w:r>
      <w:r>
        <w:rPr>
          <w:rFonts w:hint="eastAsia" w:ascii="仿宋_GB2312" w:hAnsi="仿宋_GB2312" w:eastAsia="仿宋_GB2312" w:cs="仿宋_GB2312"/>
          <w:b w:val="0"/>
          <w:bCs w:val="0"/>
          <w:spacing w:val="0"/>
          <w:kern w:val="2"/>
          <w:sz w:val="32"/>
          <w:szCs w:val="32"/>
          <w:highlight w:val="none"/>
          <w:lang w:val="en-US" w:eastAsia="zh-CN" w:bidi="ar-SA"/>
        </w:rPr>
        <w:t>立足甘州区干旱半干旱气候特点，应以乡土树种沙棘、新疆杨及抗逆性草种为核心，通过建立区域性林草种质资源库强化种质收集与良种选育，从源头上解决生态修复“种子”问题；同时全面推广节水抗旱造林与近自然修复等关键技术，通过乔灌草立体配置、集雨保墒等措施突破干旱缺水对造林成活率的制约，最终构建起“良种繁育为基础、节水技术为支撑、近自然修复为目标”的林草生态建设新格局，切实提升区域生态修复的稳定性和可持续性。​</w:t>
      </w:r>
    </w:p>
    <w:p w14:paraId="60D5D93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hint="eastAsia" w:ascii="仿宋_GB2312" w:hAnsi="仿宋_GB2312" w:eastAsia="仿宋_GB2312" w:cs="仿宋_GB2312"/>
          <w:b w:val="0"/>
          <w:bCs w:val="0"/>
          <w:spacing w:val="0"/>
          <w:kern w:val="2"/>
          <w:sz w:val="32"/>
          <w:szCs w:val="32"/>
          <w:highlight w:val="none"/>
          <w:lang w:val="en-US" w:eastAsia="zh-CN" w:bidi="ar-SA"/>
        </w:rPr>
      </w:pPr>
      <w:r>
        <w:rPr>
          <w:rFonts w:hint="eastAsia" w:ascii="仿宋_GB2312" w:hAnsi="仿宋_GB2312" w:eastAsia="仿宋_GB2312" w:cs="仿宋_GB2312"/>
          <w:b/>
          <w:bCs/>
          <w:spacing w:val="0"/>
          <w:kern w:val="2"/>
          <w:sz w:val="32"/>
          <w:szCs w:val="32"/>
          <w:highlight w:val="none"/>
          <w:lang w:val="en-US" w:eastAsia="zh-CN" w:bidi="ar-SA"/>
        </w:rPr>
        <w:t>碳汇技术研发与应用：</w:t>
      </w:r>
      <w:r>
        <w:rPr>
          <w:rFonts w:hint="eastAsia" w:ascii="仿宋_GB2312" w:hAnsi="仿宋_GB2312" w:eastAsia="仿宋_GB2312" w:cs="仿宋_GB2312"/>
          <w:b w:val="0"/>
          <w:bCs w:val="0"/>
          <w:spacing w:val="0"/>
          <w:kern w:val="2"/>
          <w:sz w:val="32"/>
          <w:szCs w:val="32"/>
          <w:highlight w:val="none"/>
          <w:lang w:val="en-US" w:eastAsia="zh-CN" w:bidi="ar-SA"/>
        </w:rPr>
        <w:t>围绕“双碳”目标，探索森林、草原、湿地碳汇计量核算技术，对接省级碳汇交易平台，推动碳汇项目开发与交易试点；优化林草碳汇培育模式，提升生态系统固碳能力。​</w:t>
      </w:r>
    </w:p>
    <w:p w14:paraId="3429313C">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hint="eastAsia" w:ascii="仿宋_GB2312" w:hAnsi="仿宋_GB2312" w:eastAsia="仿宋_GB2312" w:cs="仿宋_GB2312"/>
          <w:b w:val="0"/>
          <w:bCs w:val="0"/>
          <w:spacing w:val="0"/>
          <w:kern w:val="2"/>
          <w:sz w:val="32"/>
          <w:szCs w:val="32"/>
          <w:highlight w:val="none"/>
          <w:lang w:val="en-US" w:eastAsia="zh-CN" w:bidi="ar-SA"/>
        </w:rPr>
      </w:pPr>
      <w:r>
        <w:rPr>
          <w:rFonts w:hint="eastAsia" w:ascii="仿宋_GB2312" w:hAnsi="仿宋_GB2312" w:eastAsia="仿宋_GB2312" w:cs="仿宋_GB2312"/>
          <w:b/>
          <w:bCs/>
          <w:spacing w:val="0"/>
          <w:kern w:val="2"/>
          <w:sz w:val="32"/>
          <w:szCs w:val="32"/>
          <w:highlight w:val="none"/>
          <w:lang w:val="en-US" w:eastAsia="zh-CN" w:bidi="ar-SA"/>
        </w:rPr>
        <w:t>产学研协同创新：</w:t>
      </w:r>
      <w:r>
        <w:rPr>
          <w:rFonts w:hint="eastAsia" w:ascii="仿宋_GB2312" w:hAnsi="仿宋_GB2312" w:eastAsia="仿宋_GB2312" w:cs="仿宋_GB2312"/>
          <w:b w:val="0"/>
          <w:bCs w:val="0"/>
          <w:spacing w:val="0"/>
          <w:kern w:val="2"/>
          <w:sz w:val="32"/>
          <w:szCs w:val="32"/>
          <w:highlight w:val="none"/>
          <w:lang w:val="en-US" w:eastAsia="zh-CN" w:bidi="ar-SA"/>
        </w:rPr>
        <w:t>与高校、科研院所建立合作机制，组建“智库+专班”协同团队，针对病虫害防控等重点问题开展专项研究；转化推广成熟技术成果，落地一批适配甘州区的林草科技示范项目。</w:t>
      </w:r>
    </w:p>
    <w:p w14:paraId="4EB2E1A8">
      <w:pPr>
        <w:pStyle w:val="5"/>
        <w:pageBreakBefore w:val="0"/>
        <w:wordWrap/>
        <w:bidi w:val="0"/>
        <w:spacing w:line="560" w:lineRule="exact"/>
        <w:ind w:left="0" w:leftChars="0" w:right="0" w:rightChars="0"/>
        <w:rPr>
          <w:rFonts w:hint="eastAsia" w:ascii="仿宋_GB2312" w:hAnsi="仿宋_GB2312" w:eastAsia="仿宋_GB2312" w:cs="仿宋_GB2312"/>
          <w:b w:val="0"/>
          <w:bCs w:val="0"/>
          <w:spacing w:val="0"/>
          <w:kern w:val="2"/>
          <w:szCs w:val="32"/>
          <w:highlight w:val="none"/>
          <w:lang w:val="en-US" w:eastAsia="zh-CN" w:bidi="ar-SA"/>
        </w:rPr>
      </w:pPr>
      <w:r>
        <w:rPr>
          <w:rFonts w:hint="eastAsia" w:ascii="仿宋_GB2312" w:hAnsi="仿宋_GB2312" w:eastAsia="仿宋_GB2312" w:cs="仿宋_GB2312"/>
          <w:highlight w:val="none"/>
          <w:lang w:val="en-US" w:eastAsia="zh-CN"/>
        </w:rPr>
        <w:t>二、强化基础设施支撑，夯实林草发展硬件根基</w:t>
      </w:r>
    </w:p>
    <w:p w14:paraId="4148EDFE">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hint="eastAsia" w:ascii="仿宋_GB2312" w:hAnsi="仿宋_GB2312" w:eastAsia="仿宋_GB2312" w:cs="仿宋_GB2312"/>
          <w:b w:val="0"/>
          <w:bCs w:val="0"/>
          <w:spacing w:val="0"/>
          <w:kern w:val="2"/>
          <w:sz w:val="32"/>
          <w:szCs w:val="32"/>
          <w:highlight w:val="none"/>
          <w:lang w:val="en-US" w:eastAsia="zh-CN" w:bidi="ar-SA"/>
        </w:rPr>
      </w:pPr>
      <w:r>
        <w:rPr>
          <w:rFonts w:hint="eastAsia" w:ascii="仿宋_GB2312" w:hAnsi="仿宋_GB2312" w:eastAsia="仿宋_GB2312" w:cs="仿宋_GB2312"/>
          <w:b/>
          <w:bCs/>
          <w:kern w:val="2"/>
          <w:sz w:val="32"/>
          <w:szCs w:val="32"/>
          <w:highlight w:val="none"/>
          <w:u w:val="none"/>
          <w:lang w:val="en-US" w:eastAsia="zh-CN" w:bidi="ar-SA"/>
        </w:rPr>
        <w:t>基层站点标准化建设：</w:t>
      </w:r>
      <w:r>
        <w:rPr>
          <w:rFonts w:hint="eastAsia" w:ascii="仿宋_GB2312" w:hAnsi="仿宋_GB2312" w:eastAsia="仿宋_GB2312" w:cs="仿宋_GB2312"/>
          <w:b w:val="0"/>
          <w:bCs w:val="0"/>
          <w:spacing w:val="0"/>
          <w:kern w:val="2"/>
          <w:sz w:val="32"/>
          <w:szCs w:val="32"/>
          <w:highlight w:val="none"/>
          <w:lang w:val="en-US" w:eastAsia="zh-CN" w:bidi="ar-SA"/>
        </w:rPr>
        <w:t>新建、修复管护用房10处，加固改造功能完善护林站12处，</w:t>
      </w:r>
      <w:r>
        <w:rPr>
          <w:rFonts w:hint="eastAsia" w:ascii="仿宋_GB2312" w:hAnsi="仿宋_GB2312" w:eastAsia="仿宋_GB2312" w:cs="仿宋_GB2312"/>
          <w:spacing w:val="0"/>
          <w:sz w:val="32"/>
          <w:szCs w:val="32"/>
          <w:highlight w:val="none"/>
        </w:rPr>
        <w:t>配套林火视频监控系统</w:t>
      </w:r>
      <w:r>
        <w:rPr>
          <w:rFonts w:hint="eastAsia" w:ascii="仿宋_GB2312" w:hAnsi="仿宋_GB2312" w:eastAsia="仿宋_GB2312" w:cs="仿宋_GB2312"/>
          <w:spacing w:val="0"/>
          <w:sz w:val="32"/>
          <w:szCs w:val="32"/>
          <w:highlight w:val="none"/>
          <w:lang w:val="en-US" w:eastAsia="zh-CN"/>
        </w:rPr>
        <w:t>11</w:t>
      </w:r>
      <w:r>
        <w:rPr>
          <w:rFonts w:hint="eastAsia" w:ascii="仿宋_GB2312" w:hAnsi="仿宋_GB2312" w:eastAsia="仿宋_GB2312" w:cs="仿宋_GB2312"/>
          <w:spacing w:val="0"/>
          <w:sz w:val="32"/>
          <w:szCs w:val="32"/>
          <w:highlight w:val="none"/>
        </w:rPr>
        <w:t>套，护林防火检查站24个，</w:t>
      </w:r>
      <w:r>
        <w:rPr>
          <w:rFonts w:hint="eastAsia" w:ascii="仿宋_GB2312" w:hAnsi="仿宋_GB2312" w:eastAsia="仿宋_GB2312" w:cs="仿宋_GB2312"/>
          <w:b w:val="0"/>
          <w:bCs w:val="0"/>
          <w:spacing w:val="0"/>
          <w:kern w:val="2"/>
          <w:sz w:val="32"/>
          <w:szCs w:val="32"/>
          <w:highlight w:val="none"/>
          <w:lang w:val="en-US" w:eastAsia="zh-CN" w:bidi="ar-SA"/>
        </w:rPr>
        <w:t>更新供水设施10套，新增改造消防应急取水点8处，林场通讯实现全覆盖；</w:t>
      </w:r>
      <w:r>
        <w:rPr>
          <w:rFonts w:hint="eastAsia" w:ascii="仿宋_GB2312" w:hAnsi="仿宋_GB2312" w:eastAsia="仿宋_GB2312" w:cs="仿宋_GB2312"/>
          <w:b w:val="0"/>
          <w:bCs w:val="0"/>
          <w:kern w:val="2"/>
          <w:sz w:val="32"/>
          <w:szCs w:val="32"/>
          <w:highlight w:val="none"/>
          <w:u w:val="none"/>
          <w:lang w:val="en-US" w:eastAsia="zh-CN" w:bidi="ar-SA"/>
        </w:rPr>
        <w:t>购置林业有害生物监测防治设备75119套（个）。</w:t>
      </w:r>
    </w:p>
    <w:p w14:paraId="2BE8831A">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hint="eastAsia" w:ascii="仿宋_GB2312" w:hAnsi="仿宋_GB2312" w:eastAsia="仿宋_GB2312" w:cs="仿宋_GB2312"/>
          <w:b w:val="0"/>
          <w:bCs w:val="0"/>
          <w:kern w:val="2"/>
          <w:sz w:val="32"/>
          <w:szCs w:val="32"/>
          <w:highlight w:val="none"/>
          <w:u w:val="none"/>
          <w:lang w:val="en-US" w:eastAsia="zh-CN" w:bidi="ar-SA"/>
        </w:rPr>
      </w:pPr>
      <w:r>
        <w:rPr>
          <w:rFonts w:hint="eastAsia" w:ascii="仿宋_GB2312" w:hAnsi="仿宋_GB2312" w:eastAsia="仿宋_GB2312" w:cs="仿宋_GB2312"/>
          <w:b/>
          <w:bCs/>
          <w:spacing w:val="0"/>
          <w:kern w:val="2"/>
          <w:sz w:val="32"/>
          <w:szCs w:val="32"/>
          <w:highlight w:val="none"/>
          <w:lang w:val="en-US" w:eastAsia="zh-CN" w:bidi="ar-SA"/>
        </w:rPr>
        <w:t>防火系统完善：</w:t>
      </w:r>
      <w:r>
        <w:rPr>
          <w:rFonts w:hint="eastAsia" w:ascii="仿宋_GB2312" w:hAnsi="仿宋_GB2312" w:eastAsia="仿宋_GB2312" w:cs="仿宋_GB2312"/>
          <w:b w:val="0"/>
          <w:bCs w:val="0"/>
          <w:spacing w:val="0"/>
          <w:kern w:val="2"/>
          <w:sz w:val="32"/>
          <w:szCs w:val="32"/>
          <w:highlight w:val="none"/>
          <w:lang w:val="en-US" w:eastAsia="zh-CN" w:bidi="ar-SA"/>
        </w:rPr>
        <w:t>新建林区防火道路130公里，</w:t>
      </w:r>
      <w:r>
        <w:rPr>
          <w:rFonts w:hint="eastAsia" w:ascii="仿宋_GB2312" w:hAnsi="仿宋_GB2312" w:eastAsia="仿宋_GB2312" w:cs="仿宋_GB2312"/>
          <w:spacing w:val="0"/>
          <w:sz w:val="32"/>
          <w:szCs w:val="32"/>
          <w:highlight w:val="none"/>
        </w:rPr>
        <w:t>开设防火隔离带</w:t>
      </w:r>
      <w:r>
        <w:rPr>
          <w:rFonts w:hint="eastAsia" w:ascii="仿宋_GB2312" w:hAnsi="仿宋_GB2312" w:eastAsia="仿宋_GB2312" w:cs="仿宋_GB2312"/>
          <w:spacing w:val="0"/>
          <w:sz w:val="32"/>
          <w:szCs w:val="32"/>
          <w:highlight w:val="none"/>
          <w:lang w:val="en-US" w:eastAsia="zh-CN"/>
        </w:rPr>
        <w:t>1</w:t>
      </w:r>
      <w:r>
        <w:rPr>
          <w:rFonts w:hint="eastAsia" w:ascii="仿宋_GB2312" w:hAnsi="仿宋_GB2312" w:eastAsia="仿宋_GB2312" w:cs="仿宋_GB2312"/>
          <w:spacing w:val="0"/>
          <w:sz w:val="32"/>
          <w:szCs w:val="32"/>
          <w:highlight w:val="none"/>
        </w:rPr>
        <w:t>48.9公里</w:t>
      </w:r>
      <w:r>
        <w:rPr>
          <w:rFonts w:hint="eastAsia" w:ascii="仿宋_GB2312" w:hAnsi="仿宋_GB2312" w:eastAsia="仿宋_GB2312" w:cs="仿宋_GB2312"/>
          <w:spacing w:val="0"/>
          <w:sz w:val="32"/>
          <w:szCs w:val="32"/>
          <w:highlight w:val="none"/>
          <w:lang w:eastAsia="zh-CN"/>
        </w:rPr>
        <w:t>，建设</w:t>
      </w:r>
      <w:r>
        <w:rPr>
          <w:rFonts w:hint="eastAsia" w:ascii="仿宋_GB2312" w:hAnsi="仿宋_GB2312" w:eastAsia="仿宋_GB2312" w:cs="仿宋_GB2312"/>
          <w:b w:val="0"/>
          <w:bCs w:val="0"/>
          <w:spacing w:val="0"/>
          <w:kern w:val="2"/>
          <w:sz w:val="32"/>
          <w:szCs w:val="32"/>
          <w:highlight w:val="none"/>
          <w:lang w:val="en-US" w:eastAsia="zh-CN" w:bidi="ar-SA"/>
        </w:rPr>
        <w:t>防火瞭望塔20座，防火物资储备库5处、8万立方米蓄水塘坝3个，组建专业消防队6支，</w:t>
      </w:r>
      <w:r>
        <w:rPr>
          <w:rFonts w:hint="eastAsia" w:ascii="仿宋_GB2312" w:hAnsi="仿宋_GB2312" w:eastAsia="仿宋_GB2312" w:cs="仿宋_GB2312"/>
          <w:spacing w:val="0"/>
          <w:sz w:val="32"/>
          <w:szCs w:val="32"/>
          <w:highlight w:val="none"/>
        </w:rPr>
        <w:t>组建义务扑火队21支</w:t>
      </w:r>
      <w:r>
        <w:rPr>
          <w:rFonts w:hint="eastAsia" w:ascii="仿宋_GB2312" w:hAnsi="仿宋_GB2312" w:eastAsia="仿宋_GB2312" w:cs="仿宋_GB2312"/>
          <w:spacing w:val="0"/>
          <w:sz w:val="32"/>
          <w:szCs w:val="32"/>
          <w:highlight w:val="none"/>
          <w:lang w:eastAsia="zh-CN"/>
        </w:rPr>
        <w:t>，</w:t>
      </w:r>
      <w:r>
        <w:rPr>
          <w:rFonts w:hint="eastAsia" w:ascii="仿宋_GB2312" w:hAnsi="仿宋_GB2312" w:eastAsia="仿宋_GB2312" w:cs="仿宋_GB2312"/>
          <w:spacing w:val="0"/>
          <w:sz w:val="32"/>
          <w:szCs w:val="32"/>
          <w:highlight w:val="none"/>
        </w:rPr>
        <w:t>防火物资储备库8</w:t>
      </w:r>
      <w:r>
        <w:rPr>
          <w:rFonts w:hint="eastAsia" w:ascii="仿宋_GB2312" w:hAnsi="仿宋_GB2312" w:eastAsia="仿宋_GB2312" w:cs="仿宋_GB2312"/>
          <w:spacing w:val="0"/>
          <w:sz w:val="32"/>
          <w:szCs w:val="32"/>
          <w:highlight w:val="none"/>
          <w:lang w:val="en-US" w:eastAsia="zh-CN"/>
        </w:rPr>
        <w:t>座</w:t>
      </w:r>
      <w:r>
        <w:rPr>
          <w:rFonts w:hint="eastAsia" w:ascii="仿宋_GB2312" w:hAnsi="仿宋_GB2312" w:eastAsia="仿宋_GB2312" w:cs="仿宋_GB2312"/>
          <w:spacing w:val="0"/>
          <w:sz w:val="32"/>
          <w:szCs w:val="32"/>
          <w:highlight w:val="none"/>
          <w:lang w:eastAsia="zh-CN"/>
        </w:rPr>
        <w:t>，消防车</w:t>
      </w:r>
      <w:r>
        <w:rPr>
          <w:rFonts w:hint="eastAsia" w:ascii="仿宋_GB2312" w:hAnsi="仿宋_GB2312" w:eastAsia="仿宋_GB2312" w:cs="仿宋_GB2312"/>
          <w:spacing w:val="0"/>
          <w:sz w:val="32"/>
          <w:szCs w:val="32"/>
          <w:highlight w:val="none"/>
          <w:lang w:val="en-US" w:eastAsia="zh-CN"/>
        </w:rPr>
        <w:t>1辆，</w:t>
      </w:r>
      <w:r>
        <w:rPr>
          <w:rFonts w:hint="eastAsia" w:ascii="仿宋_GB2312" w:hAnsi="仿宋_GB2312" w:eastAsia="仿宋_GB2312" w:cs="仿宋_GB2312"/>
          <w:spacing w:val="0"/>
          <w:sz w:val="32"/>
          <w:szCs w:val="32"/>
          <w:highlight w:val="none"/>
        </w:rPr>
        <w:t>巡护摩托车14辆</w:t>
      </w:r>
      <w:r>
        <w:rPr>
          <w:rFonts w:hint="eastAsia" w:ascii="仿宋_GB2312" w:hAnsi="仿宋_GB2312" w:eastAsia="仿宋_GB2312" w:cs="仿宋_GB2312"/>
          <w:spacing w:val="0"/>
          <w:sz w:val="32"/>
          <w:szCs w:val="32"/>
          <w:highlight w:val="none"/>
          <w:lang w:eastAsia="zh-CN"/>
        </w:rPr>
        <w:t>，储备防火物资</w:t>
      </w:r>
      <w:r>
        <w:rPr>
          <w:rFonts w:hint="eastAsia" w:ascii="仿宋_GB2312" w:hAnsi="仿宋_GB2312" w:eastAsia="仿宋_GB2312" w:cs="仿宋_GB2312"/>
          <w:spacing w:val="0"/>
          <w:sz w:val="32"/>
          <w:szCs w:val="32"/>
          <w:highlight w:val="none"/>
          <w:lang w:val="en-US" w:eastAsia="zh-CN"/>
        </w:rPr>
        <w:t>705件</w:t>
      </w:r>
      <w:r>
        <w:rPr>
          <w:rFonts w:hint="eastAsia" w:ascii="仿宋_GB2312" w:hAnsi="仿宋_GB2312" w:eastAsia="仿宋_GB2312" w:cs="仿宋_GB2312"/>
          <w:spacing w:val="0"/>
          <w:sz w:val="32"/>
          <w:szCs w:val="32"/>
          <w:highlight w:val="none"/>
          <w:lang w:eastAsia="zh-CN"/>
        </w:rPr>
        <w:t>（</w:t>
      </w:r>
      <w:r>
        <w:rPr>
          <w:rFonts w:hint="eastAsia" w:ascii="仿宋_GB2312" w:hAnsi="仿宋_GB2312" w:eastAsia="仿宋_GB2312" w:cs="仿宋_GB2312"/>
          <w:spacing w:val="0"/>
          <w:sz w:val="32"/>
          <w:szCs w:val="32"/>
          <w:highlight w:val="none"/>
        </w:rPr>
        <w:t>主要有风力灭火机</w:t>
      </w:r>
      <w:r>
        <w:rPr>
          <w:rFonts w:hint="eastAsia" w:ascii="仿宋_GB2312" w:hAnsi="仿宋_GB2312" w:eastAsia="仿宋_GB2312" w:cs="仿宋_GB2312"/>
          <w:spacing w:val="0"/>
          <w:sz w:val="32"/>
          <w:szCs w:val="32"/>
          <w:highlight w:val="none"/>
          <w:lang w:val="en-US" w:eastAsia="zh-CN"/>
        </w:rPr>
        <w:t>9</w:t>
      </w:r>
      <w:r>
        <w:rPr>
          <w:rFonts w:hint="eastAsia" w:ascii="仿宋_GB2312" w:hAnsi="仿宋_GB2312" w:eastAsia="仿宋_GB2312" w:cs="仿宋_GB2312"/>
          <w:spacing w:val="0"/>
          <w:sz w:val="32"/>
          <w:szCs w:val="32"/>
          <w:highlight w:val="none"/>
        </w:rPr>
        <w:t>3个，灭火水枪14个，发电机16台，油锯24个、割灌机25个，水泵20个，2号工具462套，帐篷8个，扑火服73套</w:t>
      </w:r>
      <w:r>
        <w:rPr>
          <w:rFonts w:hint="eastAsia" w:ascii="仿宋_GB2312" w:hAnsi="仿宋_GB2312" w:eastAsia="仿宋_GB2312" w:cs="仿宋_GB2312"/>
          <w:spacing w:val="0"/>
          <w:sz w:val="32"/>
          <w:szCs w:val="32"/>
          <w:highlight w:val="none"/>
          <w:lang w:eastAsia="zh-CN"/>
        </w:rPr>
        <w:t>）。</w:t>
      </w:r>
      <w:r>
        <w:rPr>
          <w:rFonts w:hint="eastAsia" w:ascii="仿宋_GB2312" w:hAnsi="仿宋_GB2312" w:eastAsia="仿宋_GB2312" w:cs="仿宋_GB2312"/>
          <w:b w:val="0"/>
          <w:bCs w:val="0"/>
          <w:spacing w:val="0"/>
          <w:kern w:val="2"/>
          <w:sz w:val="32"/>
          <w:szCs w:val="32"/>
          <w:highlight w:val="none"/>
          <w:lang w:val="en-US" w:eastAsia="zh-CN" w:bidi="ar-SA"/>
        </w:rPr>
        <w:t>购置森林消防车6辆、森林消防设备运输车6辆、森林草原防灭火侦察无人机6架、建设微型森林消防站4座、森林草原防灭火其他物资4000件。</w:t>
      </w:r>
    </w:p>
    <w:p w14:paraId="332C62B6">
      <w:pPr>
        <w:pStyle w:val="5"/>
        <w:pageBreakBefore w:val="0"/>
        <w:wordWrap/>
        <w:bidi w:val="0"/>
        <w:spacing w:line="560" w:lineRule="exact"/>
        <w:ind w:left="0" w:leftChars="0" w:right="0" w:rightChars="0"/>
        <w:rPr>
          <w:rFonts w:hint="eastAsia" w:ascii="仿宋_GB2312" w:hAnsi="仿宋_GB2312" w:eastAsia="仿宋_GB2312" w:cs="仿宋_GB2312"/>
          <w:b w:val="0"/>
          <w:bCs w:val="0"/>
          <w:kern w:val="2"/>
          <w:szCs w:val="32"/>
          <w:highlight w:val="none"/>
          <w:u w:val="none"/>
          <w:lang w:val="en-US" w:eastAsia="zh-CN" w:bidi="ar-SA"/>
        </w:rPr>
      </w:pPr>
      <w:r>
        <w:rPr>
          <w:rFonts w:hint="eastAsia" w:ascii="仿宋_GB2312" w:hAnsi="仿宋_GB2312" w:eastAsia="仿宋_GB2312" w:cs="仿宋_GB2312"/>
          <w:highlight w:val="none"/>
          <w:lang w:val="en-US" w:eastAsia="zh-CN"/>
        </w:rPr>
        <w:t>三、强化队伍与基层能力支撑，筑牢一线工作根基</w:t>
      </w:r>
    </w:p>
    <w:p w14:paraId="47C0F3E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hint="eastAsia" w:ascii="仿宋_GB2312" w:hAnsi="仿宋_GB2312" w:eastAsia="仿宋_GB2312" w:cs="仿宋_GB2312"/>
          <w:b w:val="0"/>
          <w:bCs w:val="0"/>
          <w:kern w:val="2"/>
          <w:sz w:val="32"/>
          <w:szCs w:val="32"/>
          <w:highlight w:val="none"/>
          <w:u w:val="none"/>
          <w:lang w:val="en-US" w:eastAsia="zh-CN" w:bidi="ar-SA"/>
        </w:rPr>
      </w:pPr>
      <w:r>
        <w:rPr>
          <w:rFonts w:hint="eastAsia" w:ascii="仿宋_GB2312" w:hAnsi="仿宋_GB2312" w:eastAsia="仿宋_GB2312" w:cs="仿宋_GB2312"/>
          <w:b/>
          <w:bCs/>
          <w:kern w:val="2"/>
          <w:sz w:val="32"/>
          <w:szCs w:val="32"/>
          <w:highlight w:val="none"/>
          <w:u w:val="none"/>
          <w:lang w:val="en-US" w:eastAsia="zh-CN" w:bidi="ar-SA"/>
        </w:rPr>
        <w:t>专业化队伍培育：</w:t>
      </w:r>
      <w:r>
        <w:rPr>
          <w:rFonts w:hint="eastAsia" w:ascii="仿宋_GB2312" w:hAnsi="仿宋_GB2312" w:eastAsia="仿宋_GB2312" w:cs="仿宋_GB2312"/>
          <w:b w:val="0"/>
          <w:bCs w:val="0"/>
          <w:kern w:val="2"/>
          <w:sz w:val="32"/>
          <w:szCs w:val="32"/>
          <w:highlight w:val="none"/>
          <w:u w:val="none"/>
          <w:lang w:val="en-US" w:eastAsia="zh-CN" w:bidi="ar-SA"/>
        </w:rPr>
        <w:t>坚定不移实施“人才强林”战略，通过精准构建“林草骨干队、执法尖兵队、应急突击队”三支核心力量，形成技术引领、执法规范、应急高效的队伍架构；同时聚焦实战需求，围绕生态修复、灾害防控、碳汇管理等关键领域，分层级开展精准化专题培训，全面提升队伍的专业履职能力；此外，要广开门路精准引进“高精尖缺”专业人才，大力实施“青蓝工程”优化队伍年龄与知识结构，并建立健全激励与保障长效机制，确保队伍“引得来、留得住、用得好”，从而为筑牢生态安全屏障、实现林草事业现代化提供坚实的人才支撑和智力保障。</w:t>
      </w:r>
    </w:p>
    <w:p w14:paraId="18483C75">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textAlignment w:val="auto"/>
        <w:outlineLvl w:val="9"/>
        <w:rPr>
          <w:rFonts w:hint="eastAsia" w:ascii="仿宋_GB2312" w:hAnsi="仿宋_GB2312" w:eastAsia="仿宋_GB2312" w:cs="仿宋_GB2312"/>
          <w:b w:val="0"/>
          <w:bCs w:val="0"/>
          <w:kern w:val="2"/>
          <w:sz w:val="32"/>
          <w:szCs w:val="32"/>
          <w:highlight w:val="none"/>
          <w:u w:val="none"/>
          <w:lang w:val="en-US" w:eastAsia="zh-CN" w:bidi="ar-SA"/>
        </w:rPr>
      </w:pPr>
      <w:r>
        <w:rPr>
          <w:rFonts w:hint="eastAsia" w:ascii="仿宋_GB2312" w:hAnsi="仿宋_GB2312" w:eastAsia="仿宋_GB2312" w:cs="仿宋_GB2312"/>
          <w:b/>
          <w:bCs/>
          <w:kern w:val="2"/>
          <w:sz w:val="32"/>
          <w:szCs w:val="32"/>
          <w:highlight w:val="none"/>
          <w:u w:val="none"/>
          <w:lang w:val="en-US" w:eastAsia="zh-CN" w:bidi="ar-SA"/>
        </w:rPr>
        <w:t>社会力量参与机制：</w:t>
      </w:r>
      <w:r>
        <w:rPr>
          <w:rFonts w:hint="eastAsia" w:ascii="仿宋_GB2312" w:hAnsi="仿宋_GB2312" w:eastAsia="仿宋_GB2312" w:cs="仿宋_GB2312"/>
          <w:b w:val="0"/>
          <w:bCs w:val="0"/>
          <w:kern w:val="2"/>
          <w:sz w:val="32"/>
          <w:szCs w:val="32"/>
          <w:highlight w:val="none"/>
          <w:u w:val="none"/>
          <w:lang w:val="en-US" w:eastAsia="zh-CN" w:bidi="ar-SA"/>
        </w:rPr>
        <w:t>培育生态保护志愿者队伍，推广“互联网+义务植树”等公众参与模式；引导企业、社会组织参与林草保护修复、产业发展，形成“共建共享”的良好氛围。</w:t>
      </w:r>
    </w:p>
    <w:p w14:paraId="79BC4CB4">
      <w:pPr>
        <w:pStyle w:val="5"/>
        <w:pageBreakBefore w:val="0"/>
        <w:numPr>
          <w:ilvl w:val="0"/>
          <w:numId w:val="0"/>
        </w:numPr>
        <w:wordWrap/>
        <w:bidi w:val="0"/>
        <w:spacing w:line="560" w:lineRule="exact"/>
        <w:ind w:left="0" w:leftChars="0" w:right="0" w:rightChars="0" w:firstLine="643" w:firstLineChars="200"/>
        <w:rPr>
          <w:rFonts w:hint="eastAsia" w:ascii="仿宋_GB2312" w:hAnsi="仿宋_GB2312" w:eastAsia="仿宋_GB2312" w:cs="仿宋_GB2312"/>
          <w:highlight w:val="none"/>
          <w:lang w:val="en-US" w:eastAsia="zh-CN"/>
        </w:rPr>
      </w:pPr>
      <w:r>
        <w:rPr>
          <w:rFonts w:hint="eastAsia" w:ascii="仿宋_GB2312" w:hAnsi="仿宋_GB2312" w:eastAsia="仿宋_GB2312" w:cs="仿宋_GB2312"/>
          <w:b/>
          <w:kern w:val="2"/>
          <w:sz w:val="32"/>
          <w:szCs w:val="24"/>
          <w:lang w:val="en-US" w:eastAsia="zh-CN" w:bidi="ar-SA"/>
        </w:rPr>
        <w:t>四、</w:t>
      </w:r>
      <w:r>
        <w:rPr>
          <w:rFonts w:hint="eastAsia" w:ascii="仿宋_GB2312" w:hAnsi="仿宋_GB2312" w:eastAsia="仿宋_GB2312" w:cs="仿宋_GB2312"/>
          <w:highlight w:val="none"/>
          <w:lang w:val="en-US" w:eastAsia="zh-CN"/>
        </w:rPr>
        <w:t>强化数字智慧支撑，构建现代化管护体系</w:t>
      </w:r>
    </w:p>
    <w:p w14:paraId="6F3B591F">
      <w:pPr>
        <w:pStyle w:val="10"/>
        <w:bidi w:val="0"/>
        <w:rPr>
          <w:rFonts w:hint="eastAsia" w:ascii="仿宋_GB2312" w:hAnsi="仿宋_GB2312" w:eastAsia="仿宋_GB2312" w:cs="仿宋_GB2312"/>
        </w:rPr>
      </w:pPr>
      <w:r>
        <w:rPr>
          <w:rFonts w:hint="eastAsia" w:ascii="仿宋_GB2312" w:hAnsi="仿宋_GB2312" w:eastAsia="仿宋_GB2312" w:cs="仿宋_GB2312"/>
          <w:b/>
          <w:bCs/>
          <w:kern w:val="2"/>
          <w:sz w:val="32"/>
          <w:szCs w:val="32"/>
          <w:highlight w:val="none"/>
          <w:u w:val="none"/>
          <w:lang w:val="en-US" w:eastAsia="zh-CN" w:bidi="ar-SA"/>
        </w:rPr>
        <w:t>智慧林草平台建设：</w:t>
      </w:r>
      <w:r>
        <w:rPr>
          <w:rFonts w:hint="eastAsia" w:ascii="仿宋_GB2312" w:hAnsi="仿宋_GB2312" w:eastAsia="仿宋_GB2312" w:cs="仿宋_GB2312"/>
        </w:rPr>
        <w:t>依托现有森林草原防火监测资金、祁连山国家公园信息化建设资金、病虫害监测资金、林草技术推广科技示范资金等基础保障，构建覆盖</w:t>
      </w:r>
      <w:r>
        <w:rPr>
          <w:rFonts w:hint="eastAsia" w:ascii="仿宋_GB2312" w:hAnsi="仿宋_GB2312" w:eastAsia="仿宋_GB2312" w:cs="仿宋_GB2312"/>
          <w:lang w:eastAsia="zh-CN"/>
        </w:rPr>
        <w:t>我区</w:t>
      </w:r>
      <w:r>
        <w:rPr>
          <w:rFonts w:hint="eastAsia" w:ascii="仿宋_GB2312" w:hAnsi="仿宋_GB2312" w:eastAsia="仿宋_GB2312" w:cs="仿宋_GB2312"/>
        </w:rPr>
        <w:t>全域林草湿荒资源的现代化智能监测体系。以“全域感知、智能分析、精准管控、数据共享”为核心，搭建统一的智能化云平台，联动“总基站+分基点”监测网络，实现对林地、草原、湿地、荒滩的动态监测、智能预警与科学管理。</w:t>
      </w:r>
      <w:r>
        <w:rPr>
          <w:rFonts w:hint="eastAsia" w:ascii="仿宋_GB2312" w:hAnsi="仿宋_GB2312" w:eastAsia="仿宋_GB2312" w:cs="仿宋_GB2312"/>
          <w:sz w:val="32"/>
          <w:szCs w:val="32"/>
        </w:rPr>
        <w:t>全面整合“四场两站”及湿地动植物保护站现有设备资源</w:t>
      </w:r>
      <w:r>
        <w:rPr>
          <w:rFonts w:hint="eastAsia" w:ascii="仿宋_GB2312" w:hAnsi="仿宋_GB2312" w:eastAsia="仿宋_GB2312" w:cs="仿宋_GB2312"/>
          <w:sz w:val="32"/>
          <w:szCs w:val="32"/>
          <w:lang w:eastAsia="zh-CN"/>
        </w:rPr>
        <w:t>联合祁连山国家公园信息平台</w:t>
      </w:r>
      <w:r>
        <w:rPr>
          <w:rFonts w:hint="eastAsia" w:ascii="仿宋_GB2312" w:hAnsi="仿宋_GB2312" w:eastAsia="仿宋_GB2312" w:cs="仿宋_GB2312"/>
          <w:sz w:val="32"/>
          <w:szCs w:val="32"/>
        </w:rPr>
        <w:t>，建成集小气候分析、林地监测、草地监测、湿地监测、荒漠化监测、碳汇监测、防火监测、森林采伐监测于一体的智慧林业大数据平台。为资源动态变化、生态修复成效、风险隐患处置提供实时数据支撑，推动</w:t>
      </w:r>
      <w:r>
        <w:rPr>
          <w:rFonts w:hint="eastAsia" w:ascii="仿宋_GB2312" w:hAnsi="仿宋_GB2312" w:eastAsia="仿宋_GB2312" w:cs="仿宋_GB2312"/>
          <w:sz w:val="32"/>
          <w:szCs w:val="32"/>
          <w:lang w:eastAsia="zh-CN"/>
        </w:rPr>
        <w:t>我区</w:t>
      </w:r>
      <w:r>
        <w:rPr>
          <w:rFonts w:hint="eastAsia" w:ascii="仿宋_GB2312" w:hAnsi="仿宋_GB2312" w:eastAsia="仿宋_GB2312" w:cs="仿宋_GB2312"/>
          <w:sz w:val="32"/>
          <w:szCs w:val="32"/>
        </w:rPr>
        <w:t>林草湿荒资源持续向好发展。</w:t>
      </w:r>
    </w:p>
    <w:p w14:paraId="3BBEE5FC">
      <w:pPr>
        <w:pStyle w:val="3"/>
        <w:pageBreakBefore w:val="0"/>
        <w:wordWrap/>
        <w:bidi w:val="0"/>
        <w:spacing w:before="0" w:beforeLines="0" w:after="0" w:afterLines="0" w:line="560" w:lineRule="exact"/>
        <w:ind w:left="0" w:leftChars="0" w:right="0" w:rightChars="0"/>
        <w:rPr>
          <w:rStyle w:val="26"/>
          <w:rFonts w:hint="default"/>
          <w:highlight w:val="none"/>
          <w:lang w:val="en-US" w:eastAsia="zh-CN"/>
        </w:rPr>
      </w:pPr>
      <w:bookmarkStart w:id="207" w:name="_Toc25141"/>
      <w:r>
        <w:rPr>
          <w:rStyle w:val="26"/>
          <w:rFonts w:hint="eastAsia"/>
          <w:highlight w:val="none"/>
          <w:lang w:val="en-US" w:eastAsia="zh-CN"/>
        </w:rPr>
        <w:t>第十章 保障措施</w:t>
      </w:r>
      <w:bookmarkEnd w:id="207"/>
    </w:p>
    <w:p w14:paraId="460CD126">
      <w:pPr>
        <w:pStyle w:val="5"/>
        <w:keepNext/>
        <w:keepLines/>
        <w:pageBreakBefore w:val="0"/>
        <w:widowControl w:val="0"/>
        <w:kinsoku/>
        <w:wordWrap/>
        <w:overflowPunct/>
        <w:topLinePunct w:val="0"/>
        <w:autoSpaceDE/>
        <w:autoSpaceDN/>
        <w:bidi w:val="0"/>
        <w:adjustRightInd/>
        <w:snapToGrid/>
        <w:spacing w:line="560" w:lineRule="exact"/>
        <w:ind w:left="0" w:leftChars="0" w:right="0" w:rightChars="0"/>
        <w:textAlignment w:val="auto"/>
        <w:rPr>
          <w:rFonts w:hint="eastAsia"/>
          <w:highlight w:val="none"/>
        </w:rPr>
      </w:pPr>
      <w:r>
        <w:rPr>
          <w:rFonts w:hint="eastAsia"/>
          <w:highlight w:val="none"/>
          <w:lang w:eastAsia="zh-CN"/>
        </w:rPr>
        <w:t>一、</w:t>
      </w:r>
      <w:r>
        <w:rPr>
          <w:rFonts w:hint="eastAsia"/>
          <w:highlight w:val="none"/>
        </w:rPr>
        <w:t>强化组织领导，落实目标责任</w:t>
      </w:r>
    </w:p>
    <w:p w14:paraId="07B48AE9">
      <w:pPr>
        <w:keepNext w:val="0"/>
        <w:keepLines w:val="0"/>
        <w:pageBreakBefore w:val="0"/>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hint="eastAsia" w:ascii="仿宋_GB2312" w:hAnsi="仿宋_GB2312" w:eastAsia="仿宋_GB2312" w:cs="仿宋_GB2312"/>
          <w:sz w:val="32"/>
          <w:szCs w:val="32"/>
          <w:highlight w:val="none"/>
        </w:rPr>
      </w:pPr>
      <w:r>
        <w:rPr>
          <w:rFonts w:hint="eastAsia" w:ascii="仿宋_GB2312" w:eastAsia="仿宋_GB2312"/>
          <w:b/>
          <w:sz w:val="32"/>
          <w:szCs w:val="32"/>
          <w:highlight w:val="none"/>
        </w:rPr>
        <w:t>一是</w:t>
      </w:r>
      <w:r>
        <w:rPr>
          <w:rFonts w:hint="eastAsia" w:ascii="仿宋_GB2312" w:eastAsia="仿宋_GB2312"/>
          <w:sz w:val="32"/>
          <w:szCs w:val="32"/>
          <w:highlight w:val="none"/>
        </w:rPr>
        <w:t>坚持领导办绿化点制度。区上四套班子领导要在自己的联系点办好造林绿化示范点，各乡镇党政主要领导和分管领导也要包村办点，抓好造林绿化示范点。</w:t>
      </w:r>
      <w:r>
        <w:rPr>
          <w:rFonts w:hint="eastAsia" w:ascii="仿宋_GB2312" w:eastAsia="仿宋_GB2312"/>
          <w:b/>
          <w:sz w:val="32"/>
          <w:szCs w:val="32"/>
          <w:highlight w:val="none"/>
        </w:rPr>
        <w:t>二是</w:t>
      </w:r>
      <w:r>
        <w:rPr>
          <w:rFonts w:hint="eastAsia" w:ascii="仿宋_GB2312" w:eastAsia="仿宋_GB2312"/>
          <w:sz w:val="32"/>
          <w:szCs w:val="32"/>
          <w:highlight w:val="none"/>
        </w:rPr>
        <w:t>继续实行重点绿化工程挂项承包责任制。对退耕还林、绿色通道等重点造林绿化工程，实行区级领导挂项、实施单位技术人员分级负责制，严格按规划设计，按标准验收，按效益考核，以确保各项林业重点工程项目的高质量完成。</w:t>
      </w:r>
      <w:r>
        <w:rPr>
          <w:rFonts w:hint="eastAsia" w:ascii="仿宋_GB2312" w:eastAsia="仿宋_GB2312"/>
          <w:b/>
          <w:sz w:val="32"/>
          <w:szCs w:val="32"/>
          <w:highlight w:val="none"/>
        </w:rPr>
        <w:t>三是</w:t>
      </w:r>
      <w:r>
        <w:rPr>
          <w:rFonts w:hint="eastAsia" w:ascii="仿宋_GB2312" w:eastAsia="仿宋_GB2312"/>
          <w:sz w:val="32"/>
          <w:szCs w:val="32"/>
          <w:highlight w:val="none"/>
        </w:rPr>
        <w:t>坚持并完善林草建设任期目标管理责任制。对林草建设的主要指标，实行任期目标管理，严格考核、严格奖惩，并由区人民代表大会监督执行。对工作扎实，成绩突出的要予以表彰，对因工作失职造成不良后果的，要严格按照《甘州区造林绿化质量奖惩办法》追究有关人员的责任，确保造林绿化工作真正抓出成效。</w:t>
      </w:r>
    </w:p>
    <w:p w14:paraId="501E09A6">
      <w:pPr>
        <w:pStyle w:val="5"/>
        <w:pageBreakBefore w:val="0"/>
        <w:wordWrap/>
        <w:bidi w:val="0"/>
        <w:spacing w:line="560" w:lineRule="exact"/>
        <w:ind w:left="0" w:leftChars="0" w:right="0" w:rightChars="0"/>
        <w:rPr>
          <w:rFonts w:hint="eastAsia"/>
          <w:highlight w:val="none"/>
        </w:rPr>
      </w:pPr>
      <w:r>
        <w:rPr>
          <w:rFonts w:hint="eastAsia"/>
          <w:highlight w:val="none"/>
          <w:lang w:val="en-US" w:eastAsia="zh-CN"/>
        </w:rPr>
        <w:t>二、</w:t>
      </w:r>
      <w:r>
        <w:rPr>
          <w:rFonts w:hint="eastAsia"/>
          <w:highlight w:val="none"/>
        </w:rPr>
        <w:t>创新制度机制，增加项目投入</w:t>
      </w:r>
    </w:p>
    <w:p w14:paraId="1A858F72">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hint="eastAsia" w:ascii="仿宋_GB2312" w:hAnsi="仿宋_GB2312" w:eastAsia="仿宋_GB2312" w:cs="仿宋_GB2312"/>
          <w:sz w:val="32"/>
          <w:szCs w:val="32"/>
          <w:highlight w:val="none"/>
        </w:rPr>
      </w:pPr>
      <w:r>
        <w:rPr>
          <w:rFonts w:hint="eastAsia" w:ascii="仿宋_GB2312" w:eastAsia="仿宋_GB2312"/>
          <w:b/>
          <w:bCs/>
          <w:sz w:val="32"/>
          <w:szCs w:val="32"/>
          <w:highlight w:val="none"/>
        </w:rPr>
        <w:t>一是</w:t>
      </w:r>
      <w:r>
        <w:rPr>
          <w:rFonts w:hint="eastAsia" w:ascii="仿宋_GB2312" w:eastAsia="仿宋_GB2312"/>
          <w:sz w:val="32"/>
          <w:szCs w:val="32"/>
          <w:highlight w:val="none"/>
        </w:rPr>
        <w:t>不失时机</w:t>
      </w:r>
      <w:r>
        <w:rPr>
          <w:rFonts w:hint="eastAsia" w:ascii="仿宋_GB2312" w:eastAsia="仿宋_GB2312"/>
          <w:sz w:val="32"/>
          <w:szCs w:val="32"/>
          <w:highlight w:val="none"/>
          <w:lang w:eastAsia="zh-CN"/>
        </w:rPr>
        <w:t>地</w:t>
      </w:r>
      <w:r>
        <w:rPr>
          <w:rFonts w:hint="eastAsia" w:ascii="仿宋_GB2312" w:eastAsia="仿宋_GB2312"/>
          <w:sz w:val="32"/>
          <w:szCs w:val="32"/>
          <w:highlight w:val="none"/>
        </w:rPr>
        <w:t>捕捉林草建设工程项目，积极向上争取项目建设资金</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以项目带动林业的快速发展。</w:t>
      </w:r>
      <w:r>
        <w:rPr>
          <w:rFonts w:hint="eastAsia" w:ascii="仿宋_GB2312" w:eastAsia="仿宋_GB2312"/>
          <w:b/>
          <w:sz w:val="32"/>
          <w:szCs w:val="32"/>
          <w:highlight w:val="none"/>
        </w:rPr>
        <w:t>二是</w:t>
      </w:r>
      <w:r>
        <w:rPr>
          <w:rFonts w:hint="eastAsia" w:ascii="仿宋_GB2312" w:eastAsia="仿宋_GB2312"/>
          <w:sz w:val="32"/>
          <w:szCs w:val="32"/>
          <w:highlight w:val="none"/>
        </w:rPr>
        <w:t>积极争取林业专项贴息贷款。对个体私营业主和林农发放小额信贷和联保贷款。林业经营者也可依法以林木抵押申请贷款，多渠道增加林业建设的投入。</w:t>
      </w:r>
      <w:r>
        <w:rPr>
          <w:rFonts w:hint="eastAsia" w:ascii="仿宋_GB2312" w:eastAsia="仿宋_GB2312"/>
          <w:b/>
          <w:sz w:val="32"/>
          <w:szCs w:val="32"/>
          <w:highlight w:val="none"/>
        </w:rPr>
        <w:t>三是</w:t>
      </w:r>
      <w:r>
        <w:rPr>
          <w:rFonts w:hint="eastAsia" w:ascii="仿宋_GB2312" w:eastAsia="仿宋_GB2312"/>
          <w:sz w:val="32"/>
          <w:szCs w:val="32"/>
          <w:highlight w:val="none"/>
        </w:rPr>
        <w:t>落实优惠政策。坚持“谁开发，谁治理，谁管护、谁受益”的原则，鼓励区内外各种经济成</w:t>
      </w:r>
      <w:r>
        <w:rPr>
          <w:rFonts w:hint="eastAsia" w:ascii="仿宋_GB2312" w:eastAsia="仿宋_GB2312"/>
          <w:sz w:val="32"/>
          <w:szCs w:val="32"/>
          <w:highlight w:val="none"/>
          <w:lang w:eastAsia="zh-CN"/>
        </w:rPr>
        <w:t>分</w:t>
      </w:r>
      <w:r>
        <w:rPr>
          <w:rFonts w:hint="eastAsia" w:ascii="仿宋_GB2312" w:eastAsia="仿宋_GB2312"/>
          <w:sz w:val="32"/>
          <w:szCs w:val="32"/>
          <w:highlight w:val="none"/>
        </w:rPr>
        <w:t>开发治理荒山、荒滩、荒坡、荒地，大力种草种树；允许不同经济成</w:t>
      </w:r>
      <w:r>
        <w:rPr>
          <w:rFonts w:hint="eastAsia" w:ascii="仿宋_GB2312" w:eastAsia="仿宋_GB2312"/>
          <w:sz w:val="32"/>
          <w:szCs w:val="32"/>
          <w:highlight w:val="none"/>
          <w:lang w:eastAsia="zh-CN"/>
        </w:rPr>
        <w:t>分</w:t>
      </w:r>
      <w:r>
        <w:rPr>
          <w:rFonts w:hint="eastAsia" w:ascii="仿宋_GB2312" w:eastAsia="仿宋_GB2312"/>
          <w:sz w:val="32"/>
          <w:szCs w:val="32"/>
          <w:highlight w:val="none"/>
        </w:rPr>
        <w:t>特别是非公有制经济主体购买宜林“四荒地”使用权，并可依法转让、租赁、抵押和继承。</w:t>
      </w:r>
    </w:p>
    <w:p w14:paraId="7F88F17E">
      <w:pPr>
        <w:pStyle w:val="5"/>
        <w:pageBreakBefore w:val="0"/>
        <w:wordWrap/>
        <w:bidi w:val="0"/>
        <w:spacing w:line="560" w:lineRule="exact"/>
        <w:ind w:left="0" w:leftChars="0" w:right="0" w:rightChars="0"/>
        <w:rPr>
          <w:rFonts w:hint="eastAsia"/>
          <w:highlight w:val="none"/>
        </w:rPr>
      </w:pPr>
      <w:r>
        <w:rPr>
          <w:rFonts w:hint="eastAsia"/>
          <w:highlight w:val="none"/>
          <w:lang w:val="en-US" w:eastAsia="zh-CN"/>
        </w:rPr>
        <w:t>三、</w:t>
      </w:r>
      <w:r>
        <w:rPr>
          <w:rFonts w:hint="eastAsia"/>
          <w:highlight w:val="none"/>
        </w:rPr>
        <w:t>提升保障能力，巩固建设成果</w:t>
      </w:r>
    </w:p>
    <w:p w14:paraId="180CE690">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eastAsia="仿宋_GB2312"/>
          <w:b w:val="0"/>
          <w:bCs w:val="0"/>
          <w:sz w:val="32"/>
          <w:szCs w:val="32"/>
          <w:highlight w:val="none"/>
        </w:rPr>
      </w:pPr>
      <w:r>
        <w:rPr>
          <w:rFonts w:hint="eastAsia" w:ascii="仿宋_GB2312" w:eastAsia="仿宋_GB2312"/>
          <w:b w:val="0"/>
          <w:bCs w:val="0"/>
          <w:sz w:val="32"/>
          <w:szCs w:val="32"/>
          <w:highlight w:val="none"/>
        </w:rPr>
        <w:t>加强林草法治建设，建立健全林草法律法规体系、法治实施体系、法治监督体系、法治保障体系，用最严的法治为林草建设保驾护航。建立严厉打击破坏森林、草原、湿地、荒漠植被、野生动植物资源行为新机制。将重大人为破坏自然资源、损害生态事件“零发生”纳入党政领导干部考核内容。围绕生态保护修复、绿色产业等重点领域，结合国家重大生态工程需求，提供科技创新支撑。构建林业草原资源监测监管信息平台，提升资源动态监测能力。重视林业科学技术基础研究、应用研究和高新技术开发，提高林业的科技创新能力，提高科技在生产中的转化率和贡献率</w:t>
      </w:r>
      <w:bookmarkStart w:id="208" w:name="_Toc377110345"/>
      <w:bookmarkStart w:id="209" w:name="_Toc381610436"/>
      <w:bookmarkStart w:id="210" w:name="_Toc376788613"/>
      <w:bookmarkStart w:id="211" w:name="_Toc376864916"/>
      <w:bookmarkStart w:id="212" w:name="_Toc381285501"/>
      <w:bookmarkStart w:id="213" w:name="_Toc376865488"/>
      <w:bookmarkStart w:id="214" w:name="_Toc397517223"/>
      <w:bookmarkStart w:id="215" w:name="_Toc381610561"/>
      <w:r>
        <w:rPr>
          <w:rFonts w:hint="eastAsia" w:ascii="仿宋_GB2312" w:eastAsia="仿宋_GB2312"/>
          <w:b w:val="0"/>
          <w:bCs w:val="0"/>
          <w:sz w:val="32"/>
          <w:szCs w:val="32"/>
          <w:highlight w:val="none"/>
        </w:rPr>
        <w:t>。</w:t>
      </w:r>
    </w:p>
    <w:p w14:paraId="38B7B7A2">
      <w:pPr>
        <w:pStyle w:val="5"/>
        <w:pageBreakBefore w:val="0"/>
        <w:wordWrap/>
        <w:bidi w:val="0"/>
        <w:spacing w:line="560" w:lineRule="exact"/>
        <w:ind w:left="0" w:leftChars="0" w:right="0" w:rightChars="0"/>
        <w:rPr>
          <w:rFonts w:hint="eastAsia"/>
          <w:highlight w:val="none"/>
        </w:rPr>
      </w:pPr>
      <w:r>
        <w:rPr>
          <w:rFonts w:hint="eastAsia"/>
          <w:highlight w:val="none"/>
          <w:lang w:val="en-US" w:eastAsia="zh-CN"/>
        </w:rPr>
        <w:t>四、</w:t>
      </w:r>
      <w:r>
        <w:rPr>
          <w:rFonts w:hint="eastAsia"/>
          <w:highlight w:val="none"/>
        </w:rPr>
        <w:t>加强宣传教育，鼓励全民参与</w:t>
      </w:r>
      <w:bookmarkEnd w:id="208"/>
      <w:bookmarkEnd w:id="209"/>
      <w:bookmarkEnd w:id="210"/>
      <w:bookmarkEnd w:id="211"/>
      <w:bookmarkEnd w:id="212"/>
      <w:bookmarkEnd w:id="213"/>
      <w:bookmarkEnd w:id="214"/>
      <w:bookmarkEnd w:id="215"/>
    </w:p>
    <w:p w14:paraId="182DDEC1">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eastAsia="仿宋_GB2312"/>
          <w:b w:val="0"/>
          <w:bCs w:val="0"/>
          <w:sz w:val="32"/>
          <w:szCs w:val="32"/>
          <w:highlight w:val="none"/>
        </w:rPr>
      </w:pPr>
      <w:r>
        <w:rPr>
          <w:rFonts w:hint="eastAsia" w:ascii="仿宋_GB2312" w:eastAsia="仿宋_GB2312"/>
          <w:b w:val="0"/>
          <w:bCs w:val="0"/>
          <w:sz w:val="32"/>
          <w:szCs w:val="32"/>
          <w:highlight w:val="none"/>
        </w:rPr>
        <w:t>社会公民既是林草资源保护的参与者、实践者，也是良好生态环境的享有者。完善林地草原保护的公共参与政策，探索建立林业和草原全民共建共享的长效机制。创新公众参与林业草原建设的方式和渠道，发挥非政府组织在林业草原建设中的积极作用。</w:t>
      </w:r>
    </w:p>
    <w:p w14:paraId="6B808C33">
      <w:pPr>
        <w:pStyle w:val="5"/>
        <w:pageBreakBefore w:val="0"/>
        <w:wordWrap/>
        <w:bidi w:val="0"/>
        <w:spacing w:line="560" w:lineRule="exact"/>
        <w:ind w:left="0" w:leftChars="0" w:right="0" w:rightChars="0"/>
        <w:rPr>
          <w:rFonts w:hint="eastAsia"/>
          <w:highlight w:val="none"/>
        </w:rPr>
      </w:pPr>
      <w:r>
        <w:rPr>
          <w:rFonts w:hint="eastAsia"/>
          <w:highlight w:val="none"/>
          <w:lang w:val="en-US" w:eastAsia="zh-CN"/>
        </w:rPr>
        <w:t>五、</w:t>
      </w:r>
      <w:r>
        <w:rPr>
          <w:rFonts w:hint="eastAsia"/>
          <w:highlight w:val="none"/>
        </w:rPr>
        <w:t>拓展融资渠道，解决资金问题</w:t>
      </w:r>
    </w:p>
    <w:p w14:paraId="2F0A5BF2">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eastAsia="仿宋_GB2312"/>
          <w:b w:val="0"/>
          <w:bCs w:val="0"/>
          <w:sz w:val="32"/>
          <w:szCs w:val="32"/>
          <w:highlight w:val="none"/>
        </w:rPr>
      </w:pPr>
      <w:r>
        <w:rPr>
          <w:rFonts w:hint="eastAsia" w:ascii="仿宋_GB2312" w:eastAsia="仿宋_GB2312"/>
          <w:b w:val="0"/>
          <w:bCs w:val="0"/>
          <w:sz w:val="32"/>
          <w:szCs w:val="32"/>
          <w:highlight w:val="none"/>
        </w:rPr>
        <w:t>积极争取国家和各级政府不断加大对林草建设财政性资金投入。同时，在统一规划、统一管理的基础上，进一步放宽政策，扩大招商引资，采取市场运作的办法，鼓励各类具备条件的经济实体投资建设，争取多渠道招商引资。</w:t>
      </w:r>
    </w:p>
    <w:p w14:paraId="7BED58F9">
      <w:pPr>
        <w:pStyle w:val="13"/>
        <w:pageBreakBefore w:val="0"/>
        <w:wordWrap/>
        <w:bidi w:val="0"/>
        <w:spacing w:line="560" w:lineRule="exact"/>
        <w:ind w:left="0" w:leftChars="0" w:right="0" w:rightChars="0"/>
        <w:rPr>
          <w:rFonts w:hint="eastAsia"/>
          <w:highlight w:val="none"/>
          <w:lang w:val="en-US" w:eastAsia="zh-CN"/>
        </w:rPr>
      </w:pPr>
      <w:r>
        <w:rPr>
          <w:rFonts w:hint="eastAsia"/>
          <w:highlight w:val="none"/>
          <w:lang w:val="en-US" w:eastAsia="zh-CN"/>
        </w:rPr>
        <w:t>（一）争取政府投资</w:t>
      </w:r>
    </w:p>
    <w:p w14:paraId="08EF7E40">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eastAsia="仿宋_GB2312"/>
          <w:b w:val="0"/>
          <w:bCs/>
          <w:sz w:val="32"/>
          <w:szCs w:val="32"/>
          <w:highlight w:val="none"/>
        </w:rPr>
      </w:pPr>
      <w:r>
        <w:rPr>
          <w:rFonts w:hint="eastAsia" w:ascii="仿宋_GB2312" w:eastAsia="仿宋_GB2312"/>
          <w:b w:val="0"/>
          <w:bCs w:val="0"/>
          <w:sz w:val="32"/>
          <w:szCs w:val="32"/>
          <w:highlight w:val="none"/>
        </w:rPr>
        <w:t>以生态效益、社会效益为主而经济效益甚少的投资项目，通过申请国家、省、市财政专项资金。</w:t>
      </w:r>
    </w:p>
    <w:p w14:paraId="1299BF50">
      <w:pPr>
        <w:pStyle w:val="13"/>
        <w:pageBreakBefore w:val="0"/>
        <w:wordWrap/>
        <w:bidi w:val="0"/>
        <w:spacing w:line="560" w:lineRule="exact"/>
        <w:ind w:left="0" w:leftChars="0" w:right="0" w:rightChars="0"/>
        <w:rPr>
          <w:rFonts w:hint="eastAsia"/>
          <w:highlight w:val="none"/>
          <w:lang w:val="en-US" w:eastAsia="zh-CN"/>
        </w:rPr>
      </w:pPr>
      <w:r>
        <w:rPr>
          <w:rFonts w:hint="eastAsia"/>
          <w:highlight w:val="none"/>
          <w:lang w:val="en-US" w:eastAsia="zh-CN"/>
        </w:rPr>
        <w:t>（二）招商引资</w:t>
      </w:r>
    </w:p>
    <w:p w14:paraId="2C26EFA6">
      <w:pPr>
        <w:keepNext w:val="0"/>
        <w:keepLines w:val="0"/>
        <w:pageBreakBefore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仿宋_GB2312" w:eastAsia="仿宋_GB2312"/>
          <w:b w:val="0"/>
          <w:bCs/>
          <w:sz w:val="32"/>
          <w:szCs w:val="32"/>
          <w:highlight w:val="none"/>
          <w:lang w:val="en-US" w:eastAsia="zh-CN"/>
        </w:rPr>
      </w:pPr>
      <w:r>
        <w:rPr>
          <w:rFonts w:hint="eastAsia" w:ascii="仿宋_GB2312" w:eastAsia="仿宋_GB2312"/>
          <w:b w:val="0"/>
          <w:bCs w:val="0"/>
          <w:sz w:val="32"/>
          <w:szCs w:val="32"/>
          <w:highlight w:val="none"/>
        </w:rPr>
        <w:t>在保证生态环境的前提下，拓展投资渠道。选择一批优质景点与特色游憩项目，作为森林公园开发的先行区域，引进企业资金进行开发建设。同时，积极鼓励其他部门、单位、个人参与集资联合开发。积累资金参与林草建设，解决资金难题。</w:t>
      </w:r>
    </w:p>
    <w:sectPr>
      <w:footerReference r:id="rId4" w:type="default"/>
      <w:pgSz w:w="11906" w:h="16838"/>
      <w:pgMar w:top="2098" w:right="1474" w:bottom="1984" w:left="1587"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8A57DA">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03783A">
    <w:pPr>
      <w:pStyle w:val="1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AB2AE2">
                          <w:pPr>
                            <w:pStyle w:val="14"/>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fldChar w:fldCharType="begin"/>
                          </w:r>
                          <w:r>
                            <w:rPr>
                              <w:rFonts w:hint="eastAsia" w:ascii="仿宋_GB2312" w:hAnsi="仿宋_GB2312" w:eastAsia="仿宋_GB2312" w:cs="仿宋_GB2312"/>
                              <w:color w:val="auto"/>
                              <w:sz w:val="28"/>
                              <w:szCs w:val="28"/>
                            </w:rPr>
                            <w:instrText xml:space="preserve"> PAGE  \* MERGEFORMAT </w:instrText>
                          </w:r>
                          <w:r>
                            <w:rPr>
                              <w:rFonts w:hint="eastAsia" w:ascii="仿宋_GB2312" w:hAnsi="仿宋_GB2312" w:eastAsia="仿宋_GB2312" w:cs="仿宋_GB2312"/>
                              <w:color w:val="auto"/>
                              <w:sz w:val="28"/>
                              <w:szCs w:val="28"/>
                            </w:rPr>
                            <w:fldChar w:fldCharType="separate"/>
                          </w:r>
                          <w:r>
                            <w:rPr>
                              <w:rFonts w:hint="eastAsia" w:ascii="仿宋_GB2312" w:hAnsi="仿宋_GB2312" w:eastAsia="仿宋_GB2312" w:cs="仿宋_GB2312"/>
                              <w:color w:val="auto"/>
                              <w:sz w:val="28"/>
                              <w:szCs w:val="28"/>
                            </w:rPr>
                            <w:t>1</w:t>
                          </w:r>
                          <w:r>
                            <w:rPr>
                              <w:rFonts w:hint="eastAsia" w:ascii="仿宋_GB2312" w:hAnsi="仿宋_GB2312" w:eastAsia="仿宋_GB2312" w:cs="仿宋_GB2312"/>
                              <w:color w:val="auto"/>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57AB2AE2">
                    <w:pPr>
                      <w:pStyle w:val="14"/>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fldChar w:fldCharType="begin"/>
                    </w:r>
                    <w:r>
                      <w:rPr>
                        <w:rFonts w:hint="eastAsia" w:ascii="仿宋_GB2312" w:hAnsi="仿宋_GB2312" w:eastAsia="仿宋_GB2312" w:cs="仿宋_GB2312"/>
                        <w:color w:val="auto"/>
                        <w:sz w:val="28"/>
                        <w:szCs w:val="28"/>
                      </w:rPr>
                      <w:instrText xml:space="preserve"> PAGE  \* MERGEFORMAT </w:instrText>
                    </w:r>
                    <w:r>
                      <w:rPr>
                        <w:rFonts w:hint="eastAsia" w:ascii="仿宋_GB2312" w:hAnsi="仿宋_GB2312" w:eastAsia="仿宋_GB2312" w:cs="仿宋_GB2312"/>
                        <w:color w:val="auto"/>
                        <w:sz w:val="28"/>
                        <w:szCs w:val="28"/>
                      </w:rPr>
                      <w:fldChar w:fldCharType="separate"/>
                    </w:r>
                    <w:r>
                      <w:rPr>
                        <w:rFonts w:hint="eastAsia" w:ascii="仿宋_GB2312" w:hAnsi="仿宋_GB2312" w:eastAsia="仿宋_GB2312" w:cs="仿宋_GB2312"/>
                        <w:color w:val="auto"/>
                        <w:sz w:val="28"/>
                        <w:szCs w:val="28"/>
                      </w:rPr>
                      <w:t>1</w:t>
                    </w:r>
                    <w:r>
                      <w:rPr>
                        <w:rFonts w:hint="eastAsia" w:ascii="仿宋_GB2312" w:hAnsi="仿宋_GB2312" w:eastAsia="仿宋_GB2312" w:cs="仿宋_GB2312"/>
                        <w:color w:val="auto"/>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E138F3"/>
    <w:rsid w:val="00405784"/>
    <w:rsid w:val="006D34ED"/>
    <w:rsid w:val="00702588"/>
    <w:rsid w:val="007A51B4"/>
    <w:rsid w:val="007D2F12"/>
    <w:rsid w:val="00844285"/>
    <w:rsid w:val="00867FFD"/>
    <w:rsid w:val="00885B23"/>
    <w:rsid w:val="009049D8"/>
    <w:rsid w:val="0098388D"/>
    <w:rsid w:val="00A010BF"/>
    <w:rsid w:val="00D24FF0"/>
    <w:rsid w:val="00DC7C1D"/>
    <w:rsid w:val="00E40880"/>
    <w:rsid w:val="00EA40E8"/>
    <w:rsid w:val="01207B0A"/>
    <w:rsid w:val="01311D17"/>
    <w:rsid w:val="01622EE3"/>
    <w:rsid w:val="01826A17"/>
    <w:rsid w:val="01852063"/>
    <w:rsid w:val="01981D96"/>
    <w:rsid w:val="01A06E9D"/>
    <w:rsid w:val="01AA7D1B"/>
    <w:rsid w:val="01D628BE"/>
    <w:rsid w:val="01FF1E15"/>
    <w:rsid w:val="020C6A97"/>
    <w:rsid w:val="0244793D"/>
    <w:rsid w:val="024C0DD3"/>
    <w:rsid w:val="025A529E"/>
    <w:rsid w:val="027125E7"/>
    <w:rsid w:val="02783976"/>
    <w:rsid w:val="0283164A"/>
    <w:rsid w:val="02B42190"/>
    <w:rsid w:val="02F2753A"/>
    <w:rsid w:val="03157416"/>
    <w:rsid w:val="03555A65"/>
    <w:rsid w:val="0361265C"/>
    <w:rsid w:val="0371289F"/>
    <w:rsid w:val="037D56E7"/>
    <w:rsid w:val="037E6D6A"/>
    <w:rsid w:val="038A3960"/>
    <w:rsid w:val="038D16A3"/>
    <w:rsid w:val="03936CB9"/>
    <w:rsid w:val="03A27EF1"/>
    <w:rsid w:val="03CF75C5"/>
    <w:rsid w:val="03EC40B6"/>
    <w:rsid w:val="042042C5"/>
    <w:rsid w:val="042E0790"/>
    <w:rsid w:val="043002E0"/>
    <w:rsid w:val="0449772A"/>
    <w:rsid w:val="048C3708"/>
    <w:rsid w:val="048E56D2"/>
    <w:rsid w:val="04C66C1A"/>
    <w:rsid w:val="04C9495C"/>
    <w:rsid w:val="04DC4690"/>
    <w:rsid w:val="04E11CA6"/>
    <w:rsid w:val="04E86B91"/>
    <w:rsid w:val="04E90B5B"/>
    <w:rsid w:val="04FC6FE7"/>
    <w:rsid w:val="0560706F"/>
    <w:rsid w:val="05720B50"/>
    <w:rsid w:val="057B7B58"/>
    <w:rsid w:val="057F6DC9"/>
    <w:rsid w:val="05B11678"/>
    <w:rsid w:val="05B44CC5"/>
    <w:rsid w:val="05C759FB"/>
    <w:rsid w:val="05D252BA"/>
    <w:rsid w:val="05D9289E"/>
    <w:rsid w:val="05E73DD4"/>
    <w:rsid w:val="05EC0902"/>
    <w:rsid w:val="06127C3D"/>
    <w:rsid w:val="06163BD1"/>
    <w:rsid w:val="062F07EF"/>
    <w:rsid w:val="0645174F"/>
    <w:rsid w:val="06497B03"/>
    <w:rsid w:val="06532730"/>
    <w:rsid w:val="066E30C6"/>
    <w:rsid w:val="067803E8"/>
    <w:rsid w:val="067B1C86"/>
    <w:rsid w:val="06A0349B"/>
    <w:rsid w:val="06A25465"/>
    <w:rsid w:val="06B156A8"/>
    <w:rsid w:val="06BA630B"/>
    <w:rsid w:val="06BC02D5"/>
    <w:rsid w:val="06BD7EC9"/>
    <w:rsid w:val="06EA101E"/>
    <w:rsid w:val="06F07F7E"/>
    <w:rsid w:val="06F37A6F"/>
    <w:rsid w:val="06F832D7"/>
    <w:rsid w:val="07155C37"/>
    <w:rsid w:val="071E38AE"/>
    <w:rsid w:val="0759192F"/>
    <w:rsid w:val="075E138C"/>
    <w:rsid w:val="07741065"/>
    <w:rsid w:val="07AD2313"/>
    <w:rsid w:val="07AF3EB7"/>
    <w:rsid w:val="07B12458"/>
    <w:rsid w:val="07C7689B"/>
    <w:rsid w:val="07D67357"/>
    <w:rsid w:val="07DC15D4"/>
    <w:rsid w:val="07E04497"/>
    <w:rsid w:val="07E61381"/>
    <w:rsid w:val="07F97307"/>
    <w:rsid w:val="080B2B96"/>
    <w:rsid w:val="0822685D"/>
    <w:rsid w:val="08251EAA"/>
    <w:rsid w:val="08257138"/>
    <w:rsid w:val="08444A26"/>
    <w:rsid w:val="08514EBF"/>
    <w:rsid w:val="085409E1"/>
    <w:rsid w:val="086A1FB2"/>
    <w:rsid w:val="087370B9"/>
    <w:rsid w:val="08766BA9"/>
    <w:rsid w:val="088C3CD7"/>
    <w:rsid w:val="088E5CA1"/>
    <w:rsid w:val="08AC6127"/>
    <w:rsid w:val="08B51480"/>
    <w:rsid w:val="08C90A87"/>
    <w:rsid w:val="08D534CE"/>
    <w:rsid w:val="0913264A"/>
    <w:rsid w:val="09173EE8"/>
    <w:rsid w:val="091A5787"/>
    <w:rsid w:val="0923288D"/>
    <w:rsid w:val="097B3F99"/>
    <w:rsid w:val="09862E1C"/>
    <w:rsid w:val="09970B85"/>
    <w:rsid w:val="09976DD7"/>
    <w:rsid w:val="09A84B40"/>
    <w:rsid w:val="09B23C11"/>
    <w:rsid w:val="09B94F9F"/>
    <w:rsid w:val="09D30AD6"/>
    <w:rsid w:val="09DB4F16"/>
    <w:rsid w:val="0A4A5BF8"/>
    <w:rsid w:val="0A626FAF"/>
    <w:rsid w:val="0A677DD5"/>
    <w:rsid w:val="0AE55920"/>
    <w:rsid w:val="0AEB147C"/>
    <w:rsid w:val="0AEC6CAF"/>
    <w:rsid w:val="0AF02C43"/>
    <w:rsid w:val="0B332B30"/>
    <w:rsid w:val="0B36617C"/>
    <w:rsid w:val="0B462863"/>
    <w:rsid w:val="0B776EC0"/>
    <w:rsid w:val="0B860F9D"/>
    <w:rsid w:val="0B9A670B"/>
    <w:rsid w:val="0BA94BA0"/>
    <w:rsid w:val="0BAE0408"/>
    <w:rsid w:val="0BBC0D77"/>
    <w:rsid w:val="0BD10FAC"/>
    <w:rsid w:val="0BD54C38"/>
    <w:rsid w:val="0BD62EBC"/>
    <w:rsid w:val="0BE469D3"/>
    <w:rsid w:val="0BED7182"/>
    <w:rsid w:val="0BFB1674"/>
    <w:rsid w:val="0C28640C"/>
    <w:rsid w:val="0C2D57D1"/>
    <w:rsid w:val="0C326EE1"/>
    <w:rsid w:val="0C3628D7"/>
    <w:rsid w:val="0C460641"/>
    <w:rsid w:val="0C762CD4"/>
    <w:rsid w:val="0C780BFD"/>
    <w:rsid w:val="0C946488"/>
    <w:rsid w:val="0CC47EE3"/>
    <w:rsid w:val="0CCA74C4"/>
    <w:rsid w:val="0CCE3B01"/>
    <w:rsid w:val="0CD45C4C"/>
    <w:rsid w:val="0CD83615"/>
    <w:rsid w:val="0CDA1467"/>
    <w:rsid w:val="0D0429D6"/>
    <w:rsid w:val="0D1349C7"/>
    <w:rsid w:val="0D1B1ACD"/>
    <w:rsid w:val="0D1C07C5"/>
    <w:rsid w:val="0D1F15BD"/>
    <w:rsid w:val="0D1F511A"/>
    <w:rsid w:val="0D2564A8"/>
    <w:rsid w:val="0D2F2080"/>
    <w:rsid w:val="0D2F3248"/>
    <w:rsid w:val="0D4E1EA3"/>
    <w:rsid w:val="0D705975"/>
    <w:rsid w:val="0D775A76"/>
    <w:rsid w:val="0D913B3D"/>
    <w:rsid w:val="0D991370"/>
    <w:rsid w:val="0DD0089A"/>
    <w:rsid w:val="0DD4562C"/>
    <w:rsid w:val="0DD759F4"/>
    <w:rsid w:val="0DDF432E"/>
    <w:rsid w:val="0DED6FC6"/>
    <w:rsid w:val="0DEF71E2"/>
    <w:rsid w:val="0E012A71"/>
    <w:rsid w:val="0E016F15"/>
    <w:rsid w:val="0E1E7AC7"/>
    <w:rsid w:val="0E440BB0"/>
    <w:rsid w:val="0E8C6AAC"/>
    <w:rsid w:val="0ED939EE"/>
    <w:rsid w:val="0EE91E83"/>
    <w:rsid w:val="0EEA5BFB"/>
    <w:rsid w:val="0F114F36"/>
    <w:rsid w:val="0F2501D1"/>
    <w:rsid w:val="0F2E5AE8"/>
    <w:rsid w:val="0F323CA6"/>
    <w:rsid w:val="0F3A17D8"/>
    <w:rsid w:val="0F3A26DF"/>
    <w:rsid w:val="0F3D3F7D"/>
    <w:rsid w:val="0F7146AE"/>
    <w:rsid w:val="0F87169C"/>
    <w:rsid w:val="0F8E2A2A"/>
    <w:rsid w:val="0F9811B3"/>
    <w:rsid w:val="0FB81855"/>
    <w:rsid w:val="0FE268D2"/>
    <w:rsid w:val="0FE91A0F"/>
    <w:rsid w:val="10042CED"/>
    <w:rsid w:val="1009453F"/>
    <w:rsid w:val="10240C99"/>
    <w:rsid w:val="10260EB5"/>
    <w:rsid w:val="10262C63"/>
    <w:rsid w:val="10390BE8"/>
    <w:rsid w:val="1045133B"/>
    <w:rsid w:val="10505F32"/>
    <w:rsid w:val="10611EED"/>
    <w:rsid w:val="106E212C"/>
    <w:rsid w:val="106F460A"/>
    <w:rsid w:val="107E1925"/>
    <w:rsid w:val="10863702"/>
    <w:rsid w:val="10973B61"/>
    <w:rsid w:val="109D1177"/>
    <w:rsid w:val="10B771C0"/>
    <w:rsid w:val="10BC2ED4"/>
    <w:rsid w:val="112C6057"/>
    <w:rsid w:val="11461EB2"/>
    <w:rsid w:val="1146404D"/>
    <w:rsid w:val="117B6FDE"/>
    <w:rsid w:val="11970A36"/>
    <w:rsid w:val="11A26319"/>
    <w:rsid w:val="11A42091"/>
    <w:rsid w:val="11AD2C6F"/>
    <w:rsid w:val="11AE2F10"/>
    <w:rsid w:val="11D54941"/>
    <w:rsid w:val="12103BCB"/>
    <w:rsid w:val="1241363F"/>
    <w:rsid w:val="12485112"/>
    <w:rsid w:val="12486EC1"/>
    <w:rsid w:val="127557DC"/>
    <w:rsid w:val="12B02CB8"/>
    <w:rsid w:val="12BF6C3A"/>
    <w:rsid w:val="12C16C73"/>
    <w:rsid w:val="12D44BF8"/>
    <w:rsid w:val="12EF37E0"/>
    <w:rsid w:val="13205EE7"/>
    <w:rsid w:val="132536A6"/>
    <w:rsid w:val="13257202"/>
    <w:rsid w:val="134830F1"/>
    <w:rsid w:val="134F0723"/>
    <w:rsid w:val="135A334F"/>
    <w:rsid w:val="135B2685"/>
    <w:rsid w:val="135F0966"/>
    <w:rsid w:val="13641A07"/>
    <w:rsid w:val="137837D5"/>
    <w:rsid w:val="137D703E"/>
    <w:rsid w:val="13912AE9"/>
    <w:rsid w:val="13BD568C"/>
    <w:rsid w:val="13C609E5"/>
    <w:rsid w:val="13D80718"/>
    <w:rsid w:val="13E72709"/>
    <w:rsid w:val="14060DE1"/>
    <w:rsid w:val="141168F3"/>
    <w:rsid w:val="14164D9C"/>
    <w:rsid w:val="142474B9"/>
    <w:rsid w:val="14270D58"/>
    <w:rsid w:val="14357918"/>
    <w:rsid w:val="143C2A55"/>
    <w:rsid w:val="14495172"/>
    <w:rsid w:val="145F3F63"/>
    <w:rsid w:val="14647DD5"/>
    <w:rsid w:val="14681A9C"/>
    <w:rsid w:val="1485084F"/>
    <w:rsid w:val="14897F52"/>
    <w:rsid w:val="14B24AC5"/>
    <w:rsid w:val="14B46A8F"/>
    <w:rsid w:val="14C34F24"/>
    <w:rsid w:val="14E804E7"/>
    <w:rsid w:val="14EC25C7"/>
    <w:rsid w:val="14F52B53"/>
    <w:rsid w:val="1550571B"/>
    <w:rsid w:val="156C55BC"/>
    <w:rsid w:val="15836462"/>
    <w:rsid w:val="158C7B2F"/>
    <w:rsid w:val="159C1EAA"/>
    <w:rsid w:val="15AA7E92"/>
    <w:rsid w:val="15AB5967"/>
    <w:rsid w:val="15C01464"/>
    <w:rsid w:val="15F50651"/>
    <w:rsid w:val="15FB249C"/>
    <w:rsid w:val="1601649C"/>
    <w:rsid w:val="160752E5"/>
    <w:rsid w:val="16161084"/>
    <w:rsid w:val="166969BB"/>
    <w:rsid w:val="16775FC6"/>
    <w:rsid w:val="169263E9"/>
    <w:rsid w:val="16C92A1B"/>
    <w:rsid w:val="16D00254"/>
    <w:rsid w:val="16E138F3"/>
    <w:rsid w:val="16E318AE"/>
    <w:rsid w:val="16FA09A5"/>
    <w:rsid w:val="170830C2"/>
    <w:rsid w:val="170F26A3"/>
    <w:rsid w:val="17143815"/>
    <w:rsid w:val="173C2D6C"/>
    <w:rsid w:val="174B2FAF"/>
    <w:rsid w:val="176C3651"/>
    <w:rsid w:val="178F5592"/>
    <w:rsid w:val="17935082"/>
    <w:rsid w:val="17942BA8"/>
    <w:rsid w:val="17946704"/>
    <w:rsid w:val="17992095"/>
    <w:rsid w:val="179D7CAF"/>
    <w:rsid w:val="17C92852"/>
    <w:rsid w:val="17D86F39"/>
    <w:rsid w:val="17E43FD2"/>
    <w:rsid w:val="17EE050A"/>
    <w:rsid w:val="17F15B26"/>
    <w:rsid w:val="183028D1"/>
    <w:rsid w:val="1844111B"/>
    <w:rsid w:val="184B770B"/>
    <w:rsid w:val="184E0FA9"/>
    <w:rsid w:val="188350F6"/>
    <w:rsid w:val="18A62B93"/>
    <w:rsid w:val="18B828C6"/>
    <w:rsid w:val="18B90B18"/>
    <w:rsid w:val="18CB25F9"/>
    <w:rsid w:val="18CD6371"/>
    <w:rsid w:val="18ED6A14"/>
    <w:rsid w:val="19190464"/>
    <w:rsid w:val="19AB442F"/>
    <w:rsid w:val="19C257AA"/>
    <w:rsid w:val="19C70462"/>
    <w:rsid w:val="19F00F64"/>
    <w:rsid w:val="19FF6B65"/>
    <w:rsid w:val="1A0A0EFF"/>
    <w:rsid w:val="1A0F29BA"/>
    <w:rsid w:val="1A134D3F"/>
    <w:rsid w:val="1A5D54D3"/>
    <w:rsid w:val="1A756CC1"/>
    <w:rsid w:val="1A7647E7"/>
    <w:rsid w:val="1A7D3DC7"/>
    <w:rsid w:val="1A7E3DE6"/>
    <w:rsid w:val="1AA17AB6"/>
    <w:rsid w:val="1AB23A71"/>
    <w:rsid w:val="1AB344DA"/>
    <w:rsid w:val="1AB5530F"/>
    <w:rsid w:val="1ABF31AA"/>
    <w:rsid w:val="1AC27A2C"/>
    <w:rsid w:val="1AC76DF0"/>
    <w:rsid w:val="1ACE63D1"/>
    <w:rsid w:val="1AD0039B"/>
    <w:rsid w:val="1AEE0821"/>
    <w:rsid w:val="1B065B6B"/>
    <w:rsid w:val="1B304996"/>
    <w:rsid w:val="1B375D24"/>
    <w:rsid w:val="1B393673"/>
    <w:rsid w:val="1B6C00C4"/>
    <w:rsid w:val="1B6F3710"/>
    <w:rsid w:val="1B763877"/>
    <w:rsid w:val="1B7900EB"/>
    <w:rsid w:val="1B965141"/>
    <w:rsid w:val="1BA01B1B"/>
    <w:rsid w:val="1BB9498B"/>
    <w:rsid w:val="1BF711A1"/>
    <w:rsid w:val="1C197B20"/>
    <w:rsid w:val="1C275D99"/>
    <w:rsid w:val="1C3B5CE8"/>
    <w:rsid w:val="1C4F4B9F"/>
    <w:rsid w:val="1C6A2129"/>
    <w:rsid w:val="1C703E01"/>
    <w:rsid w:val="1C803C30"/>
    <w:rsid w:val="1C856F63"/>
    <w:rsid w:val="1C874A89"/>
    <w:rsid w:val="1C9A0C60"/>
    <w:rsid w:val="1CAE0268"/>
    <w:rsid w:val="1CAE64BA"/>
    <w:rsid w:val="1CC7102B"/>
    <w:rsid w:val="1CEB326A"/>
    <w:rsid w:val="1CF06AD2"/>
    <w:rsid w:val="1D047E88"/>
    <w:rsid w:val="1D0C4F8F"/>
    <w:rsid w:val="1D13631D"/>
    <w:rsid w:val="1D2E6AB7"/>
    <w:rsid w:val="1D350989"/>
    <w:rsid w:val="1D47582D"/>
    <w:rsid w:val="1D4A4435"/>
    <w:rsid w:val="1D4B1F5B"/>
    <w:rsid w:val="1D5E1C8E"/>
    <w:rsid w:val="1D884F5D"/>
    <w:rsid w:val="1DA82F09"/>
    <w:rsid w:val="1DAB3C02"/>
    <w:rsid w:val="1DAB47A7"/>
    <w:rsid w:val="1DB16F09"/>
    <w:rsid w:val="1DB45D52"/>
    <w:rsid w:val="1DCD0BC2"/>
    <w:rsid w:val="1DEA5A8F"/>
    <w:rsid w:val="1E0A3BC4"/>
    <w:rsid w:val="1E154F8B"/>
    <w:rsid w:val="1E220F0E"/>
    <w:rsid w:val="1E3E4C49"/>
    <w:rsid w:val="1E4427E1"/>
    <w:rsid w:val="1E4C1AE7"/>
    <w:rsid w:val="1E5462CF"/>
    <w:rsid w:val="1E592F48"/>
    <w:rsid w:val="1E5F5CBE"/>
    <w:rsid w:val="1E8C6387"/>
    <w:rsid w:val="1E8F1470"/>
    <w:rsid w:val="1EA00084"/>
    <w:rsid w:val="1EAB0F03"/>
    <w:rsid w:val="1EB22AF5"/>
    <w:rsid w:val="1EE75CB3"/>
    <w:rsid w:val="1EEE7042"/>
    <w:rsid w:val="1F0E1492"/>
    <w:rsid w:val="1F1903A6"/>
    <w:rsid w:val="1F29007A"/>
    <w:rsid w:val="1F2B2044"/>
    <w:rsid w:val="1F2C48CC"/>
    <w:rsid w:val="1F4C5B16"/>
    <w:rsid w:val="1F5E18DF"/>
    <w:rsid w:val="1F6317DE"/>
    <w:rsid w:val="1F7A6B27"/>
    <w:rsid w:val="1F8D0609"/>
    <w:rsid w:val="1F8D685B"/>
    <w:rsid w:val="1FB97650"/>
    <w:rsid w:val="1FBC7140"/>
    <w:rsid w:val="1FF468DA"/>
    <w:rsid w:val="1FF97A4C"/>
    <w:rsid w:val="20052895"/>
    <w:rsid w:val="20104D96"/>
    <w:rsid w:val="20146634"/>
    <w:rsid w:val="202E796E"/>
    <w:rsid w:val="202F059C"/>
    <w:rsid w:val="2039253E"/>
    <w:rsid w:val="20484530"/>
    <w:rsid w:val="20511636"/>
    <w:rsid w:val="20590FF2"/>
    <w:rsid w:val="207356D7"/>
    <w:rsid w:val="2074510B"/>
    <w:rsid w:val="208A0FEC"/>
    <w:rsid w:val="209D0D1F"/>
    <w:rsid w:val="210C2675"/>
    <w:rsid w:val="210E4BC8"/>
    <w:rsid w:val="211F1734"/>
    <w:rsid w:val="214F049F"/>
    <w:rsid w:val="215018EE"/>
    <w:rsid w:val="21617F9F"/>
    <w:rsid w:val="2190618E"/>
    <w:rsid w:val="21A32365"/>
    <w:rsid w:val="21A8625D"/>
    <w:rsid w:val="21AD461A"/>
    <w:rsid w:val="21BF0821"/>
    <w:rsid w:val="21BF5F48"/>
    <w:rsid w:val="21C40A95"/>
    <w:rsid w:val="21E32F04"/>
    <w:rsid w:val="22077C8B"/>
    <w:rsid w:val="220B3A67"/>
    <w:rsid w:val="222A213F"/>
    <w:rsid w:val="2265761B"/>
    <w:rsid w:val="227028F7"/>
    <w:rsid w:val="22717D6E"/>
    <w:rsid w:val="22C72083"/>
    <w:rsid w:val="22CF718A"/>
    <w:rsid w:val="22D24584"/>
    <w:rsid w:val="22D476BC"/>
    <w:rsid w:val="22F4099F"/>
    <w:rsid w:val="230B683A"/>
    <w:rsid w:val="23145479"/>
    <w:rsid w:val="233174FD"/>
    <w:rsid w:val="23337719"/>
    <w:rsid w:val="233A4603"/>
    <w:rsid w:val="233B20B6"/>
    <w:rsid w:val="23440462"/>
    <w:rsid w:val="23503CDB"/>
    <w:rsid w:val="235A6CAA"/>
    <w:rsid w:val="236A2ABD"/>
    <w:rsid w:val="237F64BA"/>
    <w:rsid w:val="23983A20"/>
    <w:rsid w:val="23BA1BE8"/>
    <w:rsid w:val="23D26F32"/>
    <w:rsid w:val="23EA427B"/>
    <w:rsid w:val="24134E54"/>
    <w:rsid w:val="241F1A4B"/>
    <w:rsid w:val="243279D1"/>
    <w:rsid w:val="24596D0B"/>
    <w:rsid w:val="245E3D32"/>
    <w:rsid w:val="2460453E"/>
    <w:rsid w:val="24747FE9"/>
    <w:rsid w:val="249268A9"/>
    <w:rsid w:val="249B5576"/>
    <w:rsid w:val="24B46162"/>
    <w:rsid w:val="24B81188"/>
    <w:rsid w:val="24C50845"/>
    <w:rsid w:val="24DD5B8E"/>
    <w:rsid w:val="24DE5462"/>
    <w:rsid w:val="24F133E8"/>
    <w:rsid w:val="24FB4266"/>
    <w:rsid w:val="24FD1D8D"/>
    <w:rsid w:val="24FF3D57"/>
    <w:rsid w:val="250F7D12"/>
    <w:rsid w:val="251B66B7"/>
    <w:rsid w:val="25561143"/>
    <w:rsid w:val="25657932"/>
    <w:rsid w:val="257007B0"/>
    <w:rsid w:val="25765951"/>
    <w:rsid w:val="25787665"/>
    <w:rsid w:val="25875AFA"/>
    <w:rsid w:val="258C3110"/>
    <w:rsid w:val="259721E1"/>
    <w:rsid w:val="25996BC4"/>
    <w:rsid w:val="25AD37B3"/>
    <w:rsid w:val="25DE42AC"/>
    <w:rsid w:val="26025181"/>
    <w:rsid w:val="26084E8D"/>
    <w:rsid w:val="26555BF8"/>
    <w:rsid w:val="265C4DF4"/>
    <w:rsid w:val="26630315"/>
    <w:rsid w:val="26813592"/>
    <w:rsid w:val="268833FE"/>
    <w:rsid w:val="26A1499A"/>
    <w:rsid w:val="26B964E0"/>
    <w:rsid w:val="26DD00C8"/>
    <w:rsid w:val="26E256DE"/>
    <w:rsid w:val="26E31456"/>
    <w:rsid w:val="26F64CE5"/>
    <w:rsid w:val="270E1534"/>
    <w:rsid w:val="2725381D"/>
    <w:rsid w:val="276F0494"/>
    <w:rsid w:val="277327DA"/>
    <w:rsid w:val="27912C60"/>
    <w:rsid w:val="27DE6244"/>
    <w:rsid w:val="28433F5A"/>
    <w:rsid w:val="28573AE6"/>
    <w:rsid w:val="28812CD5"/>
    <w:rsid w:val="28A45311"/>
    <w:rsid w:val="28AF3527"/>
    <w:rsid w:val="28BA7F95"/>
    <w:rsid w:val="28DC7F0B"/>
    <w:rsid w:val="28E514B5"/>
    <w:rsid w:val="28EC45F2"/>
    <w:rsid w:val="28EE6C49"/>
    <w:rsid w:val="29023E15"/>
    <w:rsid w:val="291678C1"/>
    <w:rsid w:val="2936586D"/>
    <w:rsid w:val="294E0E09"/>
    <w:rsid w:val="29AA0009"/>
    <w:rsid w:val="29CA2AEA"/>
    <w:rsid w:val="29D532D8"/>
    <w:rsid w:val="2A100EEF"/>
    <w:rsid w:val="2A1A6F3D"/>
    <w:rsid w:val="2A385615"/>
    <w:rsid w:val="2A470BC4"/>
    <w:rsid w:val="2A5E151F"/>
    <w:rsid w:val="2A8820F8"/>
    <w:rsid w:val="2A906E7A"/>
    <w:rsid w:val="2A950CB9"/>
    <w:rsid w:val="2A9E6DD9"/>
    <w:rsid w:val="2AB0164F"/>
    <w:rsid w:val="2AB27175"/>
    <w:rsid w:val="2ACD3FAF"/>
    <w:rsid w:val="2AD96DF8"/>
    <w:rsid w:val="2B4D3342"/>
    <w:rsid w:val="2B6C6E0F"/>
    <w:rsid w:val="2B8F5708"/>
    <w:rsid w:val="2BAE3DE1"/>
    <w:rsid w:val="2BE75544"/>
    <w:rsid w:val="2BF437BD"/>
    <w:rsid w:val="2BFC0FF0"/>
    <w:rsid w:val="2BFF463C"/>
    <w:rsid w:val="2C1A1476"/>
    <w:rsid w:val="2C1F1C7A"/>
    <w:rsid w:val="2C3D0E2F"/>
    <w:rsid w:val="2C545D7C"/>
    <w:rsid w:val="2C567FD4"/>
    <w:rsid w:val="2C6C77F8"/>
    <w:rsid w:val="2C9805ED"/>
    <w:rsid w:val="2CB90C8F"/>
    <w:rsid w:val="2CC87124"/>
    <w:rsid w:val="2CD829D1"/>
    <w:rsid w:val="2CDA0C05"/>
    <w:rsid w:val="2CDD4252"/>
    <w:rsid w:val="2D26209C"/>
    <w:rsid w:val="2D2B1461"/>
    <w:rsid w:val="2D3447B9"/>
    <w:rsid w:val="2D3E5F13"/>
    <w:rsid w:val="2D517119"/>
    <w:rsid w:val="2D6C0914"/>
    <w:rsid w:val="2D83129D"/>
    <w:rsid w:val="2DB406EE"/>
    <w:rsid w:val="2DBB27E5"/>
    <w:rsid w:val="2DE25FC3"/>
    <w:rsid w:val="2DE55AB4"/>
    <w:rsid w:val="2E24482E"/>
    <w:rsid w:val="2E424CB4"/>
    <w:rsid w:val="2E530C6F"/>
    <w:rsid w:val="2E89643F"/>
    <w:rsid w:val="2E8D23D3"/>
    <w:rsid w:val="2E9547C3"/>
    <w:rsid w:val="2EA63495"/>
    <w:rsid w:val="2EB37960"/>
    <w:rsid w:val="2ECB6A58"/>
    <w:rsid w:val="2EDC2A13"/>
    <w:rsid w:val="2EEC7A71"/>
    <w:rsid w:val="2EED10C4"/>
    <w:rsid w:val="2F081A65"/>
    <w:rsid w:val="2F126434"/>
    <w:rsid w:val="2F2B74F6"/>
    <w:rsid w:val="2F6F7D2B"/>
    <w:rsid w:val="2FA35C72"/>
    <w:rsid w:val="2FA45B35"/>
    <w:rsid w:val="2FCC2A87"/>
    <w:rsid w:val="2FD1009E"/>
    <w:rsid w:val="2FE8682E"/>
    <w:rsid w:val="2FEE6EA1"/>
    <w:rsid w:val="2FF124EE"/>
    <w:rsid w:val="30000983"/>
    <w:rsid w:val="300F0BC6"/>
    <w:rsid w:val="30134B5A"/>
    <w:rsid w:val="30202DD3"/>
    <w:rsid w:val="302565AD"/>
    <w:rsid w:val="302C5212"/>
    <w:rsid w:val="304E5B92"/>
    <w:rsid w:val="305B3E0B"/>
    <w:rsid w:val="306727B0"/>
    <w:rsid w:val="30963095"/>
    <w:rsid w:val="30A43A04"/>
    <w:rsid w:val="30B8065D"/>
    <w:rsid w:val="30B8125D"/>
    <w:rsid w:val="30C37660"/>
    <w:rsid w:val="30C9346B"/>
    <w:rsid w:val="30E42053"/>
    <w:rsid w:val="30F878AC"/>
    <w:rsid w:val="30FF6E8C"/>
    <w:rsid w:val="310B5831"/>
    <w:rsid w:val="310B6887"/>
    <w:rsid w:val="311741D6"/>
    <w:rsid w:val="31174B03"/>
    <w:rsid w:val="311A5A74"/>
    <w:rsid w:val="311E37B6"/>
    <w:rsid w:val="312406A1"/>
    <w:rsid w:val="31352F75"/>
    <w:rsid w:val="313E5C07"/>
    <w:rsid w:val="313F54DB"/>
    <w:rsid w:val="31411253"/>
    <w:rsid w:val="31466869"/>
    <w:rsid w:val="318C6366"/>
    <w:rsid w:val="31973569"/>
    <w:rsid w:val="31A733A7"/>
    <w:rsid w:val="31AD0696"/>
    <w:rsid w:val="31B934DF"/>
    <w:rsid w:val="31D97FB7"/>
    <w:rsid w:val="32034D46"/>
    <w:rsid w:val="32140715"/>
    <w:rsid w:val="32537490"/>
    <w:rsid w:val="325614B1"/>
    <w:rsid w:val="32807B59"/>
    <w:rsid w:val="328C29A2"/>
    <w:rsid w:val="32A0644D"/>
    <w:rsid w:val="32AF59E7"/>
    <w:rsid w:val="32B1065A"/>
    <w:rsid w:val="32BF2D77"/>
    <w:rsid w:val="330662B0"/>
    <w:rsid w:val="330C46DD"/>
    <w:rsid w:val="33246363"/>
    <w:rsid w:val="33323549"/>
    <w:rsid w:val="339E2A6C"/>
    <w:rsid w:val="33AF4B9A"/>
    <w:rsid w:val="33BE4DDD"/>
    <w:rsid w:val="34180991"/>
    <w:rsid w:val="341B222F"/>
    <w:rsid w:val="3462273D"/>
    <w:rsid w:val="34FD1935"/>
    <w:rsid w:val="35066A3B"/>
    <w:rsid w:val="352549E8"/>
    <w:rsid w:val="35301D0A"/>
    <w:rsid w:val="35347B11"/>
    <w:rsid w:val="359D0A22"/>
    <w:rsid w:val="35AB313F"/>
    <w:rsid w:val="35C366DA"/>
    <w:rsid w:val="35C661CB"/>
    <w:rsid w:val="35D642FA"/>
    <w:rsid w:val="35E52AF5"/>
    <w:rsid w:val="36041DB2"/>
    <w:rsid w:val="36056CF3"/>
    <w:rsid w:val="361B6516"/>
    <w:rsid w:val="361C228F"/>
    <w:rsid w:val="362058DB"/>
    <w:rsid w:val="362D1DA6"/>
    <w:rsid w:val="3659703F"/>
    <w:rsid w:val="36647515"/>
    <w:rsid w:val="367B5207"/>
    <w:rsid w:val="368A71F8"/>
    <w:rsid w:val="368F0CB2"/>
    <w:rsid w:val="3697337F"/>
    <w:rsid w:val="369736C3"/>
    <w:rsid w:val="36AA789A"/>
    <w:rsid w:val="36BD5820"/>
    <w:rsid w:val="37103E31"/>
    <w:rsid w:val="37360A6B"/>
    <w:rsid w:val="373A3202"/>
    <w:rsid w:val="374E0226"/>
    <w:rsid w:val="375D490D"/>
    <w:rsid w:val="377B67EB"/>
    <w:rsid w:val="378C0D4E"/>
    <w:rsid w:val="37985945"/>
    <w:rsid w:val="379D2F5B"/>
    <w:rsid w:val="379F6CD3"/>
    <w:rsid w:val="37C16983"/>
    <w:rsid w:val="37DD6BEF"/>
    <w:rsid w:val="37F0752F"/>
    <w:rsid w:val="381C6576"/>
    <w:rsid w:val="38241C69"/>
    <w:rsid w:val="382B0567"/>
    <w:rsid w:val="387939C8"/>
    <w:rsid w:val="387D5266"/>
    <w:rsid w:val="3899546A"/>
    <w:rsid w:val="389C3213"/>
    <w:rsid w:val="38A8605B"/>
    <w:rsid w:val="38C5276A"/>
    <w:rsid w:val="38C84008"/>
    <w:rsid w:val="38CB632E"/>
    <w:rsid w:val="38E6379C"/>
    <w:rsid w:val="39070FD4"/>
    <w:rsid w:val="395C1320"/>
    <w:rsid w:val="396401D4"/>
    <w:rsid w:val="39730417"/>
    <w:rsid w:val="39777F08"/>
    <w:rsid w:val="398443D3"/>
    <w:rsid w:val="39A95BE7"/>
    <w:rsid w:val="39AB4187"/>
    <w:rsid w:val="39AE6F4B"/>
    <w:rsid w:val="39B06F76"/>
    <w:rsid w:val="39ED7FCB"/>
    <w:rsid w:val="3A06303A"/>
    <w:rsid w:val="3A0F6392"/>
    <w:rsid w:val="3A1E4827"/>
    <w:rsid w:val="3A3C4CAD"/>
    <w:rsid w:val="3A3E27D3"/>
    <w:rsid w:val="3A5E1F81"/>
    <w:rsid w:val="3A5E3EA3"/>
    <w:rsid w:val="3A606BEE"/>
    <w:rsid w:val="3A780FB6"/>
    <w:rsid w:val="3A7B57D6"/>
    <w:rsid w:val="3A821903"/>
    <w:rsid w:val="3A877CC9"/>
    <w:rsid w:val="3A9B19D4"/>
    <w:rsid w:val="3AD35529"/>
    <w:rsid w:val="3B030F88"/>
    <w:rsid w:val="3B0F6EF7"/>
    <w:rsid w:val="3B2A5086"/>
    <w:rsid w:val="3B491430"/>
    <w:rsid w:val="3B4A1910"/>
    <w:rsid w:val="3B62175C"/>
    <w:rsid w:val="3B6256D4"/>
    <w:rsid w:val="3B7A783B"/>
    <w:rsid w:val="3B930184"/>
    <w:rsid w:val="3B9A7EDD"/>
    <w:rsid w:val="3B9C1EA7"/>
    <w:rsid w:val="3B9D177C"/>
    <w:rsid w:val="3B9D352A"/>
    <w:rsid w:val="3B9F6272"/>
    <w:rsid w:val="3BA64AD4"/>
    <w:rsid w:val="3BB54D17"/>
    <w:rsid w:val="3BCB62E9"/>
    <w:rsid w:val="3BE715F3"/>
    <w:rsid w:val="3BFD7527"/>
    <w:rsid w:val="3C291261"/>
    <w:rsid w:val="3C300842"/>
    <w:rsid w:val="3C6F136A"/>
    <w:rsid w:val="3C700C3E"/>
    <w:rsid w:val="3C7636C9"/>
    <w:rsid w:val="3C860462"/>
    <w:rsid w:val="3C9506A5"/>
    <w:rsid w:val="3C973628"/>
    <w:rsid w:val="3CAA23A2"/>
    <w:rsid w:val="3CE04016"/>
    <w:rsid w:val="3CEC29BB"/>
    <w:rsid w:val="3D037D04"/>
    <w:rsid w:val="3D143CBF"/>
    <w:rsid w:val="3D186608"/>
    <w:rsid w:val="3D211F38"/>
    <w:rsid w:val="3D3D6D72"/>
    <w:rsid w:val="3D4103E4"/>
    <w:rsid w:val="3D4F4045"/>
    <w:rsid w:val="3D51022B"/>
    <w:rsid w:val="3D5E4F3B"/>
    <w:rsid w:val="3D605800"/>
    <w:rsid w:val="3D6955AA"/>
    <w:rsid w:val="3D6C6418"/>
    <w:rsid w:val="3D6F7148"/>
    <w:rsid w:val="3D801355"/>
    <w:rsid w:val="3D8E3A72"/>
    <w:rsid w:val="3D9F5C7F"/>
    <w:rsid w:val="3DAD2EA2"/>
    <w:rsid w:val="3DBD6105"/>
    <w:rsid w:val="3DDD67A7"/>
    <w:rsid w:val="3E496657"/>
    <w:rsid w:val="3E646581"/>
    <w:rsid w:val="3E857D03"/>
    <w:rsid w:val="3E8F7AA2"/>
    <w:rsid w:val="3E93265B"/>
    <w:rsid w:val="3EAD43CC"/>
    <w:rsid w:val="3EAE3F20"/>
    <w:rsid w:val="3EB72B54"/>
    <w:rsid w:val="3ECB4852"/>
    <w:rsid w:val="3EE17BD1"/>
    <w:rsid w:val="3EE6343A"/>
    <w:rsid w:val="3EF25C75"/>
    <w:rsid w:val="3F1D32FF"/>
    <w:rsid w:val="3F275F2C"/>
    <w:rsid w:val="3F2D6C63"/>
    <w:rsid w:val="3F312907"/>
    <w:rsid w:val="3F4C5993"/>
    <w:rsid w:val="3FAC4683"/>
    <w:rsid w:val="3FE46DFA"/>
    <w:rsid w:val="3FE94F8F"/>
    <w:rsid w:val="3FF027C2"/>
    <w:rsid w:val="3FF35E0E"/>
    <w:rsid w:val="3FF50817"/>
    <w:rsid w:val="3FF526DF"/>
    <w:rsid w:val="3FFF47B3"/>
    <w:rsid w:val="400A374B"/>
    <w:rsid w:val="400A47AF"/>
    <w:rsid w:val="401534B6"/>
    <w:rsid w:val="40185875"/>
    <w:rsid w:val="402406BD"/>
    <w:rsid w:val="402B4BA4"/>
    <w:rsid w:val="40343BF2"/>
    <w:rsid w:val="404B79F8"/>
    <w:rsid w:val="407A02DD"/>
    <w:rsid w:val="408C5A63"/>
    <w:rsid w:val="40E045E4"/>
    <w:rsid w:val="40E816EB"/>
    <w:rsid w:val="40F462E2"/>
    <w:rsid w:val="41061B71"/>
    <w:rsid w:val="411B5E17"/>
    <w:rsid w:val="41377FDC"/>
    <w:rsid w:val="41445C3F"/>
    <w:rsid w:val="414C5B13"/>
    <w:rsid w:val="41586452"/>
    <w:rsid w:val="416E62DC"/>
    <w:rsid w:val="41720FB5"/>
    <w:rsid w:val="4177410A"/>
    <w:rsid w:val="41780CC1"/>
    <w:rsid w:val="41782A6F"/>
    <w:rsid w:val="417D0085"/>
    <w:rsid w:val="41B24A2D"/>
    <w:rsid w:val="41C71300"/>
    <w:rsid w:val="41E55C2A"/>
    <w:rsid w:val="41EC15AF"/>
    <w:rsid w:val="41FA1B64"/>
    <w:rsid w:val="422420A8"/>
    <w:rsid w:val="422A4671"/>
    <w:rsid w:val="42446262"/>
    <w:rsid w:val="425863FC"/>
    <w:rsid w:val="42664FBD"/>
    <w:rsid w:val="428D74D6"/>
    <w:rsid w:val="42925DB2"/>
    <w:rsid w:val="42957651"/>
    <w:rsid w:val="42A10C42"/>
    <w:rsid w:val="42A17DA3"/>
    <w:rsid w:val="42F02AD9"/>
    <w:rsid w:val="431B5DA8"/>
    <w:rsid w:val="431C567C"/>
    <w:rsid w:val="431E31A2"/>
    <w:rsid w:val="434A3F97"/>
    <w:rsid w:val="43811983"/>
    <w:rsid w:val="43A019AE"/>
    <w:rsid w:val="43B35107"/>
    <w:rsid w:val="43D30430"/>
    <w:rsid w:val="43DE05F2"/>
    <w:rsid w:val="440B4325"/>
    <w:rsid w:val="44136A7F"/>
    <w:rsid w:val="441D16AC"/>
    <w:rsid w:val="444906F3"/>
    <w:rsid w:val="44663053"/>
    <w:rsid w:val="447119F7"/>
    <w:rsid w:val="44780FD8"/>
    <w:rsid w:val="447B4624"/>
    <w:rsid w:val="448B2AB9"/>
    <w:rsid w:val="449F2D55"/>
    <w:rsid w:val="44A26F57"/>
    <w:rsid w:val="44AE0556"/>
    <w:rsid w:val="44D15A1D"/>
    <w:rsid w:val="44DD0E3B"/>
    <w:rsid w:val="44E421C9"/>
    <w:rsid w:val="44EE129A"/>
    <w:rsid w:val="44F84B69"/>
    <w:rsid w:val="451A3E3D"/>
    <w:rsid w:val="45235A92"/>
    <w:rsid w:val="455A06DD"/>
    <w:rsid w:val="456926CF"/>
    <w:rsid w:val="45796DB6"/>
    <w:rsid w:val="45927E77"/>
    <w:rsid w:val="45A02594"/>
    <w:rsid w:val="45B918A8"/>
    <w:rsid w:val="45BC4EF4"/>
    <w:rsid w:val="45C30BA2"/>
    <w:rsid w:val="45D96FF7"/>
    <w:rsid w:val="45E94F79"/>
    <w:rsid w:val="45F60406"/>
    <w:rsid w:val="461B197A"/>
    <w:rsid w:val="465A166B"/>
    <w:rsid w:val="46801E7F"/>
    <w:rsid w:val="468C0D6B"/>
    <w:rsid w:val="469B0FAE"/>
    <w:rsid w:val="46BA58D8"/>
    <w:rsid w:val="46CC1167"/>
    <w:rsid w:val="46FA2178"/>
    <w:rsid w:val="47046B53"/>
    <w:rsid w:val="471A45C8"/>
    <w:rsid w:val="473C009B"/>
    <w:rsid w:val="475E44B5"/>
    <w:rsid w:val="4780267D"/>
    <w:rsid w:val="479A3013"/>
    <w:rsid w:val="479F062A"/>
    <w:rsid w:val="47BE4754"/>
    <w:rsid w:val="47EE5C14"/>
    <w:rsid w:val="47EE5CE3"/>
    <w:rsid w:val="480A0199"/>
    <w:rsid w:val="482247F8"/>
    <w:rsid w:val="483B0352"/>
    <w:rsid w:val="483E6094"/>
    <w:rsid w:val="484418FD"/>
    <w:rsid w:val="485B6C46"/>
    <w:rsid w:val="48AE321A"/>
    <w:rsid w:val="48B56357"/>
    <w:rsid w:val="48BF72EA"/>
    <w:rsid w:val="48CD3E24"/>
    <w:rsid w:val="48D569F9"/>
    <w:rsid w:val="48F9795A"/>
    <w:rsid w:val="491017DF"/>
    <w:rsid w:val="491A265E"/>
    <w:rsid w:val="491A440C"/>
    <w:rsid w:val="4929082D"/>
    <w:rsid w:val="493556E9"/>
    <w:rsid w:val="493C0826"/>
    <w:rsid w:val="493E2163"/>
    <w:rsid w:val="49605602"/>
    <w:rsid w:val="497951CE"/>
    <w:rsid w:val="499C6B96"/>
    <w:rsid w:val="499C7517"/>
    <w:rsid w:val="499E503D"/>
    <w:rsid w:val="49BC54C3"/>
    <w:rsid w:val="49C46E24"/>
    <w:rsid w:val="49D071C0"/>
    <w:rsid w:val="49D722FD"/>
    <w:rsid w:val="4A3B288C"/>
    <w:rsid w:val="4A5E47CC"/>
    <w:rsid w:val="4A74035E"/>
    <w:rsid w:val="4A871F75"/>
    <w:rsid w:val="4A8E0D19"/>
    <w:rsid w:val="4ABB577A"/>
    <w:rsid w:val="4ACC3E2B"/>
    <w:rsid w:val="4AE72A13"/>
    <w:rsid w:val="4B35552D"/>
    <w:rsid w:val="4B5D6832"/>
    <w:rsid w:val="4B62209A"/>
    <w:rsid w:val="4B7D6ED4"/>
    <w:rsid w:val="4BB943B0"/>
    <w:rsid w:val="4BBC556E"/>
    <w:rsid w:val="4BBE19C6"/>
    <w:rsid w:val="4BC62629"/>
    <w:rsid w:val="4BCA3B15"/>
    <w:rsid w:val="4BFC036E"/>
    <w:rsid w:val="4BFE6267"/>
    <w:rsid w:val="4C485734"/>
    <w:rsid w:val="4C4F0870"/>
    <w:rsid w:val="4C523EBC"/>
    <w:rsid w:val="4C705496"/>
    <w:rsid w:val="4C9149E5"/>
    <w:rsid w:val="4C92047A"/>
    <w:rsid w:val="4C9B5863"/>
    <w:rsid w:val="4CB15087"/>
    <w:rsid w:val="4CCA2131"/>
    <w:rsid w:val="4CCA439B"/>
    <w:rsid w:val="4CD314A1"/>
    <w:rsid w:val="4CEA0599"/>
    <w:rsid w:val="4D3C7046"/>
    <w:rsid w:val="4D4A517D"/>
    <w:rsid w:val="4D6C0FAE"/>
    <w:rsid w:val="4D6F1473"/>
    <w:rsid w:val="4D767F72"/>
    <w:rsid w:val="4D770868"/>
    <w:rsid w:val="4D86179A"/>
    <w:rsid w:val="4DA478AD"/>
    <w:rsid w:val="4DC64C95"/>
    <w:rsid w:val="4DE1374A"/>
    <w:rsid w:val="4DE66FB2"/>
    <w:rsid w:val="4DF67253"/>
    <w:rsid w:val="4E2571A6"/>
    <w:rsid w:val="4E326FE4"/>
    <w:rsid w:val="4E6F51FA"/>
    <w:rsid w:val="4E880069"/>
    <w:rsid w:val="4E990CEC"/>
    <w:rsid w:val="4EB26E94"/>
    <w:rsid w:val="4EC45545"/>
    <w:rsid w:val="4EDB463D"/>
    <w:rsid w:val="4EDF237F"/>
    <w:rsid w:val="4EEF633A"/>
    <w:rsid w:val="4EF676C9"/>
    <w:rsid w:val="4F245FE4"/>
    <w:rsid w:val="4F271630"/>
    <w:rsid w:val="4F4555C4"/>
    <w:rsid w:val="4F5607AA"/>
    <w:rsid w:val="4F7725B8"/>
    <w:rsid w:val="4F844CD5"/>
    <w:rsid w:val="4F9842DC"/>
    <w:rsid w:val="4FA2515B"/>
    <w:rsid w:val="4FB85036"/>
    <w:rsid w:val="4FE614EB"/>
    <w:rsid w:val="4FE65048"/>
    <w:rsid w:val="501E6ED7"/>
    <w:rsid w:val="501F67AB"/>
    <w:rsid w:val="50306C0B"/>
    <w:rsid w:val="503B6044"/>
    <w:rsid w:val="50595672"/>
    <w:rsid w:val="50720FD1"/>
    <w:rsid w:val="507B7E86"/>
    <w:rsid w:val="509947B0"/>
    <w:rsid w:val="50A00B0C"/>
    <w:rsid w:val="50A54F03"/>
    <w:rsid w:val="50AC44E3"/>
    <w:rsid w:val="50F47C38"/>
    <w:rsid w:val="5100038B"/>
    <w:rsid w:val="510473FA"/>
    <w:rsid w:val="510C6D30"/>
    <w:rsid w:val="51361FFF"/>
    <w:rsid w:val="513A1AEF"/>
    <w:rsid w:val="51521BD7"/>
    <w:rsid w:val="51556929"/>
    <w:rsid w:val="51612C25"/>
    <w:rsid w:val="51621046"/>
    <w:rsid w:val="5176689F"/>
    <w:rsid w:val="517D3A01"/>
    <w:rsid w:val="51844B18"/>
    <w:rsid w:val="51BA678C"/>
    <w:rsid w:val="51DF2696"/>
    <w:rsid w:val="51E97071"/>
    <w:rsid w:val="51EB4B97"/>
    <w:rsid w:val="51FD48CA"/>
    <w:rsid w:val="52081BED"/>
    <w:rsid w:val="520A3628"/>
    <w:rsid w:val="52102850"/>
    <w:rsid w:val="52344790"/>
    <w:rsid w:val="52976ACD"/>
    <w:rsid w:val="52AF2069"/>
    <w:rsid w:val="52B2610E"/>
    <w:rsid w:val="52B551A5"/>
    <w:rsid w:val="52CF6561"/>
    <w:rsid w:val="52D95337"/>
    <w:rsid w:val="52E53CDC"/>
    <w:rsid w:val="52F7756C"/>
    <w:rsid w:val="53057EDB"/>
    <w:rsid w:val="53083527"/>
    <w:rsid w:val="532A7941"/>
    <w:rsid w:val="53486019"/>
    <w:rsid w:val="53764934"/>
    <w:rsid w:val="53986FA1"/>
    <w:rsid w:val="53B536AF"/>
    <w:rsid w:val="53BD2563"/>
    <w:rsid w:val="540006A2"/>
    <w:rsid w:val="54415F33"/>
    <w:rsid w:val="54501629"/>
    <w:rsid w:val="54792359"/>
    <w:rsid w:val="54972DB4"/>
    <w:rsid w:val="549F50BF"/>
    <w:rsid w:val="54CA1B1A"/>
    <w:rsid w:val="54E27716"/>
    <w:rsid w:val="54E44D22"/>
    <w:rsid w:val="54E92752"/>
    <w:rsid w:val="55086E0C"/>
    <w:rsid w:val="550D751A"/>
    <w:rsid w:val="55116D80"/>
    <w:rsid w:val="55254864"/>
    <w:rsid w:val="5543118E"/>
    <w:rsid w:val="55450A62"/>
    <w:rsid w:val="555B64D8"/>
    <w:rsid w:val="55621614"/>
    <w:rsid w:val="556905BB"/>
    <w:rsid w:val="556E2D58"/>
    <w:rsid w:val="55794BB0"/>
    <w:rsid w:val="559C3F16"/>
    <w:rsid w:val="55CE6CAA"/>
    <w:rsid w:val="55D6790C"/>
    <w:rsid w:val="55D84D46"/>
    <w:rsid w:val="55F54236"/>
    <w:rsid w:val="56010E2D"/>
    <w:rsid w:val="56310FE7"/>
    <w:rsid w:val="56402946"/>
    <w:rsid w:val="56680EAC"/>
    <w:rsid w:val="56717635"/>
    <w:rsid w:val="567F7FA4"/>
    <w:rsid w:val="56867584"/>
    <w:rsid w:val="569A430A"/>
    <w:rsid w:val="56A30136"/>
    <w:rsid w:val="56CC38D1"/>
    <w:rsid w:val="56CC788D"/>
    <w:rsid w:val="56D24578"/>
    <w:rsid w:val="56D93B58"/>
    <w:rsid w:val="56DE5A0C"/>
    <w:rsid w:val="5701030B"/>
    <w:rsid w:val="57016C0B"/>
    <w:rsid w:val="570C2A20"/>
    <w:rsid w:val="573B211D"/>
    <w:rsid w:val="57462870"/>
    <w:rsid w:val="574F5BC8"/>
    <w:rsid w:val="577675F9"/>
    <w:rsid w:val="577B69BD"/>
    <w:rsid w:val="579D4B86"/>
    <w:rsid w:val="57AB2E1B"/>
    <w:rsid w:val="57E82753"/>
    <w:rsid w:val="57ED621A"/>
    <w:rsid w:val="57F92827"/>
    <w:rsid w:val="580A1AEF"/>
    <w:rsid w:val="58117322"/>
    <w:rsid w:val="581B3CFC"/>
    <w:rsid w:val="581D5CC6"/>
    <w:rsid w:val="582755F1"/>
    <w:rsid w:val="58566776"/>
    <w:rsid w:val="58B101BD"/>
    <w:rsid w:val="58D2260D"/>
    <w:rsid w:val="58DE7204"/>
    <w:rsid w:val="58E81E30"/>
    <w:rsid w:val="58F22CAF"/>
    <w:rsid w:val="59103135"/>
    <w:rsid w:val="591D1863"/>
    <w:rsid w:val="5943175D"/>
    <w:rsid w:val="594C0EDC"/>
    <w:rsid w:val="59633BAD"/>
    <w:rsid w:val="5963595B"/>
    <w:rsid w:val="59657925"/>
    <w:rsid w:val="59A0095D"/>
    <w:rsid w:val="59B937CD"/>
    <w:rsid w:val="59C3464B"/>
    <w:rsid w:val="59C3534E"/>
    <w:rsid w:val="59CC52AE"/>
    <w:rsid w:val="59D423B5"/>
    <w:rsid w:val="5A0A4028"/>
    <w:rsid w:val="5A130CCC"/>
    <w:rsid w:val="5A1804F3"/>
    <w:rsid w:val="5A210A5C"/>
    <w:rsid w:val="5A690D4F"/>
    <w:rsid w:val="5A9164F8"/>
    <w:rsid w:val="5AA046EF"/>
    <w:rsid w:val="5AA4447D"/>
    <w:rsid w:val="5AAB580B"/>
    <w:rsid w:val="5ACE5056"/>
    <w:rsid w:val="5AD52888"/>
    <w:rsid w:val="5AD54636"/>
    <w:rsid w:val="5ADD34EB"/>
    <w:rsid w:val="5AE34FA5"/>
    <w:rsid w:val="5B0A0784"/>
    <w:rsid w:val="5B1069F4"/>
    <w:rsid w:val="5B2829B8"/>
    <w:rsid w:val="5B373A6F"/>
    <w:rsid w:val="5B413A7A"/>
    <w:rsid w:val="5B5A4B3C"/>
    <w:rsid w:val="5B6559BA"/>
    <w:rsid w:val="5B697894"/>
    <w:rsid w:val="5B7F45A2"/>
    <w:rsid w:val="5B7F5E9A"/>
    <w:rsid w:val="5BD60666"/>
    <w:rsid w:val="5BE07737"/>
    <w:rsid w:val="5BE30FD5"/>
    <w:rsid w:val="5BED0237"/>
    <w:rsid w:val="5C3842C4"/>
    <w:rsid w:val="5C4F29CA"/>
    <w:rsid w:val="5C583771"/>
    <w:rsid w:val="5C5872CD"/>
    <w:rsid w:val="5C72021F"/>
    <w:rsid w:val="5C8611A7"/>
    <w:rsid w:val="5CB63FF4"/>
    <w:rsid w:val="5CD526CC"/>
    <w:rsid w:val="5CF04FE5"/>
    <w:rsid w:val="5CF76708"/>
    <w:rsid w:val="5D3F048D"/>
    <w:rsid w:val="5D4B0BE0"/>
    <w:rsid w:val="5D6879E4"/>
    <w:rsid w:val="5D8D2FA6"/>
    <w:rsid w:val="5D8D744A"/>
    <w:rsid w:val="5D9A3915"/>
    <w:rsid w:val="5DB669A1"/>
    <w:rsid w:val="5DB76CD7"/>
    <w:rsid w:val="5DD010E5"/>
    <w:rsid w:val="5DD02D37"/>
    <w:rsid w:val="5DED613B"/>
    <w:rsid w:val="5E015742"/>
    <w:rsid w:val="5E2C649B"/>
    <w:rsid w:val="5E385608"/>
    <w:rsid w:val="5E473A9D"/>
    <w:rsid w:val="5E4E4E2C"/>
    <w:rsid w:val="5E677C9B"/>
    <w:rsid w:val="5EAF2186"/>
    <w:rsid w:val="5EB86749"/>
    <w:rsid w:val="5EC01983"/>
    <w:rsid w:val="5EC21376"/>
    <w:rsid w:val="5EC56770"/>
    <w:rsid w:val="5ECE7D1A"/>
    <w:rsid w:val="5ED510A9"/>
    <w:rsid w:val="5EF32AEC"/>
    <w:rsid w:val="5F074FDA"/>
    <w:rsid w:val="5F0932AE"/>
    <w:rsid w:val="5F226646"/>
    <w:rsid w:val="5F27742B"/>
    <w:rsid w:val="5F376B77"/>
    <w:rsid w:val="5F463D55"/>
    <w:rsid w:val="5F552451"/>
    <w:rsid w:val="5F5C70D4"/>
    <w:rsid w:val="5F8605F5"/>
    <w:rsid w:val="5F9D4BC2"/>
    <w:rsid w:val="5FCF78A6"/>
    <w:rsid w:val="5FD4310E"/>
    <w:rsid w:val="5FE377F5"/>
    <w:rsid w:val="5FFE1F39"/>
    <w:rsid w:val="6008725C"/>
    <w:rsid w:val="601B2AEB"/>
    <w:rsid w:val="60331E02"/>
    <w:rsid w:val="604069F6"/>
    <w:rsid w:val="604A517F"/>
    <w:rsid w:val="60681728"/>
    <w:rsid w:val="6071095D"/>
    <w:rsid w:val="607641C6"/>
    <w:rsid w:val="607B5C80"/>
    <w:rsid w:val="60805044"/>
    <w:rsid w:val="608F34D9"/>
    <w:rsid w:val="60917251"/>
    <w:rsid w:val="609B1E7E"/>
    <w:rsid w:val="60AA032B"/>
    <w:rsid w:val="60C413D5"/>
    <w:rsid w:val="60C72C73"/>
    <w:rsid w:val="60E26EF2"/>
    <w:rsid w:val="60EA6962"/>
    <w:rsid w:val="60F4333C"/>
    <w:rsid w:val="610C4B2A"/>
    <w:rsid w:val="611440D5"/>
    <w:rsid w:val="61283090"/>
    <w:rsid w:val="61316574"/>
    <w:rsid w:val="61472510"/>
    <w:rsid w:val="6155202D"/>
    <w:rsid w:val="615D0EE2"/>
    <w:rsid w:val="61614E76"/>
    <w:rsid w:val="6162474A"/>
    <w:rsid w:val="617F354E"/>
    <w:rsid w:val="61972646"/>
    <w:rsid w:val="61A134C4"/>
    <w:rsid w:val="61AE798F"/>
    <w:rsid w:val="61B20A9E"/>
    <w:rsid w:val="61B551C2"/>
    <w:rsid w:val="61BF5710"/>
    <w:rsid w:val="61CA77A6"/>
    <w:rsid w:val="61D75138"/>
    <w:rsid w:val="61DE64C6"/>
    <w:rsid w:val="61DF5CD7"/>
    <w:rsid w:val="61F335F4"/>
    <w:rsid w:val="61FC4B9F"/>
    <w:rsid w:val="62001846"/>
    <w:rsid w:val="62051CA5"/>
    <w:rsid w:val="620A72BB"/>
    <w:rsid w:val="620F48D2"/>
    <w:rsid w:val="621C2B4B"/>
    <w:rsid w:val="623E6F65"/>
    <w:rsid w:val="62487DE4"/>
    <w:rsid w:val="627110E9"/>
    <w:rsid w:val="629149FC"/>
    <w:rsid w:val="62970423"/>
    <w:rsid w:val="62DE2220"/>
    <w:rsid w:val="62EF025F"/>
    <w:rsid w:val="62F13FD7"/>
    <w:rsid w:val="62FB6C04"/>
    <w:rsid w:val="63097573"/>
    <w:rsid w:val="63113A81"/>
    <w:rsid w:val="6370227B"/>
    <w:rsid w:val="6370314E"/>
    <w:rsid w:val="63761A1C"/>
    <w:rsid w:val="63807109"/>
    <w:rsid w:val="6384309D"/>
    <w:rsid w:val="63BD210C"/>
    <w:rsid w:val="63C45248"/>
    <w:rsid w:val="63F024E1"/>
    <w:rsid w:val="63FD5B1F"/>
    <w:rsid w:val="641A755E"/>
    <w:rsid w:val="642301C1"/>
    <w:rsid w:val="6475089F"/>
    <w:rsid w:val="647666CC"/>
    <w:rsid w:val="64AC6408"/>
    <w:rsid w:val="64DD4813"/>
    <w:rsid w:val="64DE340A"/>
    <w:rsid w:val="64E35BA2"/>
    <w:rsid w:val="64E738E4"/>
    <w:rsid w:val="64F15A59"/>
    <w:rsid w:val="65113350"/>
    <w:rsid w:val="656A5A30"/>
    <w:rsid w:val="656C203B"/>
    <w:rsid w:val="657A0A1E"/>
    <w:rsid w:val="657F58CB"/>
    <w:rsid w:val="65E120E1"/>
    <w:rsid w:val="65E762A0"/>
    <w:rsid w:val="65FA31A3"/>
    <w:rsid w:val="65FE0EE5"/>
    <w:rsid w:val="66124991"/>
    <w:rsid w:val="661F70AE"/>
    <w:rsid w:val="663A5C95"/>
    <w:rsid w:val="664E5613"/>
    <w:rsid w:val="664F7993"/>
    <w:rsid w:val="665B6338"/>
    <w:rsid w:val="66650F64"/>
    <w:rsid w:val="666A657B"/>
    <w:rsid w:val="666B40A1"/>
    <w:rsid w:val="667473F9"/>
    <w:rsid w:val="66826F90"/>
    <w:rsid w:val="6692037C"/>
    <w:rsid w:val="66A03D4A"/>
    <w:rsid w:val="66CC7C21"/>
    <w:rsid w:val="66D63C10"/>
    <w:rsid w:val="66FB71D3"/>
    <w:rsid w:val="672A62E0"/>
    <w:rsid w:val="673E3563"/>
    <w:rsid w:val="676A6106"/>
    <w:rsid w:val="67E63E11"/>
    <w:rsid w:val="67FF0F45"/>
    <w:rsid w:val="680B4DA9"/>
    <w:rsid w:val="680E2EDA"/>
    <w:rsid w:val="68142C42"/>
    <w:rsid w:val="68295FC1"/>
    <w:rsid w:val="68372DD3"/>
    <w:rsid w:val="68512E97"/>
    <w:rsid w:val="6873723D"/>
    <w:rsid w:val="687F3E33"/>
    <w:rsid w:val="68833924"/>
    <w:rsid w:val="689618A9"/>
    <w:rsid w:val="68A85138"/>
    <w:rsid w:val="68AD3894"/>
    <w:rsid w:val="68CA77A4"/>
    <w:rsid w:val="68F91E38"/>
    <w:rsid w:val="690643FC"/>
    <w:rsid w:val="6916739A"/>
    <w:rsid w:val="69180510"/>
    <w:rsid w:val="691809A6"/>
    <w:rsid w:val="69312A74"/>
    <w:rsid w:val="696C43B8"/>
    <w:rsid w:val="697119CE"/>
    <w:rsid w:val="69845BA5"/>
    <w:rsid w:val="69A378BD"/>
    <w:rsid w:val="69AF0748"/>
    <w:rsid w:val="69BE2739"/>
    <w:rsid w:val="69BF5C4B"/>
    <w:rsid w:val="69C02956"/>
    <w:rsid w:val="69CE0BCF"/>
    <w:rsid w:val="69CF4947"/>
    <w:rsid w:val="69EA352F"/>
    <w:rsid w:val="69F04569"/>
    <w:rsid w:val="6A017E1D"/>
    <w:rsid w:val="6A040A94"/>
    <w:rsid w:val="6A102F95"/>
    <w:rsid w:val="6A55309E"/>
    <w:rsid w:val="6A61619D"/>
    <w:rsid w:val="6AB37DC4"/>
    <w:rsid w:val="6AD37B7E"/>
    <w:rsid w:val="6ADF53D7"/>
    <w:rsid w:val="6B0A3E88"/>
    <w:rsid w:val="6B2F1B41"/>
    <w:rsid w:val="6B302E06"/>
    <w:rsid w:val="6B343CBB"/>
    <w:rsid w:val="6B5670CE"/>
    <w:rsid w:val="6B757D47"/>
    <w:rsid w:val="6B76151E"/>
    <w:rsid w:val="6B7E03D2"/>
    <w:rsid w:val="6B923E7E"/>
    <w:rsid w:val="6BB81B36"/>
    <w:rsid w:val="6BB868A5"/>
    <w:rsid w:val="6BC95AF1"/>
    <w:rsid w:val="6BD10E4A"/>
    <w:rsid w:val="6BDF5315"/>
    <w:rsid w:val="6C024FA7"/>
    <w:rsid w:val="6C045913"/>
    <w:rsid w:val="6C07661A"/>
    <w:rsid w:val="6C33740F"/>
    <w:rsid w:val="6C450EF0"/>
    <w:rsid w:val="6C5645F3"/>
    <w:rsid w:val="6C57134F"/>
    <w:rsid w:val="6C8163CC"/>
    <w:rsid w:val="6C904861"/>
    <w:rsid w:val="6CAD2EC8"/>
    <w:rsid w:val="6CB70040"/>
    <w:rsid w:val="6CC87B57"/>
    <w:rsid w:val="6CD04C5E"/>
    <w:rsid w:val="6CEF279F"/>
    <w:rsid w:val="6CF63B29"/>
    <w:rsid w:val="6CFF105E"/>
    <w:rsid w:val="6D266F73"/>
    <w:rsid w:val="6D2D1F79"/>
    <w:rsid w:val="6D2D20B0"/>
    <w:rsid w:val="6D5E670D"/>
    <w:rsid w:val="6D8819DC"/>
    <w:rsid w:val="6D8C5028"/>
    <w:rsid w:val="6D9143ED"/>
    <w:rsid w:val="6DA32372"/>
    <w:rsid w:val="6DB413BA"/>
    <w:rsid w:val="6DC9002B"/>
    <w:rsid w:val="6DCF13B9"/>
    <w:rsid w:val="6DE3150A"/>
    <w:rsid w:val="6DFA4688"/>
    <w:rsid w:val="6E3A6719"/>
    <w:rsid w:val="6E49781E"/>
    <w:rsid w:val="6E6935BC"/>
    <w:rsid w:val="6E7346F1"/>
    <w:rsid w:val="6E7D7067"/>
    <w:rsid w:val="6E906D9A"/>
    <w:rsid w:val="6EC60514"/>
    <w:rsid w:val="6F141040"/>
    <w:rsid w:val="6F20011E"/>
    <w:rsid w:val="6F241291"/>
    <w:rsid w:val="6F282B2F"/>
    <w:rsid w:val="6F3911E0"/>
    <w:rsid w:val="6F411F9B"/>
    <w:rsid w:val="6F4162E7"/>
    <w:rsid w:val="6F7044D6"/>
    <w:rsid w:val="6F765F90"/>
    <w:rsid w:val="6F852B5A"/>
    <w:rsid w:val="6FC50CC6"/>
    <w:rsid w:val="6FCC5BB0"/>
    <w:rsid w:val="6FE1680B"/>
    <w:rsid w:val="6FF46EB5"/>
    <w:rsid w:val="6FF818B8"/>
    <w:rsid w:val="6FFD220E"/>
    <w:rsid w:val="70034FDF"/>
    <w:rsid w:val="700F0193"/>
    <w:rsid w:val="702C664F"/>
    <w:rsid w:val="7030726A"/>
    <w:rsid w:val="703419A7"/>
    <w:rsid w:val="704936A5"/>
    <w:rsid w:val="705F07D2"/>
    <w:rsid w:val="707F2C23"/>
    <w:rsid w:val="709F69BD"/>
    <w:rsid w:val="70AD272A"/>
    <w:rsid w:val="70BC3E77"/>
    <w:rsid w:val="70CD3825"/>
    <w:rsid w:val="70D80585"/>
    <w:rsid w:val="7106165D"/>
    <w:rsid w:val="71107D1F"/>
    <w:rsid w:val="714479C8"/>
    <w:rsid w:val="716B4EA1"/>
    <w:rsid w:val="71836742"/>
    <w:rsid w:val="718801FD"/>
    <w:rsid w:val="718F6E95"/>
    <w:rsid w:val="71A861A9"/>
    <w:rsid w:val="71AB5C99"/>
    <w:rsid w:val="72005FE5"/>
    <w:rsid w:val="72141A90"/>
    <w:rsid w:val="722717C4"/>
    <w:rsid w:val="723B701D"/>
    <w:rsid w:val="723F6B0D"/>
    <w:rsid w:val="725C293B"/>
    <w:rsid w:val="7262394B"/>
    <w:rsid w:val="727367B7"/>
    <w:rsid w:val="72892C9A"/>
    <w:rsid w:val="72A526E9"/>
    <w:rsid w:val="72CA3786"/>
    <w:rsid w:val="72D134DE"/>
    <w:rsid w:val="7312116E"/>
    <w:rsid w:val="7332579A"/>
    <w:rsid w:val="73530396"/>
    <w:rsid w:val="735C13E0"/>
    <w:rsid w:val="736B748E"/>
    <w:rsid w:val="73A155A6"/>
    <w:rsid w:val="73B12BC0"/>
    <w:rsid w:val="73B250BD"/>
    <w:rsid w:val="74017DF2"/>
    <w:rsid w:val="740F0761"/>
    <w:rsid w:val="741144D9"/>
    <w:rsid w:val="742B3769"/>
    <w:rsid w:val="743E4BA3"/>
    <w:rsid w:val="7454240A"/>
    <w:rsid w:val="74542618"/>
    <w:rsid w:val="745919DD"/>
    <w:rsid w:val="745F5A78"/>
    <w:rsid w:val="747B1953"/>
    <w:rsid w:val="74930B06"/>
    <w:rsid w:val="74982F9A"/>
    <w:rsid w:val="749E5641"/>
    <w:rsid w:val="74B72E4D"/>
    <w:rsid w:val="74CC0400"/>
    <w:rsid w:val="74D11E81"/>
    <w:rsid w:val="74F11DAB"/>
    <w:rsid w:val="750202C6"/>
    <w:rsid w:val="750B04B9"/>
    <w:rsid w:val="75157FF9"/>
    <w:rsid w:val="751E3620"/>
    <w:rsid w:val="75273889"/>
    <w:rsid w:val="753F2FF1"/>
    <w:rsid w:val="754D7793"/>
    <w:rsid w:val="75736ACE"/>
    <w:rsid w:val="75957199"/>
    <w:rsid w:val="759F78C3"/>
    <w:rsid w:val="75B87F6F"/>
    <w:rsid w:val="75C335B1"/>
    <w:rsid w:val="75F40777"/>
    <w:rsid w:val="75FA37A2"/>
    <w:rsid w:val="76124539"/>
    <w:rsid w:val="762A3631"/>
    <w:rsid w:val="76465F91"/>
    <w:rsid w:val="76516E0F"/>
    <w:rsid w:val="76607052"/>
    <w:rsid w:val="76944F4E"/>
    <w:rsid w:val="76A61B4A"/>
    <w:rsid w:val="76AA5525"/>
    <w:rsid w:val="76C73713"/>
    <w:rsid w:val="76F81981"/>
    <w:rsid w:val="770245AD"/>
    <w:rsid w:val="7706409E"/>
    <w:rsid w:val="77112A42"/>
    <w:rsid w:val="77185B7F"/>
    <w:rsid w:val="77275DC2"/>
    <w:rsid w:val="772C162A"/>
    <w:rsid w:val="778E4093"/>
    <w:rsid w:val="77A141A5"/>
    <w:rsid w:val="77E10E1F"/>
    <w:rsid w:val="77E4568D"/>
    <w:rsid w:val="77EB5041"/>
    <w:rsid w:val="780600CD"/>
    <w:rsid w:val="783E33C3"/>
    <w:rsid w:val="784B6A5E"/>
    <w:rsid w:val="784D1858"/>
    <w:rsid w:val="78547B29"/>
    <w:rsid w:val="78A82D09"/>
    <w:rsid w:val="78BD69DE"/>
    <w:rsid w:val="78C80EDF"/>
    <w:rsid w:val="78D36201"/>
    <w:rsid w:val="78DB5571"/>
    <w:rsid w:val="78E21FA1"/>
    <w:rsid w:val="78E421BD"/>
    <w:rsid w:val="78FF0DA4"/>
    <w:rsid w:val="791432E0"/>
    <w:rsid w:val="794F33AE"/>
    <w:rsid w:val="79576D49"/>
    <w:rsid w:val="79694470"/>
    <w:rsid w:val="797D7F1B"/>
    <w:rsid w:val="79823784"/>
    <w:rsid w:val="798474E4"/>
    <w:rsid w:val="79A11E5C"/>
    <w:rsid w:val="79AE12CC"/>
    <w:rsid w:val="79C618C2"/>
    <w:rsid w:val="79D97847"/>
    <w:rsid w:val="79E65AC0"/>
    <w:rsid w:val="79F10EE3"/>
    <w:rsid w:val="7A08012D"/>
    <w:rsid w:val="7A2A1655"/>
    <w:rsid w:val="7A505398"/>
    <w:rsid w:val="7A5C1376"/>
    <w:rsid w:val="7A5E5F9F"/>
    <w:rsid w:val="7A601D17"/>
    <w:rsid w:val="7A721A4A"/>
    <w:rsid w:val="7A756E44"/>
    <w:rsid w:val="7A7C01D3"/>
    <w:rsid w:val="7A85352B"/>
    <w:rsid w:val="7A897267"/>
    <w:rsid w:val="7A8A0B42"/>
    <w:rsid w:val="7A935234"/>
    <w:rsid w:val="7A9E283F"/>
    <w:rsid w:val="7ABA0F5A"/>
    <w:rsid w:val="7AD93877"/>
    <w:rsid w:val="7AEE7323"/>
    <w:rsid w:val="7B093D9B"/>
    <w:rsid w:val="7B1623D5"/>
    <w:rsid w:val="7B354F51"/>
    <w:rsid w:val="7B3F7B7E"/>
    <w:rsid w:val="7B5573A2"/>
    <w:rsid w:val="7B5770BD"/>
    <w:rsid w:val="7B707D38"/>
    <w:rsid w:val="7B7B3EFD"/>
    <w:rsid w:val="7B876E2F"/>
    <w:rsid w:val="7B9D2AF7"/>
    <w:rsid w:val="7BA479E1"/>
    <w:rsid w:val="7BB10350"/>
    <w:rsid w:val="7BB5399C"/>
    <w:rsid w:val="7BB87930"/>
    <w:rsid w:val="7BDB7239"/>
    <w:rsid w:val="7C067631"/>
    <w:rsid w:val="7C1C1C6D"/>
    <w:rsid w:val="7C2D3E7B"/>
    <w:rsid w:val="7C352D2F"/>
    <w:rsid w:val="7C5036C5"/>
    <w:rsid w:val="7C717E85"/>
    <w:rsid w:val="7C7C44BA"/>
    <w:rsid w:val="7CA3413D"/>
    <w:rsid w:val="7CB4634A"/>
    <w:rsid w:val="7CBA4FE2"/>
    <w:rsid w:val="7CFA304C"/>
    <w:rsid w:val="7D2F4E1F"/>
    <w:rsid w:val="7D515947"/>
    <w:rsid w:val="7D6438CC"/>
    <w:rsid w:val="7D6B2EAC"/>
    <w:rsid w:val="7DA41F1A"/>
    <w:rsid w:val="7DA63EE4"/>
    <w:rsid w:val="7E032932"/>
    <w:rsid w:val="7E0B1F99"/>
    <w:rsid w:val="7E260B81"/>
    <w:rsid w:val="7E59149E"/>
    <w:rsid w:val="7E694F12"/>
    <w:rsid w:val="7E6F077A"/>
    <w:rsid w:val="7E7A0ECD"/>
    <w:rsid w:val="7E7C2E97"/>
    <w:rsid w:val="7E9C3261"/>
    <w:rsid w:val="7EA111FA"/>
    <w:rsid w:val="7EF0504B"/>
    <w:rsid w:val="7EF649F8"/>
    <w:rsid w:val="7F030EC3"/>
    <w:rsid w:val="7F2E23E3"/>
    <w:rsid w:val="7F5318E9"/>
    <w:rsid w:val="7F590AE3"/>
    <w:rsid w:val="7F8518D8"/>
    <w:rsid w:val="7F8813C8"/>
    <w:rsid w:val="7FA53D28"/>
    <w:rsid w:val="7FFC00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28"/>
    <w:qFormat/>
    <w:uiPriority w:val="0"/>
    <w:pPr>
      <w:keepNext/>
      <w:keepLines/>
      <w:spacing w:before="10" w:beforeLines="0" w:beforeAutospacing="0" w:after="10" w:afterLines="0" w:afterAutospacing="0" w:line="560" w:lineRule="exact"/>
      <w:jc w:val="center"/>
      <w:outlineLvl w:val="0"/>
    </w:pPr>
    <w:rPr>
      <w:rFonts w:eastAsia="方正小标宋简体" w:asciiTheme="minorAscii" w:hAnsiTheme="minorAscii"/>
      <w:b/>
      <w:kern w:val="44"/>
      <w:sz w:val="44"/>
    </w:rPr>
  </w:style>
  <w:style w:type="paragraph" w:styleId="3">
    <w:name w:val="heading 2"/>
    <w:basedOn w:val="1"/>
    <w:next w:val="1"/>
    <w:link w:val="26"/>
    <w:qFormat/>
    <w:uiPriority w:val="0"/>
    <w:pPr>
      <w:spacing w:before="50" w:beforeLines="50" w:after="50" w:afterLines="50" w:line="560" w:lineRule="exact"/>
      <w:ind w:firstLine="0" w:firstLineChars="0"/>
      <w:jc w:val="center"/>
      <w:outlineLvl w:val="1"/>
    </w:pPr>
    <w:rPr>
      <w:rFonts w:eastAsia="黑体" w:asciiTheme="minorAscii" w:hAnsiTheme="minorAscii"/>
      <w:sz w:val="32"/>
    </w:rPr>
  </w:style>
  <w:style w:type="paragraph" w:styleId="4">
    <w:name w:val="heading 3"/>
    <w:basedOn w:val="1"/>
    <w:next w:val="1"/>
    <w:link w:val="32"/>
    <w:unhideWhenUsed/>
    <w:qFormat/>
    <w:uiPriority w:val="0"/>
    <w:pPr>
      <w:keepNext/>
      <w:keepLines/>
      <w:spacing w:before="10" w:beforeLines="0" w:beforeAutospacing="0" w:after="10" w:afterLines="0" w:afterAutospacing="0" w:line="560" w:lineRule="exact"/>
      <w:ind w:firstLine="0" w:firstLineChars="0"/>
      <w:jc w:val="center"/>
      <w:outlineLvl w:val="2"/>
    </w:pPr>
    <w:rPr>
      <w:rFonts w:eastAsia="楷体_GB2312" w:asciiTheme="minorAscii" w:hAnsiTheme="minorAscii"/>
      <w:b/>
      <w:sz w:val="32"/>
    </w:rPr>
  </w:style>
  <w:style w:type="paragraph" w:styleId="5">
    <w:name w:val="heading 4"/>
    <w:basedOn w:val="1"/>
    <w:next w:val="1"/>
    <w:link w:val="27"/>
    <w:unhideWhenUsed/>
    <w:qFormat/>
    <w:uiPriority w:val="0"/>
    <w:pPr>
      <w:tabs>
        <w:tab w:val="left" w:pos="2880"/>
      </w:tabs>
      <w:spacing w:line="560" w:lineRule="exact"/>
      <w:ind w:firstLine="640" w:firstLineChars="200"/>
      <w:outlineLvl w:val="3"/>
    </w:pPr>
    <w:rPr>
      <w:rFonts w:ascii="仿宋_GB2312" w:hAnsi="仿宋_GB2312" w:eastAsia="仿宋_GB2312"/>
      <w:b/>
      <w:sz w:val="32"/>
    </w:rPr>
  </w:style>
  <w:style w:type="paragraph" w:styleId="6">
    <w:name w:val="heading 5"/>
    <w:next w:val="1"/>
    <w:unhideWhenUsed/>
    <w:qFormat/>
    <w:uiPriority w:val="0"/>
    <w:pPr>
      <w:keepNext/>
      <w:keepLines/>
      <w:widowControl w:val="0"/>
      <w:spacing w:beforeLines="0" w:beforeAutospacing="0" w:afterLines="0" w:afterAutospacing="0" w:line="560" w:lineRule="exact"/>
      <w:ind w:firstLine="880" w:firstLineChars="200"/>
      <w:jc w:val="both"/>
      <w:outlineLvl w:val="4"/>
    </w:pPr>
    <w:rPr>
      <w:rFonts w:ascii="仿宋_GB2312" w:hAnsi="仿宋_GB2312" w:eastAsia="仿宋_GB2312" w:cs="Times New Roman"/>
      <w:b/>
      <w:kern w:val="2"/>
      <w:sz w:val="32"/>
      <w:szCs w:val="24"/>
      <w:lang w:bidi="ar-SA"/>
    </w:rPr>
  </w:style>
  <w:style w:type="paragraph" w:styleId="7">
    <w:name w:val="heading 6"/>
    <w:next w:val="1"/>
    <w:unhideWhenUsed/>
    <w:qFormat/>
    <w:uiPriority w:val="0"/>
    <w:pPr>
      <w:keepNext/>
      <w:keepLines/>
      <w:widowControl w:val="0"/>
      <w:spacing w:before="240" w:beforeLines="0" w:beforeAutospacing="0" w:after="64" w:afterLines="0" w:afterAutospacing="0" w:line="317" w:lineRule="auto"/>
      <w:jc w:val="both"/>
      <w:outlineLvl w:val="5"/>
    </w:pPr>
    <w:rPr>
      <w:rFonts w:ascii="Arial" w:hAnsi="Arial" w:eastAsia="黑体" w:cs="Times New Roman"/>
      <w:b/>
      <w:kern w:val="2"/>
      <w:sz w:val="24"/>
      <w:szCs w:val="24"/>
      <w:lang w:bidi="ar-SA"/>
    </w:rPr>
  </w:style>
  <w:style w:type="character" w:default="1" w:styleId="23">
    <w:name w:val="Default Paragraph Font"/>
    <w:semiHidden/>
    <w:qFormat/>
    <w:uiPriority w:val="0"/>
  </w:style>
  <w:style w:type="table" w:default="1" w:styleId="21">
    <w:name w:val="Normal Table"/>
    <w:semiHidden/>
    <w:qFormat/>
    <w:uiPriority w:val="0"/>
    <w:tblPr>
      <w:tblCellMar>
        <w:top w:w="0" w:type="dxa"/>
        <w:left w:w="108" w:type="dxa"/>
        <w:bottom w:w="0" w:type="dxa"/>
        <w:right w:w="108" w:type="dxa"/>
      </w:tblCellMar>
    </w:tblPr>
  </w:style>
  <w:style w:type="paragraph" w:styleId="8">
    <w:name w:val="Normal Indent"/>
    <w:basedOn w:val="1"/>
    <w:qFormat/>
    <w:uiPriority w:val="99"/>
    <w:pPr>
      <w:widowControl w:val="0"/>
      <w:ind w:firstLine="800" w:firstLineChars="200"/>
      <w:jc w:val="both"/>
    </w:pPr>
    <w:rPr>
      <w:rFonts w:ascii="Calibri" w:hAnsi="Calibri" w:eastAsia="仿宋" w:cs="Calibri"/>
      <w:kern w:val="2"/>
      <w:sz w:val="32"/>
      <w:szCs w:val="32"/>
      <w:lang w:val="en-US" w:eastAsia="zh-CN" w:bidi="ar-SA"/>
    </w:rPr>
  </w:style>
  <w:style w:type="paragraph" w:styleId="9">
    <w:name w:val="index 6"/>
    <w:basedOn w:val="1"/>
    <w:next w:val="1"/>
    <w:qFormat/>
    <w:uiPriority w:val="0"/>
    <w:rPr>
      <w:rFonts w:ascii="Calibri" w:hAnsi="Calibri"/>
    </w:rPr>
  </w:style>
  <w:style w:type="paragraph" w:styleId="10">
    <w:name w:val="Body Text"/>
    <w:basedOn w:val="1"/>
    <w:link w:val="31"/>
    <w:qFormat/>
    <w:uiPriority w:val="0"/>
    <w:pPr>
      <w:spacing w:line="560" w:lineRule="exact"/>
      <w:ind w:firstLine="880" w:firstLineChars="200"/>
    </w:pPr>
    <w:rPr>
      <w:rFonts w:ascii="仿宋" w:hAnsi="仿宋" w:eastAsia="仿宋_GB2312" w:cs="仿宋"/>
      <w:sz w:val="32"/>
      <w:szCs w:val="31"/>
      <w:lang w:eastAsia="en-US"/>
    </w:rPr>
  </w:style>
  <w:style w:type="paragraph" w:styleId="11">
    <w:name w:val="Body Text Indent"/>
    <w:basedOn w:val="1"/>
    <w:link w:val="30"/>
    <w:qFormat/>
    <w:uiPriority w:val="0"/>
    <w:pPr>
      <w:spacing w:after="120" w:afterLines="0" w:afterAutospacing="0"/>
      <w:ind w:left="420" w:leftChars="200"/>
    </w:pPr>
  </w:style>
  <w:style w:type="paragraph" w:styleId="12">
    <w:name w:val="toc 3"/>
    <w:basedOn w:val="1"/>
    <w:next w:val="1"/>
    <w:qFormat/>
    <w:uiPriority w:val="0"/>
    <w:pPr>
      <w:ind w:left="840" w:leftChars="400"/>
    </w:pPr>
  </w:style>
  <w:style w:type="paragraph" w:styleId="13">
    <w:name w:val="Body Text Indent 2"/>
    <w:basedOn w:val="1"/>
    <w:next w:val="1"/>
    <w:link w:val="29"/>
    <w:qFormat/>
    <w:uiPriority w:val="99"/>
    <w:pPr>
      <w:spacing w:line="560" w:lineRule="exact"/>
      <w:ind w:left="0" w:leftChars="0" w:firstLine="880" w:firstLineChars="200"/>
    </w:pPr>
    <w:rPr>
      <w:rFonts w:ascii="仿宋_GB2312" w:hAnsi="仿宋_GB2312" w:eastAsia="仿宋_GB2312"/>
      <w:b/>
      <w:sz w:val="32"/>
      <w:szCs w:val="32"/>
    </w:rPr>
  </w:style>
  <w:style w:type="paragraph" w:styleId="14">
    <w:name w:val="footer"/>
    <w:basedOn w:val="1"/>
    <w:qFormat/>
    <w:uiPriority w:val="0"/>
    <w:pPr>
      <w:tabs>
        <w:tab w:val="center" w:pos="4153"/>
        <w:tab w:val="right" w:pos="8306"/>
      </w:tabs>
      <w:snapToGrid w:val="0"/>
      <w:jc w:val="left"/>
    </w:pPr>
    <w:rPr>
      <w:sz w:val="18"/>
    </w:r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6">
    <w:name w:val="Body Text Indent 3"/>
    <w:qFormat/>
    <w:uiPriority w:val="0"/>
    <w:pPr>
      <w:widowControl w:val="0"/>
      <w:spacing w:line="360" w:lineRule="auto"/>
      <w:ind w:firstLine="482" w:firstLineChars="200"/>
      <w:jc w:val="both"/>
    </w:pPr>
    <w:rPr>
      <w:rFonts w:ascii="Calibri" w:hAnsi="Calibri" w:eastAsia="仿宋_GB2312" w:cs="仿宋_GB2312"/>
      <w:kern w:val="2"/>
      <w:sz w:val="24"/>
      <w:szCs w:val="36"/>
      <w:lang w:val="en-US" w:eastAsia="zh-CN" w:bidi="ar-SA"/>
    </w:rPr>
  </w:style>
  <w:style w:type="paragraph" w:styleId="17">
    <w:name w:val="toc 2"/>
    <w:basedOn w:val="1"/>
    <w:next w:val="1"/>
    <w:qFormat/>
    <w:uiPriority w:val="0"/>
    <w:pPr>
      <w:ind w:left="420" w:leftChars="200"/>
    </w:pPr>
  </w:style>
  <w:style w:type="paragraph" w:styleId="1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9">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20">
    <w:name w:val="Body Text First Indent 2"/>
    <w:basedOn w:val="11"/>
    <w:qFormat/>
    <w:uiPriority w:val="0"/>
    <w:pPr>
      <w:ind w:firstLine="420"/>
    </w:p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0"/>
    <w:rPr>
      <w:b/>
    </w:rPr>
  </w:style>
  <w:style w:type="character" w:styleId="25">
    <w:name w:val="Hyperlink"/>
    <w:basedOn w:val="23"/>
    <w:qFormat/>
    <w:uiPriority w:val="0"/>
    <w:rPr>
      <w:color w:val="0000FF"/>
      <w:u w:val="single"/>
    </w:rPr>
  </w:style>
  <w:style w:type="character" w:customStyle="1" w:styleId="26">
    <w:name w:val="标题 2 Char"/>
    <w:link w:val="3"/>
    <w:qFormat/>
    <w:uiPriority w:val="0"/>
    <w:rPr>
      <w:rFonts w:eastAsia="黑体" w:asciiTheme="minorAscii" w:hAnsiTheme="minorAscii"/>
      <w:sz w:val="32"/>
    </w:rPr>
  </w:style>
  <w:style w:type="character" w:customStyle="1" w:styleId="27">
    <w:name w:val="标题 4 Char"/>
    <w:link w:val="5"/>
    <w:qFormat/>
    <w:uiPriority w:val="0"/>
    <w:rPr>
      <w:rFonts w:ascii="仿宋_GB2312" w:hAnsi="仿宋_GB2312" w:eastAsia="仿宋_GB2312" w:cstheme="minorBidi"/>
      <w:b/>
      <w:kern w:val="2"/>
      <w:sz w:val="32"/>
      <w:szCs w:val="24"/>
      <w:lang w:val="en-US" w:eastAsia="zh-CN" w:bidi="ar-SA"/>
    </w:rPr>
  </w:style>
  <w:style w:type="character" w:customStyle="1" w:styleId="28">
    <w:name w:val="标题 1 Char"/>
    <w:link w:val="2"/>
    <w:qFormat/>
    <w:uiPriority w:val="0"/>
    <w:rPr>
      <w:rFonts w:eastAsia="方正小标宋简体" w:asciiTheme="minorAscii" w:hAnsiTheme="minorAscii"/>
      <w:b/>
      <w:kern w:val="44"/>
      <w:sz w:val="44"/>
    </w:rPr>
  </w:style>
  <w:style w:type="character" w:customStyle="1" w:styleId="29">
    <w:name w:val="正文文本缩进 2 Char"/>
    <w:link w:val="13"/>
    <w:qFormat/>
    <w:uiPriority w:val="99"/>
    <w:rPr>
      <w:rFonts w:ascii="仿宋_GB2312" w:hAnsi="仿宋_GB2312" w:eastAsia="仿宋_GB2312"/>
      <w:b/>
      <w:sz w:val="32"/>
      <w:szCs w:val="32"/>
    </w:rPr>
  </w:style>
  <w:style w:type="character" w:customStyle="1" w:styleId="30">
    <w:name w:val="正文文本缩进 Char"/>
    <w:link w:val="11"/>
    <w:qFormat/>
    <w:uiPriority w:val="0"/>
  </w:style>
  <w:style w:type="character" w:customStyle="1" w:styleId="31">
    <w:name w:val="正文文本 Char"/>
    <w:link w:val="10"/>
    <w:qFormat/>
    <w:uiPriority w:val="0"/>
    <w:rPr>
      <w:rFonts w:ascii="仿宋" w:hAnsi="仿宋" w:eastAsia="仿宋_GB2312" w:cs="仿宋"/>
      <w:sz w:val="32"/>
      <w:szCs w:val="31"/>
      <w:lang w:val="en-US" w:eastAsia="en-US" w:bidi="ar-SA"/>
    </w:rPr>
  </w:style>
  <w:style w:type="character" w:customStyle="1" w:styleId="32">
    <w:name w:val="标题 3 Char"/>
    <w:link w:val="4"/>
    <w:autoRedefine/>
    <w:qFormat/>
    <w:uiPriority w:val="0"/>
    <w:rPr>
      <w:rFonts w:eastAsia="楷体_GB2312" w:asciiTheme="minorAscii" w:hAnsiTheme="minorAscii"/>
      <w:b/>
      <w:sz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reviewItem>
      <errorID>f5dec19c-e593-43b2-9c12-1dadc4f97204</errorID>
      <errorWord>（</errorWord>
      <group>L1_Format</group>
      <groupName>格式问题</groupName>
      <ability>L2_HalfPunc</ability>
      <abilityName>全半角检查</abilityName>
      <candidateList>
        <item>(</item>
      </candidateList>
      <explain>文本全半角错误。</explain>
      <paraID>37308690</paraID>
      <start>0</start>
      <end>1</end>
      <status>ignored</status>
      <modifiedWord/>
      <trackRevisions>false</trackRevisions>
    </reviewItem>
    <reviewItem>
      <errorID>6136134a-4775-4677-b627-299294cc1b35</errorID>
      <errorWord>）</errorWord>
      <group>L1_Format</group>
      <groupName>格式问题</groupName>
      <ability>L2_HalfPunc</ability>
      <abilityName>全半角检查</abilityName>
      <candidateList>
        <item>)</item>
      </candidateList>
      <explain>文本全半角错误。</explain>
      <paraID>37308690</paraID>
      <start>10</start>
      <end>11</end>
      <status>ignored</status>
      <modifiedWord/>
      <trackRevisions>false</trackRevisions>
    </reviewItem>
    <reviewItem>
      <errorID>14f860ec-cf96-4e8c-acb7-d272e0493506</errorID>
      <errorWord>，</errorWord>
      <group>L1_Grammar</group>
      <groupName>语法问题</groupName>
      <ability>L2_Grammar</ability>
      <abilityName>语法错误</abilityName>
      <candidateList>
        <item>力度，</item>
      </candidateList>
      <explain/>
      <paraID>4F11A8BA</paraID>
      <start>115</start>
      <end>116</end>
      <status>ignored</status>
      <modifiedWord/>
      <trackRevisions>false</trackRevisions>
    </reviewItem>
    <reviewItem>
      <errorID>f86666c2-97e8-4eb3-9707-1ff4d5d16611</errorID>
      <errorWord>-2022年</errorWord>
      <group>L1_Word</group>
      <groupName>字词问题</groupName>
      <ability>L2_Typo</ability>
      <abilityName>字词错误</abilityName>
      <candidateList>
        <item>—2022年</item>
      </candidateList>
      <explain/>
      <paraID> ABB3BA7</paraID>
      <start>192</start>
      <end>198</end>
      <status>ignored</status>
      <modifiedWord/>
      <trackRevisions>false</trackRevisions>
    </reviewItem>
    <reviewItem>
      <errorID>a6306287-a210-4e00-83c6-a2d0719a45b4</errorID>
      <errorWord>三北</errorWord>
      <group>L1_Punc</group>
      <groupName>标点问题</groupName>
      <ability>L2_Punc</ability>
      <abilityName>标点符号检查</abilityName>
      <candidateList>
        <item>“三北”</item>
      </candidateList>
      <explain/>
      <paraID> ABB3BA7</paraID>
      <start>250</start>
      <end>254</end>
      <status>modified</status>
      <modifiedWord>“三北”</modifiedWord>
      <trackRevisions>false</trackRevisions>
    </reviewItem>
    <reviewItem>
      <errorID>5d32fd5a-c77a-4ac2-a7ea-83ff0fc8d317</errorID>
      <errorWord>-2022年</errorWord>
      <group>L1_Word</group>
      <groupName>字词问题</groupName>
      <ability>L2_Typo</ability>
      <abilityName>字词错误</abilityName>
      <candidateList>
        <item>—2022年</item>
      </candidateList>
      <explain/>
      <paraID> ABB3BA7</paraID>
      <start>291</start>
      <end>297</end>
      <status>ignored</status>
      <modifiedWord/>
      <trackRevisions>false</trackRevisions>
    </reviewItem>
    <reviewItem>
      <errorID>e0aa696e-04e1-412d-90fd-16ce7ec6c453</errorID>
      <errorWord>项目共</errorWord>
      <group>L1_Word</group>
      <groupName>字词问题</groupName>
      <ability>L2_Typo</ability>
      <abilityName>字词错误</abilityName>
      <candidateList>
        <item>项目</item>
      </candidateList>
      <explain>〈名〉事物分成的门类：服务～｜体育～｜建设～。</explain>
      <paraID> ABB3BA7</paraID>
      <start>366</start>
      <end>369</end>
      <status>ignored</status>
      <modifiedWord/>
      <trackRevisions>false</trackRevisions>
    </reviewItem>
    <reviewItem>
      <errorID>ddf6dc7a-6445-48a2-a110-fc32b7512134</errorID>
      <errorWord>草原综合植被盖度已稳步提升至30%以上</errorWord>
      <group>L1_Other</group>
      <groupName>其他问题</groupName>
      <ability>L2_Consistency</ability>
      <abilityName>一致性检查</abilityName>
      <candidateList>
        <item>草原综合植被盖度提升至31%</item>
      </candidateList>
      <explain>数字一致性问题，前文提到草原综合植被盖度提升至31%，此处数据与前文不一致</explain>
      <paraID> 6C60A19</paraID>
      <start>69</start>
      <end>88</end>
      <status>ignored</status>
      <modifiedWord/>
      <trackRevisions>false</trackRevisions>
    </reviewItem>
    <reviewItem>
      <errorID>113dec11-7374-4f47-89ee-f21d24658064</errorID>
      <errorWord>期间</errorWord>
      <group>L1_Word</group>
      <groupName>字词问题</groupName>
      <ability>L2_Typo</ability>
      <abilityName>字词错误</abilityName>
      <candidateList>
        <item>其间</item>
      </candidateList>
      <explain>〈名〉方位词。❶那中间；其中：厕身～｜～定有缘故。❷指某一段时间：离开学校已经好几年了，这～，他在科学研究上取得了显著成绩。</explain>
      <paraID>5F5658F1</paraID>
      <start>48</start>
      <end>50</end>
      <status>ignored</status>
      <modifiedWord/>
      <trackRevisions>false</trackRevisions>
    </reviewItem>
    <reviewItem>
      <errorID>7a8a623a-e55c-474e-97be-59c289b13751</errorID>
      <errorWord>截止</errorWord>
      <group>L1_Word</group>
      <groupName>字词问题</groupName>
      <ability>L2_Typo</ability>
      <abilityName>字词错误</abilityName>
      <candidateList>
        <item>截至</item>
      </candidateList>
      <explain>存在发音相同字词的误用。</explain>
      <paraID>40E2F1F1</paraID>
      <start>41</start>
      <end>43</end>
      <status>ignored</status>
      <modifiedWord/>
      <trackRevisions>false</trackRevisions>
    </reviewItem>
    <reviewItem>
      <errorID>43310f2c-b020-41b4-a2f1-c83907c4654c</errorID>
      <errorWord>444</errorWord>
      <group>L1_Word</group>
      <groupName>字词问题</groupName>
      <ability>L2_Typo</ability>
      <abilityName>字词错误</abilityName>
      <candidateList>
        <item>44</item>
      </candidateList>
      <explain/>
      <paraID>40E2F1F1</paraID>
      <start>71</start>
      <end>73</end>
      <status>modified</status>
      <modifiedWord>44</modifiedWord>
      <trackRevisions>false</trackRevisions>
    </reviewItem>
    <reviewItem>
      <errorID>ace7d4d6-1779-4f6a-86ca-5b5d87a3fb0f</errorID>
      <errorWord>资</errorWord>
      <group>L1_Word</group>
      <groupName>字词问题</groupName>
      <ability>L2_Typo</ability>
      <abilityName>字词错误</abilityName>
      <candidateList>
        <item>资金</item>
      </candidateList>
      <explain/>
      <paraID>40E2F1F1</paraID>
      <start>264</start>
      <end>266</end>
      <status>modified</status>
      <modifiedWord>资金</modifiedWord>
      <trackRevisions>false</trackRevisions>
    </reviewItem>
    <reviewItem>
      <errorID>7d1d12cb-37ff-4c48-a720-28c9d48d3522</errorID>
      <errorWord>甘州区</errorWord>
      <group>L1_Punc</group>
      <groupName>标点问题</groupName>
      <ability>L2_Punc</ability>
      <abilityName>标点符号检查</abilityName>
      <candidateList>
        <item>，甘州区</item>
      </candidateList>
      <explain/>
      <paraID>2FF587AE</paraID>
      <start>300</start>
      <end>303</end>
      <status>ignored</status>
      <modifiedWord/>
      <trackRevisions>false</trackRevisions>
    </reviewItem>
    <reviewItem>
      <errorID>68cea33a-4022-4270-ba7b-8b7156cbafe1</errorID>
      <errorWord>；</errorWord>
      <group>L1_Punc</group>
      <groupName>标点问题</groupName>
      <ability>L2_Punc</ability>
      <abilityName>标点符号检查</abilityName>
      <candidateList>
        <item>。</item>
      </candidateList>
      <explain/>
      <paraID>2FF587AE</paraID>
      <start>328</start>
      <end>329</end>
      <status>ignored</status>
      <modifiedWord/>
      <trackRevisions>false</trackRevisions>
    </reviewItem>
    <reviewItem>
      <errorID>7678b996-26c4-4d3c-a8ef-183944c6148d</errorID>
      <errorWord>(</errorWord>
      <group>L1_Format</group>
      <groupName>格式问题</groupName>
      <ability>L2_HalfPunc</ability>
      <abilityName>全半角检查</abilityName>
      <candidateList>
        <item>（</item>
      </candidateList>
      <explain>文本全半角错误。</explain>
      <paraID>13EDF2CB</paraID>
      <start>124</start>
      <end>125</end>
      <status>ignored</status>
      <modifiedWord/>
      <trackRevisions>false</trackRevisions>
    </reviewItem>
    <reviewItem>
      <errorID>6816328a-1ecc-4510-b0de-1a070f9e43b5</errorID>
      <errorWord>)</errorWord>
      <group>L1_Format</group>
      <groupName>格式问题</groupName>
      <ability>L2_HalfPunc</ability>
      <abilityName>全半角检查</abilityName>
      <candidateList>
        <item>）</item>
      </candidateList>
      <explain>文本全半角错误。</explain>
      <paraID>13EDF2CB</paraID>
      <start>133</start>
      <end>134</end>
      <status>ignored</status>
      <modifiedWord/>
      <trackRevisions>false</trackRevisions>
    </reviewItem>
    <reviewItem>
      <errorID>481294e9-e47f-43ba-b2dc-b61e307c2a94</errorID>
      <errorWord>(</errorWord>
      <group>L1_Format</group>
      <groupName>格式问题</groupName>
      <ability>L2_HalfPunc</ability>
      <abilityName>全半角检查</abilityName>
      <candidateList>
        <item>（</item>
      </candidateList>
      <explain>文本全半角错误。</explain>
      <paraID>13EDF2CB</paraID>
      <start>154</start>
      <end>155</end>
      <status>ignored</status>
      <modifiedWord/>
      <trackRevisions>false</trackRevisions>
    </reviewItem>
    <reviewItem>
      <errorID>f503442a-29b5-473d-a7b6-1d2537779202</errorID>
      <errorWord>)</errorWord>
      <group>L1_Format</group>
      <groupName>格式问题</groupName>
      <ability>L2_HalfPunc</ability>
      <abilityName>全半角检查</abilityName>
      <candidateList>
        <item>）</item>
      </candidateList>
      <explain>文本全半角错误。</explain>
      <paraID>13EDF2CB</paraID>
      <start>163</start>
      <end>164</end>
      <status>ignored</status>
      <modifiedWord/>
      <trackRevisions>false</trackRevisions>
    </reviewItem>
    <reviewItem>
      <errorID>ffee1cfd-3818-4b3c-b3f3-78a8e7cbc05e</errorID>
      <errorWord>(</errorWord>
      <group>L1_Format</group>
      <groupName>格式问题</groupName>
      <ability>L2_HalfPunc</ability>
      <abilityName>全半角检查</abilityName>
      <candidateList>
        <item>（</item>
      </candidateList>
      <explain>文本全半角错误。</explain>
      <paraID>13EDF2CB</paraID>
      <start>187</start>
      <end>188</end>
      <status>ignored</status>
      <modifiedWord/>
      <trackRevisions>false</trackRevisions>
    </reviewItem>
    <reviewItem>
      <errorID>78dbeae5-646c-45c6-b34c-ed4b8a9789bb</errorID>
      <errorWord>)</errorWord>
      <group>L1_Format</group>
      <groupName>格式问题</groupName>
      <ability>L2_HalfPunc</ability>
      <abilityName>全半角检查</abilityName>
      <candidateList>
        <item>）</item>
      </candidateList>
      <explain>文本全半角错误。</explain>
      <paraID>13EDF2CB</paraID>
      <start>192</start>
      <end>193</end>
      <status>ignored</status>
      <modifiedWord/>
      <trackRevisions>false</trackRevisions>
    </reviewItem>
    <reviewItem>
      <errorID>5f1ebe8c-7d84-4b3e-8194-37d4e495c23b</errorID>
      <errorWord>(</errorWord>
      <group>L1_Format</group>
      <groupName>格式问题</groupName>
      <ability>L2_HalfPunc</ability>
      <abilityName>全半角检查</abilityName>
      <candidateList>
        <item>（</item>
      </candidateList>
      <explain>文本全半角错误。</explain>
      <paraID>13EDF2CB</paraID>
      <start>206</start>
      <end>207</end>
      <status>ignored</status>
      <modifiedWord/>
      <trackRevisions>false</trackRevisions>
    </reviewItem>
    <reviewItem>
      <errorID>05254b3f-ac54-42e3-bb67-8703a0626352</errorID>
      <errorWord>)</errorWord>
      <group>L1_Format</group>
      <groupName>格式问题</groupName>
      <ability>L2_HalfPunc</ability>
      <abilityName>全半角检查</abilityName>
      <candidateList>
        <item>）</item>
      </candidateList>
      <explain>文本全半角错误。</explain>
      <paraID>13EDF2CB</paraID>
      <start>214</start>
      <end>215</end>
      <status>ignored</status>
      <modifiedWord/>
      <trackRevisions>false</trackRevisions>
    </reviewItem>
    <reviewItem>
      <errorID>a6f320b6-8734-4709-b258-89a95b588175</errorID>
      <errorWord>(</errorWord>
      <group>L1_Format</group>
      <groupName>格式问题</groupName>
      <ability>L2_HalfPunc</ability>
      <abilityName>全半角检查</abilityName>
      <candidateList>
        <item>（</item>
      </candidateList>
      <explain>文本全半角错误。</explain>
      <paraID>13EDF2CB</paraID>
      <start>240</start>
      <end>241</end>
      <status>ignored</status>
      <modifiedWord/>
      <trackRevisions>false</trackRevisions>
    </reviewItem>
    <reviewItem>
      <errorID>a49af59a-3b64-4195-aba0-3475e295f34e</errorID>
      <errorWord>)</errorWord>
      <group>L1_Format</group>
      <groupName>格式问题</groupName>
      <ability>L2_HalfPunc</ability>
      <abilityName>全半角检查</abilityName>
      <candidateList>
        <item>）</item>
      </candidateList>
      <explain>文本全半角错误。</explain>
      <paraID>13EDF2CB</paraID>
      <start>247</start>
      <end>248</end>
      <status>ignored</status>
      <modifiedWord/>
      <trackRevisions>false</trackRevisions>
    </reviewItem>
    <reviewItem>
      <errorID>b739cddf-bdf2-4289-a033-85c892f14ae3</errorID>
      <errorWord>;</errorWord>
      <group>L1_Format</group>
      <groupName>格式问题</groupName>
      <ability>L2_HalfPunc</ability>
      <abilityName>全半角检查</abilityName>
      <candidateList>
        <item>；</item>
      </candidateList>
      <explain>文本全半角错误。</explain>
      <paraID>13EDF2CB</paraID>
      <start>262</start>
      <end>263</end>
      <status>ignored</status>
      <modifiedWord/>
      <trackRevisions>false</trackRevisions>
    </reviewItem>
    <reviewItem>
      <errorID>3f585631-97b6-4195-b26a-402d40b8e9d4</errorID>
      <errorWord>(</errorWord>
      <group>L1_Format</group>
      <groupName>格式问题</groupName>
      <ability>L2_HalfPunc</ability>
      <abilityName>全半角检查</abilityName>
      <candidateList>
        <item>（</item>
      </candidateList>
      <explain>文本全半角错误。</explain>
      <paraID>13EDF2CB</paraID>
      <start>278</start>
      <end>279</end>
      <status>ignored</status>
      <modifiedWord/>
      <trackRevisions>false</trackRevisions>
    </reviewItem>
    <reviewItem>
      <errorID>7b36bd00-76ff-4fe2-933d-2422972b96c2</errorID>
      <errorWord>)</errorWord>
      <group>L1_Format</group>
      <groupName>格式问题</groupName>
      <ability>L2_HalfPunc</ability>
      <abilityName>全半角检查</abilityName>
      <candidateList>
        <item>）</item>
      </candidateList>
      <explain>文本全半角错误。</explain>
      <paraID>13EDF2CB</paraID>
      <start>285</start>
      <end>286</end>
      <status>ignored</status>
      <modifiedWord/>
      <trackRevisions>false</trackRevisions>
    </reviewItem>
    <reviewItem>
      <errorID>6d865eb6-285f-4c59-b0cc-39407b37f87b</errorID>
      <errorWord>(</errorWord>
      <group>L1_Format</group>
      <groupName>格式问题</groupName>
      <ability>L2_HalfPunc</ability>
      <abilityName>全半角检查</abilityName>
      <candidateList>
        <item>（</item>
      </candidateList>
      <explain>文本全半角错误。</explain>
      <paraID>13EDF2CB</paraID>
      <start>316</start>
      <end>317</end>
      <status>ignored</status>
      <modifiedWord/>
      <trackRevisions>false</trackRevisions>
    </reviewItem>
    <reviewItem>
      <errorID>c50831ae-d510-4fe7-8ceb-0a0c0ddc0279</errorID>
      <errorWord>)</errorWord>
      <group>L1_Format</group>
      <groupName>格式问题</groupName>
      <ability>L2_HalfPunc</ability>
      <abilityName>全半角检查</abilityName>
      <candidateList>
        <item>）</item>
      </candidateList>
      <explain>文本全半角错误。</explain>
      <paraID>13EDF2CB</paraID>
      <start>324</start>
      <end>325</end>
      <status>ignored</status>
      <modifiedWord/>
      <trackRevisions>false</trackRevisions>
    </reviewItem>
    <reviewItem>
      <errorID>da360c65-52b9-4593-a109-e03686456672</errorID>
      <errorWord>(</errorWord>
      <group>L1_Format</group>
      <groupName>格式问题</groupName>
      <ability>L2_HalfPunc</ability>
      <abilityName>全半角检查</abilityName>
      <candidateList>
        <item>（</item>
      </candidateList>
      <explain>文本全半角错误。</explain>
      <paraID>13EDF2CB</paraID>
      <start>357</start>
      <end>358</end>
      <status>ignored</status>
      <modifiedWord/>
      <trackRevisions>false</trackRevisions>
    </reviewItem>
    <reviewItem>
      <errorID>45f0ec6f-f2c0-42ae-85a9-d68eb08e48e9</errorID>
      <errorWord>)</errorWord>
      <group>L1_Format</group>
      <groupName>格式问题</groupName>
      <ability>L2_HalfPunc</ability>
      <abilityName>全半角检查</abilityName>
      <candidateList>
        <item>）</item>
      </candidateList>
      <explain>文本全半角错误。</explain>
      <paraID>13EDF2CB</paraID>
      <start>366</start>
      <end>367</end>
      <status>ignored</status>
      <modifiedWord/>
      <trackRevisions>false</trackRevisions>
    </reviewItem>
    <reviewItem>
      <errorID>ddb2a652-6269-46ed-8d5a-4c09f3c79b56</errorID>
      <errorWord>(</errorWord>
      <group>L1_Format</group>
      <groupName>格式问题</groupName>
      <ability>L2_HalfPunc</ability>
      <abilityName>全半角检查</abilityName>
      <candidateList>
        <item>（</item>
      </candidateList>
      <explain>文本全半角错误。</explain>
      <paraID>13EDF2CB</paraID>
      <start>394</start>
      <end>395</end>
      <status>ignored</status>
      <modifiedWord/>
      <trackRevisions>false</trackRevisions>
    </reviewItem>
    <reviewItem>
      <errorID>bf6a27be-bedf-420d-bd0b-ad9d79cdeac4</errorID>
      <errorWord>)</errorWord>
      <group>L1_Format</group>
      <groupName>格式问题</groupName>
      <ability>L2_HalfPunc</ability>
      <abilityName>全半角检查</abilityName>
      <candidateList>
        <item>）</item>
      </candidateList>
      <explain>文本全半角错误。</explain>
      <paraID>13EDF2CB</paraID>
      <start>401</start>
      <end>402</end>
      <status>ignored</status>
      <modifiedWord/>
      <trackRevisions>false</trackRevisions>
    </reviewItem>
    <reviewItem>
      <errorID>0f7e146b-05aa-433e-90d5-b4da1f322e42</errorID>
      <errorWord>;</errorWord>
      <group>L1_Format</group>
      <groupName>格式问题</groupName>
      <ability>L2_HalfPunc</ability>
      <abilityName>全半角检查</abilityName>
      <candidateList>
        <item>；</item>
      </candidateList>
      <explain>文本全半角错误。</explain>
      <paraID>13EDF2CB</paraID>
      <start>415</start>
      <end>416</end>
      <status>ignored</status>
      <modifiedWord/>
      <trackRevisions>false</trackRevisions>
    </reviewItem>
    <reviewItem>
      <errorID>3d123bc2-b0eb-4b1b-8844-07f9f796ebcb</errorID>
      <errorWord>(</errorWord>
      <group>L1_Format</group>
      <groupName>格式问题</groupName>
      <ability>L2_HalfPunc</ability>
      <abilityName>全半角检查</abilityName>
      <candidateList>
        <item>（</item>
      </candidateList>
      <explain>文本全半角错误。</explain>
      <paraID>13EDF2CB</paraID>
      <start>432</start>
      <end>433</end>
      <status>ignored</status>
      <modifiedWord/>
      <trackRevisions>false</trackRevisions>
    </reviewItem>
    <reviewItem>
      <errorID>88caad11-df07-40ab-a372-46593488003c</errorID>
      <errorWord>)</errorWord>
      <group>L1_Format</group>
      <groupName>格式问题</groupName>
      <ability>L2_HalfPunc</ability>
      <abilityName>全半角检查</abilityName>
      <candidateList>
        <item>）</item>
      </candidateList>
      <explain>文本全半角错误。</explain>
      <paraID>13EDF2CB</paraID>
      <start>439</start>
      <end>440</end>
      <status>ignored</status>
      <modifiedWord/>
      <trackRevisions>false</trackRevisions>
    </reviewItem>
    <reviewItem>
      <errorID>05adde89-4261-4d97-b25f-f24a8d0ed2e3</errorID>
      <errorWord>;</errorWord>
      <group>L1_Format</group>
      <groupName>格式问题</groupName>
      <ability>L2_HalfPunc</ability>
      <abilityName>全半角检查</abilityName>
      <candidateList>
        <item>；</item>
      </candidateList>
      <explain>文本全半角错误。</explain>
      <paraID>13EDF2CB</paraID>
      <start>453</start>
      <end>454</end>
      <status>ignored</status>
      <modifiedWord/>
      <trackRevisions>false</trackRevisions>
    </reviewItem>
    <reviewItem>
      <errorID>5b5d19f3-0abd-4ef1-84c9-8da023435bd0</errorID>
      <errorWord>(</errorWord>
      <group>L1_Format</group>
      <groupName>格式问题</groupName>
      <ability>L2_HalfPunc</ability>
      <abilityName>全半角检查</abilityName>
      <candidateList>
        <item>（</item>
      </candidateList>
      <explain>文本全半角错误。</explain>
      <paraID>13EDF2CB</paraID>
      <start>471</start>
      <end>472</end>
      <status>ignored</status>
      <modifiedWord/>
      <trackRevisions>false</trackRevisions>
    </reviewItem>
    <reviewItem>
      <errorID>6b1d59db-e079-41d4-9807-f3202d2aee8e</errorID>
      <errorWord>)</errorWord>
      <group>L1_Format</group>
      <groupName>格式问题</groupName>
      <ability>L2_HalfPunc</ability>
      <abilityName>全半角检查</abilityName>
      <candidateList>
        <item>）</item>
      </candidateList>
      <explain>文本全半角错误。</explain>
      <paraID>13EDF2CB</paraID>
      <start>480</start>
      <end>481</end>
      <status>ignored</status>
      <modifiedWord/>
      <trackRevisions>false</trackRevisions>
    </reviewItem>
    <reviewItem>
      <errorID>fccbee3c-5769-4b1e-9130-768c2267131d</errorID>
      <errorWord>，</errorWord>
      <group>L1_Word</group>
      <groupName>字词问题</groupName>
      <ability>L2_Typo</ability>
      <abilityName>字词错误</abilityName>
      <candidateList>
        <item>，在</item>
      </candidateList>
      <explain/>
      <paraID>13EDF2CB</paraID>
      <start>596</start>
      <end>598</end>
      <status>modified</status>
      <modifiedWord>，在</modifiedWord>
      <trackRevisions>false</trackRevisions>
    </reviewItem>
    <reviewItem>
      <errorID>6f42fa8a-3e9b-4b5b-b97c-12cf73b98cbc</errorID>
      <errorWord>低效低产林改造</errorWord>
      <group>L1_Word</group>
      <groupName>字词问题</groupName>
      <ability>L2_Typo</ability>
      <abilityName>字词错误</abilityName>
      <candidateList>
        <item>低产低效林改造</item>
      </candidateList>
      <explain/>
      <paraID>28A765BB</paraID>
      <start>87</start>
      <end>94</end>
      <status>ignored</status>
      <modifiedWord/>
      <trackRevisions>false</trackRevisions>
    </reviewItem>
    <reviewItem>
      <errorID>7625ad63-1ff4-42db-b96a-afcd412848a6</errorID>
      <errorWord>其它</errorWord>
      <group>L1_Word</group>
      <groupName>字词问题</groupName>
      <ability>L2_Alias</ability>
      <abilityName>也作/曾用词</abilityName>
      <candidateList>
        <item>其他</item>
      </candidateList>
      <explain>词汇[其它]为不规范表述或旧称，其规范书面表述为[其他]。</explain>
      <paraID>28A765BB</paraID>
      <start>101</start>
      <end>103</end>
      <status>ignored</status>
      <modifiedWord/>
      <trackRevisions>false</trackRevisions>
    </reviewItem>
    <reviewItem>
      <errorID>36ded51c-786f-4dfc-8e8f-f7def2de4a48</errorID>
      <errorWord>，</errorWord>
      <group>L1_Word</group>
      <groupName>字词问题</groupName>
      <ability>L2_Typo</ability>
      <abilityName>字词错误</abilityName>
      <candidateList>
        <item>，截</item>
      </candidateList>
      <explain/>
      <paraID>39D8F8EB</paraID>
      <start>124</start>
      <end>126</end>
      <status>modified</status>
      <modifiedWord>，截</modifiedWord>
      <trackRevisions>false</trackRevisions>
    </reviewItem>
    <reviewItem>
      <errorID>6c85c40c-c193-4989-bb1f-126609efe5ca</errorID>
      <errorWord>法制</errorWord>
      <group>L1_Word</group>
      <groupName>字词问题</groupName>
      <ability>L2_Typo</ability>
      <abilityName>字词错误</abilityName>
      <candidateList>
        <item>法治</item>
      </candidateList>
      <explain/>
      <paraID>47336207</paraID>
      <start>11</start>
      <end>13</end>
      <status>modified</status>
      <modifiedWord>法治</modifiedWord>
      <trackRevisions>false</trackRevisions>
    </reviewItem>
    <reviewItem>
      <errorID>2f73ff6b-d8cc-4659-a6a1-1e51ec08081b</errorID>
      <errorWord> </errorWord>
      <group>L1_Punc</group>
      <groupName>标点问题</groupName>
      <ability>L2_Punc</ability>
      <abilityName>标点符号检查</abilityName>
      <candidateList>
        <item>·</item>
      </candidateList>
      <explain/>
      <paraID>7FABAC17</paraID>
      <start>9</start>
      <end>10</end>
      <status>ignored</status>
      <modifiedWord/>
      <trackRevisions>false</trackRevisions>
    </reviewItem>
    <reviewItem>
      <errorID>15be736d-d238-4522-85c0-0b69f86f4773</errorID>
      <errorWord> </errorWord>
      <group>L1_Punc</group>
      <groupName>标点问题</groupName>
      <ability>L2_Punc</ability>
      <abilityName>标点符号检查</abilityName>
      <candidateList>
        <item>·</item>
      </candidateList>
      <explain/>
      <paraID>7FABAC17</paraID>
      <start>18</start>
      <end>19</end>
      <status>ignored</status>
      <modifiedWord/>
      <trackRevisions>false</trackRevisions>
    </reviewItem>
    <reviewItem>
      <errorID>73d00900-2a83-477d-b6af-8f44f6727cb6</errorID>
      <errorWord> </errorWord>
      <group>L1_Punc</group>
      <groupName>标点问题</groupName>
      <ability>L2_Punc</ability>
      <abilityName>标点符号检查</abilityName>
      <candidateList>
        <item>·</item>
      </candidateList>
      <explain/>
      <paraID>7FABAC17</paraID>
      <start>31</start>
      <end>32</end>
      <status>ignored</status>
      <modifiedWord/>
      <trackRevisions>false</trackRevisions>
    </reviewItem>
    <reviewItem>
      <errorID>e3052d48-7cae-43cc-baab-0d06b3038d3c</errorID>
      <errorWord> </errorWord>
      <group>L1_Punc</group>
      <groupName>标点问题</groupName>
      <ability>L2_Punc</ability>
      <abilityName>标点符号检查</abilityName>
      <candidateList>
        <item>·</item>
      </candidateList>
      <explain/>
      <paraID>7FABAC17</paraID>
      <start>46</start>
      <end>47</end>
      <status>ignored</status>
      <modifiedWord/>
      <trackRevisions>false</trackRevisions>
    </reviewItem>
    <reviewItem>
      <errorID>f1659a86-d9c5-4cd1-870d-add4dd68fef3</errorID>
      <errorWord>在</errorWord>
      <group>L1_Punc</group>
      <groupName>标点问题</groupName>
      <ability>L2_Punc</ability>
      <abilityName>标点符号检查</abilityName>
      <candidateList>
        <item>，在</item>
      </candidateList>
      <explain/>
      <paraID>79DC2F5A</paraID>
      <start>7</start>
      <end>8</end>
      <status>ignored</status>
      <modifiedWord/>
      <trackRevisions>false</trackRevisions>
    </reviewItem>
    <reviewItem>
      <errorID>80579886-bc7d-41ac-af42-874db3f98f20</errorID>
      <errorWord>-</errorWord>
      <group>L1_Punc</group>
      <groupName>标点问题</groupName>
      <ability>L2_Punc</ability>
      <abilityName>标点符号检查</abilityName>
      <candidateList>
        <item>—</item>
      </candidateList>
      <explain/>
      <paraID>79DC2F5A</paraID>
      <start>68</start>
      <end>69</end>
      <status>ignored</status>
      <modifiedWord/>
      <trackRevisions>false</trackRevisions>
    </reviewItem>
    <reviewItem>
      <errorID>c268786b-4ea1-4d0f-9634-cdd482c4ea7c</errorID>
      <errorWord>-</errorWord>
      <group>L1_Format</group>
      <groupName>格式问题</groupName>
      <ability>L2_HalfPunc</ability>
      <abilityName>全半角检查</abilityName>
      <candidateList>
        <item>－</item>
      </candidateList>
      <explain>文本全半角错误。</explain>
      <paraID>79DC2F5A</paraID>
      <start>71</start>
      <end>72</end>
      <status>ignored</status>
      <modifiedWord/>
      <trackRevisions>false</trackRevisions>
    </reviewItem>
    <reviewItem>
      <errorID>93aca78d-ff3f-4f82-94f1-3b4c5091d656</errorID>
      <errorWord>、</errorWord>
      <group>L1_Punc</group>
      <groupName>标点问题</groupName>
      <ability>L2_Punc</ability>
      <abilityName>标点符号检查</abilityName>
      <candidateList>
        <item>，</item>
      </candidateList>
      <explain/>
      <paraID>79DC2F5A</paraID>
      <start>177</start>
      <end>178</end>
      <status>ignored</status>
      <modifiedWord/>
      <trackRevisions>false</trackRevisions>
    </reviewItem>
    <reviewItem>
      <errorID>7709be21-aa2e-4050-8c0c-7ca8bec9afb9</errorID>
      <errorWord>其它</errorWord>
      <group>L1_Word</group>
      <groupName>字词问题</groupName>
      <ability>L2_Typo</ability>
      <abilityName>字词错误</abilityName>
      <candidateList>
        <item>其他</item>
      </candidateList>
      <explain/>
      <paraID>79DC2F5A</paraID>
      <start>314</start>
      <end>316</end>
      <status>ignored</status>
      <modifiedWord/>
      <trackRevisions>false</trackRevisions>
    </reviewItem>
    <reviewItem>
      <errorID>bf3e8643-01e1-4219-8636-e847d3a7e9b5</errorID>
      <errorWord>水准</errorWord>
      <group>L1_Word</group>
      <groupName>字词问题</groupName>
      <ability>L2_Typo</ability>
      <abilityName>字词错误</abilityName>
      <candidateList>
        <item>水平</item>
      </candidateList>
      <explain/>
      <paraID>79F3B663</paraID>
      <start>26</start>
      <end>28</end>
      <status>modified</status>
      <modifiedWord>水平</modifiedWord>
      <trackRevisions>false</trackRevisions>
    </reviewItem>
    <reviewItem>
      <errorID>933b1011-dcbf-4119-a954-6b25c307812a</errorID>
      <errorWord>、</errorWord>
      <group>L1_Punc</group>
      <groupName>标点问题</groupName>
      <ability>L2_Punc</ability>
      <abilityName>标点符号检查</abilityName>
      <candidateList>
        <item>，</item>
      </candidateList>
      <explain/>
      <paraID>4E090500</paraID>
      <start>42</start>
      <end>43</end>
      <status>ignored</status>
      <modifiedWord/>
      <trackRevisions>false</trackRevisions>
    </reviewItem>
    <reviewItem>
      <errorID>aef00f92-2726-4d9b-ac45-289dc783404a</errorID>
      <errorWord>，</errorWord>
      <group>L1_Punc</group>
      <groupName>标点问题</groupName>
      <ability>L2_Punc</ability>
      <abilityName>标点符号检查</abilityName>
      <candidateList>
        <item>。</item>
      </candidateList>
      <explain/>
      <paraID>4E090500</paraID>
      <start>94</start>
      <end>95</end>
      <status>ignored</status>
      <modifiedWord/>
      <trackRevisions>false</trackRevisions>
    </reviewItem>
    <reviewItem>
      <errorID>fe397ffa-6ace-4ed4-9ccb-7d1355f8e7b4</errorID>
      <errorWord>累积</errorWord>
      <group>L1_Word</group>
      <groupName>字词问题</groupName>
      <ability>L2_Typo</ability>
      <abilityName>字词错误</abilityName>
      <candidateList>
        <item>累计</item>
      </candidateList>
      <explain/>
      <paraID>4E090500</paraID>
      <start>102</start>
      <end>104</end>
      <status>modified</status>
      <modifiedWord>累计</modifiedWord>
      <trackRevisions>false</trackRevisions>
    </reviewItem>
    <reviewItem>
      <errorID>97f55a0c-6be9-491e-8827-37c48325890a</errorID>
      <errorWord>、</errorWord>
      <group>L1_Punc</group>
      <groupName>标点问题</groupName>
      <ability>L2_Punc</ability>
      <abilityName>标点符号检查</abilityName>
      <candidateList>
        <item>，</item>
      </candidateList>
      <explain/>
      <paraID>4E090500</paraID>
      <start>152</start>
      <end>153</end>
      <status>modified</status>
      <modifiedWord>，</modifiedWord>
      <trackRevisions>false</trackRevisions>
    </reviewItem>
    <reviewItem>
      <errorID>5f38357a-9020-4663-a1fb-34ccde138d5a</errorID>
      <errorWord>四是积极争取</errorWord>
      <group>L1_Grammar</group>
      <groupName>语法问题</groupName>
      <ability>L2_Grammar</ability>
      <abilityName>语法错误</abilityName>
      <candidateList>
        <item>积极争取</item>
      </candidateList>
      <explain/>
      <paraID>2F52CD82</paraID>
      <start>2</start>
      <end>6</end>
      <status>modified</status>
      <modifiedWord>积极争取</modifiedWord>
      <trackRevisions>false</trackRevisions>
    </reviewItem>
    <reviewItem>
      <errorID>40ed1668-d17e-4d53-841a-b67fd1baa26e</errorID>
      <errorWord>群众</errorWord>
      <group>L1_Grammar</group>
      <groupName>语法问题</groupName>
      <ability>L2_Grammar</ability>
      <abilityName>语法错误</abilityName>
      <candidateList>
        <item>作用，提高群众</item>
      </candidateList>
      <explain/>
      <paraID>7413E478</paraID>
      <start>101</start>
      <end>108</end>
      <status>modified</status>
      <modifiedWord>作用，提高群众</modifiedWord>
      <trackRevisions>false</trackRevisions>
    </reviewItem>
    <reviewItem>
      <errorID>1de7bb57-ead2-4b5f-a7f7-18f256eaa9fc</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7413E478</paraID>
      <start>163</start>
      <end>164</end>
      <status>ignored</status>
      <modifiedWord/>
      <trackRevisions>false</trackRevisions>
    </reviewItem>
    <reviewItem>
      <errorID>85ba28ee-a6af-43ed-b5e7-5bf9d8d5868c</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7413E478</paraID>
      <start>336</start>
      <end>337</end>
      <status>ignored</status>
      <modifiedWord/>
      <trackRevisions>false</trackRevisions>
    </reviewItem>
    <reviewItem>
      <errorID>df896020-2bb1-4928-a7bf-9728fabbe423</errorID>
      <errorWord>，</errorWord>
      <group>L1_Punc</group>
      <groupName>标点问题</groupName>
      <ability>L2_Punc</ability>
      <abilityName>标点符号检查</abilityName>
      <candidateList>
        <item>、</item>
      </candidateList>
      <explain/>
      <paraID>7413E478</paraID>
      <start>467</start>
      <end>468</end>
      <status>modified</status>
      <modifiedWord>、</modifiedWord>
      <trackRevisions>false</trackRevisions>
    </reviewItem>
    <reviewItem>
      <errorID>232564d8-3205-4f15-bb39-3fa886ec5bd2</errorID>
      <errorWord>要求严格</errorWord>
      <group>L1_Grammar</group>
      <groupName>语法问题</groupName>
      <ability>L2_Grammar</ability>
      <abilityName>语法错误</abilityName>
      <candidateList>
        <item>要求</item>
      </candidateList>
      <explain/>
      <paraID>33852ECF</paraID>
      <start>7</start>
      <end>9</end>
      <status>modified</status>
      <modifiedWord>要求</modifiedWord>
      <trackRevisions>false</trackRevisions>
    </reviewItem>
    <reviewItem>
      <errorID>84f87a48-0154-496e-87e3-d5106fd034c4</errorID>
      <errorWord>活动要求</errorWord>
      <group>L1_Grammar</group>
      <groupName>语法问题</groupName>
      <ability>L2_Grammar</ability>
      <abilityName>语法错误</abilityName>
      <candidateList>
        <item>活动</item>
      </candidateList>
      <explain/>
      <paraID>33852ECF</paraID>
      <start>39</start>
      <end>41</end>
      <status>modified</status>
      <modifiedWord>活动</modifiedWord>
      <trackRevisions>false</trackRevisions>
    </reviewItem>
    <reviewItem>
      <errorID>f5557740-c0e3-442f-b938-4ae2962a102b</errorID>
      <errorWord>重点野生动植物</errorWord>
      <group>L1_Word</group>
      <groupName>字词问题</groupName>
      <ability>L2_Typo</ability>
      <abilityName>字词错误</abilityName>
      <candidateList>
        <item>重点保护野生动植物</item>
      </candidateList>
      <explain/>
      <paraID>33852ECF</paraID>
      <start>206</start>
      <end>213</end>
      <status>ignored</status>
      <modifiedWord/>
      <trackRevisions>false</trackRevisions>
    </reviewItem>
    <reviewItem>
      <errorID>635a088d-c690-4201-a56f-c971980ddf61</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623242EA</paraID>
      <start>129</start>
      <end>130</end>
      <status>ignored</status>
      <modifiedWord/>
      <trackRevisions>false</trackRevisions>
    </reviewItem>
    <reviewItem>
      <errorID>cc29e94e-5b4c-49f1-b672-53421bc0a8e2</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623242EA</paraID>
      <start>250</start>
      <end>251</end>
      <status>ignored</status>
      <modifiedWord/>
      <trackRevisions>false</trackRevisions>
    </reviewItem>
    <reviewItem>
      <errorID>e47131d3-dafa-46c2-a9c8-c68fa1a47e97</errorID>
      <errorWord>【国家核证自愿减排量】</errorWord>
      <group>L1_Punc</group>
      <groupName>标点问题</groupName>
      <ability>L2_Punc</ability>
      <abilityName>标点符号检查</abilityName>
      <candidateList>
        <item>（国家核证自愿减排量）</item>
      </candidateList>
      <explain/>
      <paraID>1DEF72C6</paraID>
      <start>18</start>
      <end>29</end>
      <status>ignored</status>
      <modifiedWord/>
      <trackRevisions>false</trackRevisions>
    </reviewItem>
    <reviewItem>
      <errorID>86b60a31-d246-4db1-8dd4-343dfc707716</errorID>
      <errorWord>村</errorWord>
      <group>L1_Punc</group>
      <groupName>标点问题</groupName>
      <ability>L2_Punc</ability>
      <abilityName>标点符号检查</abilityName>
      <candidateList>
        <item>、村</item>
      </candidateList>
      <explain/>
      <paraID>18AD800D</paraID>
      <start>119</start>
      <end>121</end>
      <status>modified</status>
      <modifiedWord>、村</modifiedWord>
      <trackRevisions>false</trackRevisions>
    </reviewItem>
    <reviewItem>
      <errorID>1f987260-96ae-4ac0-ace9-1e83a9b718ba</errorID>
      <errorWord>予</errorWord>
      <group>L1_Word</group>
      <groupName>字词问题</groupName>
      <ability>L2_Typo</ability>
      <abilityName>字词错误</abilityName>
      <candidateList>
        <item>予以</item>
      </candidateList>
      <explain>〈动〉给以：～支持｜～警告｜～表扬｜～批评。</explain>
      <paraID>18AD800D</paraID>
      <start>232</start>
      <end>234</end>
      <status>modified</status>
      <modifiedWord>予以</modifiedWord>
      <trackRevisions>false</trackRevisions>
    </reviewItem>
    <reviewItem>
      <errorID>8f85d2da-2131-4447-996d-65117e5fea2b</errorID>
      <errorWord>通报制度</errorWord>
      <group>L1_Grammar</group>
      <groupName>语法问题</groupName>
      <ability>L2_Grammar</ability>
      <abilityName>语法错误</abilityName>
      <candidateList>
        <item>通报</item>
      </candidateList>
      <explain/>
      <paraID>18AD800D</paraID>
      <start>267</start>
      <end>271</end>
      <status>ignored</status>
      <modifiedWord/>
      <trackRevisions>false</trackRevisions>
    </reviewItem>
    <reviewItem>
      <errorID>31f3f53c-1738-4071-8ce4-5290621684fa</errorID>
      <errorWord>》</errorWord>
      <group>L1_Grammar</group>
      <groupName>语法问题</groupName>
      <ability>L2_Grammar</ability>
      <abilityName>语法错误</abilityName>
      <candidateList>
        <item>制度》</item>
      </candidateList>
      <explain/>
      <paraID>18AD800D</paraID>
      <start>272</start>
      <end>273</end>
      <status>ignored</status>
      <modifiedWord/>
      <trackRevisions>false</trackRevisions>
    </reviewItem>
    <reviewItem>
      <errorID>56440783-79ca-416d-a62d-2d20589b5a23</errorID>
      <errorWord>,</errorWord>
      <group>L1_Format</group>
      <groupName>格式问题</groupName>
      <ability>L2_HalfPunc</ability>
      <abilityName>全半角检查</abilityName>
      <candidateList>
        <item>，</item>
      </candidateList>
      <explain>文本全半角错误。</explain>
      <paraID>50DCA09C</paraID>
      <start>92</start>
      <end>93</end>
      <status>ignored</status>
      <modifiedWord/>
      <trackRevisions>false</trackRevisions>
    </reviewItem>
    <reviewItem>
      <errorID>87f15cf4-a9a0-4ae5-81ef-89e3aa3dde47</errorID>
      <errorWord>森林法</errorWord>
      <group>L1_Knowledge</group>
      <groupName>知识性问题</groupName>
      <ability>L2_Knowledge</ability>
      <abilityName>其他知识</abilityName>
      <candidateList>
        <item>中华人民共和国森林法</item>
      </candidateList>
      <explain>当前法律法规名称使用简称，请注意是否应当使用全称。</explain>
      <paraID>50DCA09C</paraID>
      <start>366</start>
      <end>369</end>
      <status>ignored</status>
      <modifiedWord/>
      <trackRevisions>false</trackRevisions>
    </reviewItem>
    <reviewItem>
      <errorID>8c2a9c58-a8e3-4837-beb1-14ca2699d23b</errorID>
      <errorWord>草原法</errorWord>
      <group>L1_Knowledge</group>
      <groupName>知识性问题</groupName>
      <ability>L2_Knowledge</ability>
      <abilityName>其他知识</abilityName>
      <candidateList>
        <item>中华人民共和国草原法</item>
      </candidateList>
      <explain>当前法律法规名称使用简称，请注意是否应当使用全称。</explain>
      <paraID>50DCA09C</paraID>
      <start>371</start>
      <end>374</end>
      <status>ignored</status>
      <modifiedWord/>
      <trackRevisions>false</trackRevisions>
    </reviewItem>
    <reviewItem>
      <errorID>027c40e3-ccd7-42e4-ae02-3f5ae25af074</errorID>
      <errorWord>野生动物保护法</errorWord>
      <group>L1_Knowledge</group>
      <groupName>知识性问题</groupName>
      <ability>L2_Knowledge</ability>
      <abilityName>其他知识</abilityName>
      <candidateList>
        <item>中华人民共和国野生动物保护法</item>
      </candidateList>
      <explain>当前法律法规名称使用简称，请注意是否应当使用全称。</explain>
      <paraID>50DCA09C</paraID>
      <start>376</start>
      <end>383</end>
      <status>ignored</status>
      <modifiedWord/>
      <trackRevisions>false</trackRevisions>
    </reviewItem>
    <reviewItem>
      <errorID>a6314d7a-3237-4ba7-9b9c-1ad743b72236</errorID>
      <errorWord>达到</errorWord>
      <group>L1_Word</group>
      <groupName>字词问题</groupName>
      <ability>L2_Typo</ability>
      <abilityName>字词错误</abilityName>
      <candidateList>
        <item>实现</item>
      </candidateList>
      <explain/>
      <paraID> 64546CA</paraID>
      <start>2</start>
      <end>4</end>
      <status>ignored</status>
      <modifiedWord/>
      <trackRevisions>false</trackRevisions>
    </reviewItem>
    <reviewItem>
      <errorID>9f571b8a-be88-4766-a012-2ab592c2d6d9</errorID>
      <errorWord>目标任务</errorWord>
      <group>L1_Grammar</group>
      <groupName>语法问题</groupName>
      <ability>L2_Grammar</ability>
      <abilityName>语法错误</abilityName>
      <candidateList>
        <item>目标</item>
      </candidateList>
      <explain/>
      <paraID> 64546CA</paraID>
      <start>107</start>
      <end>109</end>
      <status>modified</status>
      <modifiedWord>目标</modifiedWord>
      <trackRevisions>false</trackRevisions>
    </reviewItem>
    <reviewItem>
      <errorID>d66e1158-1b31-4cb2-9538-f030fe1b3eca</errorID>
      <errorWord>‘国土三调’</errorWord>
      <group>L1_Punc</group>
      <groupName>标点问题</groupName>
      <ability>L2_Punc</ability>
      <abilityName>标点符号检查</abilityName>
      <candidateList>
        <item>“国土三调”</item>
      </candidateList>
      <explain/>
      <paraID>7C07121C</paraID>
      <start>80</start>
      <end>86</end>
      <status>modified</status>
      <modifiedWord>“国土三调”</modifiedWord>
      <trackRevisions>false</trackRevisions>
    </reviewItem>
    <reviewItem>
      <errorID>8bc08682-dbc6-4157-a38b-1e3d1bf7cbd9</errorID>
      <errorWord>，</errorWord>
      <group>L1_Word</group>
      <groupName>字词问题</groupName>
      <ability>L2_Typo</ability>
      <abilityName>字词错误</abilityName>
      <candidateList>
        <item>，截</item>
      </candidateList>
      <explain/>
      <paraID>7C07121C</paraID>
      <start>112</start>
      <end>113</end>
      <status>ignored</status>
      <modifiedWord/>
      <trackRevisions>false</trackRevisions>
    </reviewItem>
    <reviewItem>
      <errorID>33d4c031-93b5-4e00-96b5-4c6338ee5770</errorID>
      <errorWord>，</errorWord>
      <group>L1_Word</group>
      <groupName>字词问题</groupName>
      <ability>L2_Typo</ability>
      <abilityName>字词错误</abilityName>
      <candidateList>
        <item>，截</item>
      </candidateList>
      <explain/>
      <paraID>173C7A68</paraID>
      <start>159</start>
      <end>160</end>
      <status>ignored</status>
      <modifiedWord/>
      <trackRevisions>false</trackRevisions>
    </reviewItem>
    <reviewItem>
      <errorID>2c6823d2-4e76-4d41-8117-00557f4d1585</errorID>
      <errorWord>林下经济，黑河</errorWord>
      <group>L1_Grammar</group>
      <groupName>语法问题</groupName>
      <ability>L2_Grammar</ability>
      <abilityName>语法错误</abilityName>
      <candidateList>
        <item>的林下经济发展，推进黑河</item>
      </candidateList>
      <explain>此处内容疑似含有固定表述相关错误，建议核查。</explain>
      <paraID>3D87A532</paraID>
      <start>35</start>
      <end>42</end>
      <status>ignored</status>
      <modifiedWord/>
      <trackRevisions>false</trackRevisions>
    </reviewItem>
    <reviewItem>
      <errorID>0ffd8300-ff62-4642-9ac1-d072b40a72d7</errorID>
      <errorWord>2025</errorWord>
      <group>L1_Grammar</group>
      <groupName>语法问题</groupName>
      <ability>L2_Grammar</ability>
      <abilityName>语法错误</abilityName>
      <candidateList>
        <item>截至2025</item>
      </candidateList>
      <explain/>
      <paraID>3D87A532</paraID>
      <start>65</start>
      <end>71</end>
      <status>modified</status>
      <modifiedWord>截至2025</modifiedWord>
      <trackRevisions>false</trackRevisions>
    </reviewItem>
    <reviewItem>
      <errorID>79eef51d-dea8-4f1d-b570-0428cabdf9cc</errorID>
      <errorWord>绿色有机品牌“甘泉酥梨”1000亩</errorWord>
      <group>L1_Word</group>
      <groupName>字词问题</groupName>
      <ability>L2_Typo</ability>
      <abilityName>字词错误</abilityName>
      <candidateList>
        <item>1000亩绿色有机品牌“甘泉酥梨”</item>
      </candidateList>
      <explain/>
      <paraID>3D87A532</paraID>
      <start>166</start>
      <end>183</end>
      <status>ignored</status>
      <modifiedWord/>
      <trackRevisions>false</trackRevisions>
    </reviewItem>
    <reviewItem>
      <errorID>1946434a-4b23-4206-b900-c1aba1eab8c3</errorID>
      <errorWord>，</errorWord>
      <group>L1_Word</group>
      <groupName>字词问题</groupName>
      <ability>L2_Typo</ability>
      <abilityName>字词错误</abilityName>
      <candidateList>
        <item>，截</item>
      </candidateList>
      <explain/>
      <paraID>3D87A532</paraID>
      <start>213</start>
      <end>214</end>
      <status>ignored</status>
      <modifiedWord/>
      <trackRevisions>false</trackRevisions>
    </reviewItem>
    <reviewItem>
      <errorID>943b4eb7-f88e-4ac2-8c87-7b5220c1d035</errorID>
      <errorWord>至</errorWord>
      <group>L1_Word</group>
      <groupName>字词问题</groupName>
      <ability>L2_Typo</ability>
      <abilityName>字词错误</abilityName>
      <candidateList>
        <item>截至</item>
      </candidateList>
      <explain/>
      <paraID>3D87A532</paraID>
      <start>214</start>
      <end>215</end>
      <status>ignored</status>
      <modifiedWord/>
      <trackRevisions>false</trackRevisions>
    </reviewItem>
    <reviewItem>
      <errorID>690a1cb6-26d8-424b-b6b1-36a164b3acb9</errorID>
      <errorWord>已</errorWord>
      <group>L1_Punc</group>
      <groupName>标点问题</groupName>
      <ability>L2_Punc</ability>
      <abilityName>标点符号检查</abilityName>
      <candidateList>
        <item>，已</item>
      </candidateList>
      <explain/>
      <paraID>3D87A532</paraID>
      <start>217</start>
      <end>218</end>
      <status>ignored</status>
      <modifiedWord/>
      <trackRevisions>false</trackRevisions>
    </reviewItem>
    <reviewItem>
      <errorID>e2e4bfd4-d0ca-4b3c-a1de-d84d5216e5a5</errorID>
      <errorWord>、</errorWord>
      <group>L1_Punc</group>
      <groupName>标点问题</groupName>
      <ability>L2_Punc</ability>
      <abilityName>标点符号检查</abilityName>
      <candidateList>
        <item>，</item>
      </candidateList>
      <explain/>
      <paraID>547B9828</paraID>
      <start>27</start>
      <end>28</end>
      <status>ignored</status>
      <modifiedWord/>
      <trackRevisions>false</trackRevisions>
    </reviewItem>
    <reviewItem>
      <errorID>17a16856-e253-4425-9711-206821f3b7ae</errorID>
      <errorWord>、</errorWord>
      <group>L1_Punc</group>
      <groupName>标点问题</groupName>
      <ability>L2_Punc</ability>
      <abilityName>标点符号检查</abilityName>
      <candidateList>
        <item>，</item>
      </candidateList>
      <explain/>
      <paraID>547B9828</paraID>
      <start>34</start>
      <end>35</end>
      <status>ignored</status>
      <modifiedWord/>
      <trackRevisions>false</trackRevisions>
    </reviewItem>
    <reviewItem>
      <errorID>403ac3d6-b441-4826-bbe1-f5cee9dc7c01</errorID>
      <errorWord>、功能完善</errorWord>
      <group>L1_Word</group>
      <groupName>字词问题</groupName>
      <ability>L2_Typo</ability>
      <abilityName>字词错误</abilityName>
      <candidateList>
        <item>，完善功能</item>
      </candidateList>
      <explain/>
      <paraID>547B9828</paraID>
      <start>41</start>
      <end>46</end>
      <status>ignored</status>
      <modifiedWord/>
      <trackRevisions>false</trackRevisions>
    </reviewItem>
    <reviewItem>
      <errorID>c1a2b5de-bc8a-4aec-a94a-b166dc7fe0cd</errorID>
      <errorWord>，</errorWord>
      <group>L1_Word</group>
      <groupName>字词问题</groupName>
      <ability>L2_Typo</ability>
      <abilityName>字词错误</abilityName>
      <candidateList>
        <item>，从</item>
      </candidateList>
      <explain/>
      <paraID>555B95F8</paraID>
      <start>41</start>
      <end>43</end>
      <status>modified</status>
      <modifiedWord>，从</modifiedWord>
      <trackRevisions>false</trackRevisions>
    </reviewItem>
    <reviewItem>
      <errorID>3721e923-9e9b-448e-8d39-0bf351bcf9c5</errorID>
      <errorWord>路径</errorWord>
      <group>L1_Word</group>
      <groupName>字词问题</groupName>
      <ability>L2_Typo</ability>
      <abilityName>字词错误</abilityName>
      <candidateList>
        <item>的路径</item>
      </candidateList>
      <explain/>
      <paraID>781656A9</paraID>
      <start>259</start>
      <end>262</end>
      <status>modified</status>
      <modifiedWord>的路径</modifiedWord>
      <trackRevisions>false</trackRevisions>
    </reviewItem>
    <reviewItem>
      <errorID>ab81973d-6418-42ec-8423-ef0e8ef1b475</errorID>
      <errorWord>遏止</errorWord>
      <group>L1_Word</group>
      <groupName>字词问题</groupName>
      <ability>L2_Typo</ability>
      <abilityName>字词错误</abilityName>
      <candidateList>
        <item>遏制</item>
      </candidateList>
      <explain>〈动〉制止；控制：～对方的攻势｜～不住的激情。</explain>
      <paraID>32E50EB3</paraID>
      <start>23</start>
      <end>25</end>
      <status>modified</status>
      <modifiedWord>遏制</modifiedWord>
      <trackRevisions>false</trackRevisions>
    </reviewItem>
    <reviewItem>
      <errorID>7cce67c6-5d84-418a-a9eb-a231d43e4b54</errorID>
      <errorWord>-</errorWord>
      <group>L1_Format</group>
      <groupName>格式问题</groupName>
      <ability>L2_HalfPunc</ability>
      <abilityName>全半角检查</abilityName>
      <candidateList>
        <item>－</item>
      </candidateList>
      <explain>文本全半角错误。</explain>
      <paraID>676494F2</paraID>
      <start>169</start>
      <end>170</end>
      <status>ignored</status>
      <modifiedWord/>
      <trackRevisions>false</trackRevisions>
    </reviewItem>
    <reviewItem>
      <errorID>c9c7de72-62ff-4edb-b0fe-f4bd4dca6cfd</errorID>
      <errorWord>-</errorWord>
      <group>L1_Format</group>
      <groupName>格式问题</groupName>
      <ability>L2_HalfPunc</ability>
      <abilityName>全半角检查</abilityName>
      <candidateList>
        <item>－</item>
      </candidateList>
      <explain>文本全半角错误。</explain>
      <paraID>676494F2</paraID>
      <start>172</start>
      <end>173</end>
      <status>ignored</status>
      <modifiedWord/>
      <trackRevisions>false</trackRevisions>
    </reviewItem>
    <reviewItem>
      <errorID>fc29c3ff-37ef-4c64-85e7-0122761767e3</errorID>
      <errorWord>位置上</errorWord>
      <group>L1_Word</group>
      <groupName>字词问题</groupName>
      <ability>L2_Typo</ability>
      <abilityName>字词错误</abilityName>
      <candidateList>
        <item>位置</item>
      </candidateList>
      <explain/>
      <paraID>75BF0515</paraID>
      <start>46</start>
      <end>48</end>
      <status>modified</status>
      <modifiedWord>位置</modifiedWord>
      <trackRevisions>false</trackRevisions>
    </reviewItem>
    <reviewItem>
      <errorID>5fd30780-4b2d-43c5-b80d-d92ae6d6497c</errorID>
      <errorWord>大力发展</errorWord>
      <group>L1_Punc</group>
      <groupName>标点问题</groupName>
      <ability>L2_Punc</ability>
      <abilityName>标点符号检查</abilityName>
      <candidateList>
        <item>，大力发展</item>
      </candidateList>
      <explain/>
      <paraID>5BDB3BC6</paraID>
      <start>71</start>
      <end>76</end>
      <status>modified</status>
      <modifiedWord>，大力发展</modifiedWord>
      <trackRevisions>false</trackRevisions>
    </reviewItem>
    <reviewItem>
      <errorID>57fbc0f8-d8e6-4675-8272-228f4ea58119</errorID>
      <errorWord>;</errorWord>
      <group>L1_Format</group>
      <groupName>格式问题</groupName>
      <ability>L2_HalfPunc</ability>
      <abilityName>全半角检查</abilityName>
      <candidateList>
        <item>；</item>
      </candidateList>
      <explain>文本全半角错误。</explain>
      <paraID>34F48CA6</paraID>
      <start>144</start>
      <end>145</end>
      <status>modified</status>
      <modifiedWord>；</modifiedWord>
      <trackRevisions>false</trackRevisions>
    </reviewItem>
    <reviewItem>
      <errorID>c245222f-d4fb-47c7-9054-1d9158efc115</errorID>
      <errorWord>以</errorWord>
      <group>L1_Punc</group>
      <groupName>标点问题</groupName>
      <ability>L2_Punc</ability>
      <abilityName>标点符号检查</abilityName>
      <candidateList>
        <item>，以</item>
      </candidateList>
      <explain/>
      <paraID>65A5F2C7</paraID>
      <start>94</start>
      <end>96</end>
      <status>modified</status>
      <modifiedWord>，以</modifiedWord>
      <trackRevisions>false</trackRevisions>
    </reviewItem>
    <reviewItem>
      <errorID>446e3cae-caf3-4ac3-b187-2c38f9e9e79a</errorID>
      <errorWord>深入</errorWord>
      <group>L1_Grammar</group>
      <groupName>语法问题</groupName>
      <ability>L2_Grammar</ability>
      <abilityName>语法错误</abilityName>
      <candidateList>
        <item>为契机，深入</item>
      </candidateList>
      <explain/>
      <paraID>65A5F2C7</paraID>
      <start>114</start>
      <end>120</end>
      <status>modified</status>
      <modifiedWord>为契机，深入</modifiedWord>
      <trackRevisions>false</trackRevisions>
    </reviewItem>
    <reviewItem>
      <errorID>bedca6fb-671a-419c-bddd-ef6b06bc0b91</errorID>
      <errorWord>期间</errorWord>
      <group>L1_Word</group>
      <groupName>字词问题</groupName>
      <ability>L2_Typo</ability>
      <abilityName>字词错误</abilityName>
      <candidateList>
        <item>其间</item>
      </candidateList>
      <explain>〈名〉方位词。❶那中间；其中：厕身～｜～定有缘故。❷指某一段时间：离开学校已经好几年了，这～，他在科学研究上取得了显著成绩。</explain>
      <paraID>372CD3DB</paraID>
      <start>135</start>
      <end>137</end>
      <status>ignored</status>
      <modifiedWord/>
      <trackRevisions>false</trackRevisions>
    </reviewItem>
    <reviewItem>
      <errorID>537ad0e3-4949-48b6-8592-59bad58704a5</errorID>
      <errorWord>《</errorWord>
      <group>L1_Punc</group>
      <groupName>标点问题</groupName>
      <ability>L2_Punc</ability>
      <abilityName>标点符号检查</abilityName>
      <candidateList>
        <item/>
      </candidateList>
      <explain/>
      <paraID>655CD5A5</paraID>
      <start>3</start>
      <end>4</end>
      <status>ignored</status>
      <modifiedWord/>
      <trackRevisions>false</trackRevisions>
    </reviewItem>
    <reviewItem>
      <errorID>34d190a0-a09f-4d55-b33d-7dc32087dfea</errorID>
      <errorWord>三北工程</errorWord>
      <group>L1_Political</group>
      <groupName>政治性问题</groupName>
      <ability>L2_Keyword</ability>
      <abilityName>固定表述</abilityName>
      <candidateList>
        <item>“三北”工程</item>
      </candidateList>
      <explain>注意检查当前固定表述标点是否使用规范。</explain>
      <paraID>655CD5A5</paraID>
      <start>7</start>
      <end>13</end>
      <status>modified</status>
      <modifiedWord>“三北”工程</modifiedWord>
      <trackRevisions>false</trackRevisions>
    </reviewItem>
    <reviewItem>
      <errorID>bf7870ae-856d-49ad-83e8-272f588b7c6e</errorID>
      <errorWord>2025-2027年》</errorWord>
      <group>L1_Punc</group>
      <groupName>标点问题</groupName>
      <ability>L2_Punc</ability>
      <abilityName>标点符号检查</abilityName>
      <candidateList>
        <item>（2025-2027年）</item>
      </candidateList>
      <explain/>
      <paraID>655CD5A5</paraID>
      <start>26</start>
      <end>37</end>
      <status>ignored</status>
      <modifiedWord/>
      <trackRevisions>false</trackRevisions>
    </reviewItem>
    <reviewItem>
      <errorID>7a21f083-de60-4dfe-9459-acbc368c993f</errorID>
      <errorWord>《</errorWord>
      <group>L1_Punc</group>
      <groupName>标点问题</groupName>
      <ability>L2_Punc</ability>
      <abilityName>标点符号检查</abilityName>
      <candidateList>
        <item/>
      </candidateList>
      <explain/>
      <paraID>140D3DE0</paraID>
      <start>45</start>
      <end>46</end>
      <status>ignored</status>
      <modifiedWord/>
      <trackRevisions>false</trackRevisions>
    </reviewItem>
    <reviewItem>
      <errorID>10e5d936-8393-4694-ba0a-0d896f7668df</errorID>
      <errorWord>三北工程</errorWord>
      <group>L1_Political</group>
      <groupName>政治性问题</groupName>
      <ability>L2_Keyword</ability>
      <abilityName>固定表述</abilityName>
      <candidateList>
        <item>“三北”工程</item>
      </candidateList>
      <explain>注意检查当前固定表述标点是否使用规范。</explain>
      <paraID>140D3DE0</paraID>
      <start>49</start>
      <end>55</end>
      <status>modified</status>
      <modifiedWord>“三北”工程</modifiedWord>
      <trackRevisions>false</trackRevisions>
    </reviewItem>
    <reviewItem>
      <errorID>f5f03623-191a-4d8f-8fcf-8505e418f66d</errorID>
      <errorWord>2025-2027年》</errorWord>
      <group>L1_Punc</group>
      <groupName>标点问题</groupName>
      <ability>L2_Punc</ability>
      <abilityName>标点符号检查</abilityName>
      <candidateList>
        <item>（2025-2027年）</item>
      </candidateList>
      <explain/>
      <paraID>140D3DE0</paraID>
      <start>68</start>
      <end>79</end>
      <status>ignored</status>
      <modifiedWord/>
      <trackRevisions>false</trackRevisions>
    </reviewItem>
    <reviewItem>
      <errorID>fbfa89b8-f204-40ac-8754-4ed6b5d8a495</errorID>
      <errorWord>《</errorWord>
      <group>L1_Punc</group>
      <groupName>标点问题</groupName>
      <ability>L2_Punc</ability>
      <abilityName>标点符号检查</abilityName>
      <candidateList>
        <item/>
      </candidateList>
      <explain/>
      <paraID>196700EB</paraID>
      <start>3</start>
      <end>4</end>
      <status>ignored</status>
      <modifiedWord/>
      <trackRevisions>false</trackRevisions>
    </reviewItem>
    <reviewItem>
      <errorID>d3febab0-1f53-462d-b872-677eec693d61</errorID>
      <errorWord>2026年（</errorWord>
      <group>L1_Word</group>
      <groupName>字词问题</groupName>
      <ability>L2_Typo</ability>
      <abilityName>字词错误</abilityName>
      <candidateList>
        <item>（2026年</item>
      </candidateList>
      <explain/>
      <paraID>196700EB</paraID>
      <start>15</start>
      <end>21</end>
      <status>ignored</status>
      <modifiedWord/>
      <trackRevisions>false</trackRevisions>
    </reviewItem>
    <reviewItem>
      <errorID>5a59a51c-c217-44af-a780-db81a7f6f9d7</errorID>
      <errorWord>》</errorWord>
      <group>L1_Punc</group>
      <groupName>标点问题</groupName>
      <ability>L2_Punc</ability>
      <abilityName>标点符号检查</abilityName>
      <candidateList>
        <item/>
      </candidateList>
      <explain/>
      <paraID>196700EB</paraID>
      <start>24</start>
      <end>25</end>
      <status>ignored</status>
      <modifiedWord/>
      <trackRevisions>false</trackRevisions>
    </reviewItem>
    <reviewItem>
      <errorID>29a5d07c-7b98-4bdf-99b8-0847891f36a6</errorID>
      <errorWord>《</errorWord>
      <group>L1_Punc</group>
      <groupName>标点问题</groupName>
      <ability>L2_Punc</ability>
      <abilityName>标点符号检查</abilityName>
      <candidateList>
        <item/>
      </candidateList>
      <explain/>
      <paraID>6265F6B0</paraID>
      <start>3</start>
      <end>4</end>
      <status>ignored</status>
      <modifiedWord/>
      <trackRevisions>false</trackRevisions>
    </reviewItem>
    <reviewItem>
      <errorID>1bca8c05-cd64-4550-958b-6b98a7689aec</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6265F6B0</paraID>
      <start>11</start>
      <end>12</end>
      <status>ignored</status>
      <modifiedWord/>
      <trackRevisions>false</trackRevisions>
    </reviewItem>
    <reviewItem>
      <errorID>e84864d4-7419-408a-8959-45b3e3ff1b36</errorID>
      <errorWord>三北工程</errorWord>
      <group>L1_Political</group>
      <groupName>政治性问题</groupName>
      <ability>L2_Keyword</ability>
      <abilityName>固定表述</abilityName>
      <candidateList>
        <item>“三北”工程</item>
      </candidateList>
      <explain>注意检查当前固定表述标点是否使用规范。</explain>
      <paraID>6265F6B0</paraID>
      <start>17</start>
      <end>23</end>
      <status>modified</status>
      <modifiedWord>“三北”工程</modifiedWord>
      <trackRevisions>false</trackRevisions>
    </reviewItem>
    <reviewItem>
      <errorID>591fb2cb-40bc-41ce-9d50-8b819ad426d2</errorID>
      <errorWord>》</errorWord>
      <group>L1_Punc</group>
      <groupName>标点问题</groupName>
      <ability>L2_Punc</ability>
      <abilityName>标点符号检查</abilityName>
      <candidateList>
        <item/>
      </candidateList>
      <explain/>
      <paraID>6265F6B0</paraID>
      <start>36</start>
      <end>37</end>
      <status>ignored</status>
      <modifiedWord/>
      <trackRevisions>false</trackRevisions>
    </reviewItem>
    <reviewItem>
      <errorID>58aaae41-48cf-443c-b888-26bceddeaa11</errorID>
      <errorWord>配套</errorWord>
      <group>L1_Punc</group>
      <groupName>标点问题</groupName>
      <ability>L2_Punc</ability>
      <abilityName>标点符号检查</abilityName>
      <candidateList>
        <item>，配套</item>
      </candidateList>
      <explain/>
      <paraID>22E19A42</paraID>
      <start>80</start>
      <end>83</end>
      <status>modified</status>
      <modifiedWord>，配套</modifiedWord>
      <trackRevisions>false</trackRevisions>
    </reviewItem>
    <reviewItem>
      <errorID>ee93f67d-c6fc-44e7-8195-293605f36f90</errorID>
      <errorWord>，</errorWord>
      <group>L1_Punc</group>
      <groupName>标点问题</groupName>
      <ability>L2_Punc</ability>
      <abilityName>标点符号检查</abilityName>
      <candidateList>
        <item>、</item>
      </candidateList>
      <explain/>
      <paraID>22E19A42</paraID>
      <start>88</start>
      <end>89</end>
      <status>modified</status>
      <modifiedWord>、</modifiedWord>
      <trackRevisions>false</trackRevisions>
    </reviewItem>
    <reviewItem>
      <errorID>d0d0ac1b-6be8-434e-8a54-df692914c371</errorID>
      <errorWord>，</errorWord>
      <group>L1_Punc</group>
      <groupName>标点问题</groupName>
      <ability>L2_Punc</ability>
      <abilityName>标点符号检查</abilityName>
      <candidateList>
        <item>、</item>
      </candidateList>
      <explain/>
      <paraID>22E19A42</paraID>
      <start>92</start>
      <end>93</end>
      <status>modified</status>
      <modifiedWord>、</modifiedWord>
      <trackRevisions>false</trackRevisions>
    </reviewItem>
    <reviewItem>
      <errorID>31375389-03b3-470f-bdd2-7299b6923193</errorID>
      <errorWord>，</errorWord>
      <group>L1_Punc</group>
      <groupName>标点问题</groupName>
      <ability>L2_Punc</ability>
      <abilityName>标点符号检查</abilityName>
      <candidateList>
        <item>。</item>
      </candidateList>
      <explain/>
      <paraID>22E19A42</paraID>
      <start>112</start>
      <end>113</end>
      <status>modified</status>
      <modifiedWord>。</modifiedWord>
      <trackRevisions>false</trackRevisions>
    </reviewItem>
    <reviewItem>
      <errorID>3db8c64a-fe1a-4e94-ae84-e182938accbc</errorID>
      <errorWord>的相关规定，农田防护林的造林密度要占项目建设区耕地面积的 3%-8%</errorWord>
      <group>L1_Punc</group>
      <groupName>标点问题</groupName>
      <ability>L2_Punc</ability>
      <abilityName>标点符号检查</abilityName>
      <candidateList>
        <item>以及“农田防护林的造林密度要占项目建设区耕地面积的 3%-8%”</item>
      </candidateList>
      <explain/>
      <paraID>22E19A42</paraID>
      <start>189</start>
      <end>223</end>
      <status>ignored</status>
      <modifiedWord/>
      <trackRevisions>false</trackRevisions>
    </reviewItem>
    <reviewItem>
      <errorID>9c3b4a07-1e2d-4608-8d09-c2d59a4e11ea</errorID>
      <errorWord>）的规划布局，</errorWord>
      <group>L1_Grammar</group>
      <groupName>语法问题</groupName>
      <ability>L2_Grammar</ability>
      <abilityName>语法错误</abilityName>
      <candidateList>
        <item>）</item>
      </candidateList>
      <explain/>
      <paraID>2F9463DA</paraID>
      <start>27</start>
      <end>34</end>
      <status>ignored</status>
      <modifiedWord/>
      <trackRevisions>false</trackRevisions>
    </reviewItem>
    <reviewItem>
      <errorID>61d8872e-dfa5-4d13-b98d-dc43fb097da0</errorID>
      <errorWord>，</errorWord>
      <group>L1_Punc</group>
      <groupName>标点问题</groupName>
      <ability>L2_Punc</ability>
      <abilityName>标点符号检查</abilityName>
      <candidateList>
        <item>。</item>
      </candidateList>
      <explain/>
      <paraID>2F9463DA</paraID>
      <start>66</start>
      <end>67</end>
      <status>ignored</status>
      <modifiedWord/>
      <trackRevisions>false</trackRevisions>
    </reviewItem>
    <reviewItem>
      <errorID>8a9d86de-215d-47a6-adf7-a9daa0aeb6cf</errorID>
      <errorWord>开展</errorWord>
      <group>L1_Word</group>
      <groupName>字词问题</groupName>
      <ability>L2_Typo</ability>
      <abilityName>字词错误</abilityName>
      <candidateList>
        <item>进行</item>
      </candidateList>
      <explain/>
      <paraID>2F9463DA</paraID>
      <start>160</start>
      <end>162</end>
      <status>modified</status>
      <modifiedWord>进行</modifiedWord>
      <trackRevisions>false</trackRevisions>
    </reviewItem>
    <reviewItem>
      <errorID>9ffa76ac-dadd-49fb-af3b-391a225f8830</errorID>
      <errorWord>；</errorWord>
      <group>L1_Punc</group>
      <groupName>标点问题</groupName>
      <ability>L2_Punc</ability>
      <abilityName>标点符号检查</abilityName>
      <candidateList>
        <item>。</item>
      </candidateList>
      <explain/>
      <paraID>2F9463DA</paraID>
      <start>164</start>
      <end>165</end>
      <status>ignored</status>
      <modifiedWord/>
      <trackRevisions>false</trackRevisions>
    </reviewItem>
    <reviewItem>
      <errorID>0a9ba92a-563f-49cf-8fd8-3dcffe1d6004</errorID>
      <errorWord>；</errorWord>
      <group>L1_Punc</group>
      <groupName>标点问题</groupName>
      <ability>L2_Punc</ability>
      <abilityName>标点符号检查</abilityName>
      <candidateList>
        <item>。</item>
      </candidateList>
      <explain/>
      <paraID>2F9463DA</paraID>
      <start>247</start>
      <end>248</end>
      <status>ignored</status>
      <modifiedWord/>
      <trackRevisions>false</trackRevisions>
    </reviewItem>
    <reviewItem>
      <errorID>ce2b4053-d0aa-44d1-8bf8-ec1c17333f02</errorID>
      <errorWord>；</errorWord>
      <group>L1_Punc</group>
      <groupName>标点问题</groupName>
      <ability>L2_Punc</ability>
      <abilityName>标点符号检查</abilityName>
      <candidateList>
        <item>。</item>
      </candidateList>
      <explain/>
      <paraID>2F9463DA</paraID>
      <start>306</start>
      <end>307</end>
      <status>ignored</status>
      <modifiedWord/>
      <trackRevisions>false</trackRevisions>
    </reviewItem>
    <reviewItem>
      <errorID>c213f77c-5920-43ce-a1a4-2dd4d7897c33</errorID>
      <errorWord>；</errorWord>
      <group>L1_Punc</group>
      <groupName>标点问题</groupName>
      <ability>L2_Punc</ability>
      <abilityName>标点符号检查</abilityName>
      <candidateList>
        <item>。</item>
      </candidateList>
      <explain/>
      <paraID>2F9463DA</paraID>
      <start>368</start>
      <end>369</end>
      <status>ignored</status>
      <modifiedWord/>
      <trackRevisions>false</trackRevisions>
    </reviewItem>
    <reviewItem>
      <errorID>d76ab0ea-0efd-455a-870a-4cbc26b47dba</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6A5CE7DC</paraID>
      <start>52</start>
      <end>53</end>
      <status>ignored</status>
      <modifiedWord/>
      <trackRevisions>false</trackRevisions>
    </reviewItem>
    <reviewItem>
      <errorID>a08ee8fd-7708-49ff-8d7a-7d266233256f</errorID>
      <errorWord>。</errorWord>
      <group>L1_Punc</group>
      <groupName>标点问题</groupName>
      <ability>L2_Punc</ability>
      <abilityName>标点符号检查</abilityName>
      <candidateList>
        <item/>
      </candidateList>
      <explain/>
      <paraID>6BC11F80</paraID>
      <start>142</start>
      <end>143</end>
      <status>ignored</status>
      <modifiedWord/>
      <trackRevisions>false</trackRevisions>
    </reviewItem>
    <reviewItem>
      <errorID>dc8cd16d-bb74-40af-9e74-4a102b6d2770</errorID>
      <errorWord>,</errorWord>
      <group>L1_Format</group>
      <groupName>格式问题</groupName>
      <ability>L2_HalfPunc</ability>
      <abilityName>全半角检查</abilityName>
      <candidateList>
        <item>，</item>
      </candidateList>
      <explain>文本全半角错误。</explain>
      <paraID>687325DD</paraID>
      <start>79</start>
      <end>80</end>
      <status>ignored</status>
      <modifiedWord/>
      <trackRevisions>false</trackRevisions>
    </reviewItem>
    <reviewItem>
      <errorID>45c5ba84-6449-4208-b754-b766ab9290ab</errorID>
      <errorWord>。</errorWord>
      <group>L1_Punc</group>
      <groupName>标点问题</groupName>
      <ability>L2_Punc</ability>
      <abilityName>标点符号检查</abilityName>
      <candidateList>
        <item/>
      </candidateList>
      <explain/>
      <paraID>687325DD</paraID>
      <start>214</start>
      <end>215</end>
      <status>ignored</status>
      <modifiedWord/>
      <trackRevisions>false</trackRevisions>
    </reviewItem>
    <reviewItem>
      <errorID>52c25ade-02d3-415c-904c-862e7a1012f4</errorID>
      <errorWord>。</errorWord>
      <group>L1_Punc</group>
      <groupName>标点问题</groupName>
      <ability>L2_Punc</ability>
      <abilityName>标点符号检查</abilityName>
      <candidateList>
        <item/>
      </candidateList>
      <explain/>
      <paraID> 6E1447D</paraID>
      <start>145</start>
      <end>146</end>
      <status>ignored</status>
      <modifiedWord/>
      <trackRevisions>false</trackRevisions>
    </reviewItem>
    <reviewItem>
      <errorID>976f0555-0c16-4aea-9ac0-a049dcf4095b</errorID>
      <errorWord>与</errorWord>
      <group>L1_Grammar</group>
      <groupName>语法问题</groupName>
      <ability>L2_Grammar</ability>
      <abilityName>语法错误</abilityName>
      <candidateList>
        <item>并加强</item>
      </candidateList>
      <explain/>
      <paraID>449BECA7</paraID>
      <start>8</start>
      <end>9</end>
      <status>ignored</status>
      <modifiedWord/>
      <trackRevisions>false</trackRevisions>
    </reviewItem>
    <reviewItem>
      <errorID>c813d4bb-546f-4cba-bac6-045439959aed</errorID>
      <errorWord>-</errorWord>
      <group>L1_Format</group>
      <groupName>格式问题</groupName>
      <ability>L2_HalfPunc</ability>
      <abilityName>全半角检查</abilityName>
      <candidateList>
        <item>－</item>
      </candidateList>
      <explain>文本全半角错误。</explain>
      <paraID>51C40920</paraID>
      <start>24</start>
      <end>25</end>
      <status>ignored</status>
      <modifiedWord/>
      <trackRevisions>false</trackRevisions>
    </reviewItem>
    <reviewItem>
      <errorID>d890c87e-9f94-4e2d-8ff7-899193890147</errorID>
      <errorWord>-</errorWord>
      <group>L1_Format</group>
      <groupName>格式问题</groupName>
      <ability>L2_HalfPunc</ability>
      <abilityName>全半角检查</abilityName>
      <candidateList>
        <item>－</item>
      </candidateList>
      <explain>文本全半角错误。</explain>
      <paraID>51C40920</paraID>
      <start>30</start>
      <end>31</end>
      <status>ignored</status>
      <modifiedWord/>
      <trackRevisions>false</trackRevisions>
    </reviewItem>
    <reviewItem>
      <errorID>49956225-df24-4336-baaa-d01e84634f32</errorID>
      <errorWord>，</errorWord>
      <group>L1_Word</group>
      <groupName>字词问题</groupName>
      <ability>L2_Typo</ability>
      <abilityName>字词错误</abilityName>
      <candidateList>
        <item>，在</item>
      </candidateList>
      <explain/>
      <paraID>51C40920</paraID>
      <start>190</start>
      <end>192</end>
      <status>modified</status>
      <modifiedWord>，在</modifiedWord>
      <trackRevisions>false</trackRevisions>
    </reviewItem>
    <reviewItem>
      <errorID>1c5c37b8-b71d-4373-b242-cb63613550a3</errorID>
      <errorWord>防治</errorWord>
      <group>L1_Grammar</group>
      <groupName>语法问题</groupName>
      <ability>L2_Grammar</ability>
      <abilityName>语法错误</abilityName>
      <candidateList>
        <item>生物防治</item>
      </candidateList>
      <explain/>
      <paraID>39444700</paraID>
      <start>8</start>
      <end>10</end>
      <status>ignored</status>
      <modifiedWord/>
      <trackRevisions>false</trackRevisions>
    </reviewItem>
    <reviewItem>
      <errorID>2f3dfe0b-3241-43fe-a6ad-5e59e6447768</errorID>
      <errorWord>森林法</errorWord>
      <group>L1_Knowledge</group>
      <groupName>知识性问题</groupName>
      <ability>L2_Knowledge</ability>
      <abilityName>其他知识</abilityName>
      <candidateList>
        <item>中华人民共和国森林法</item>
      </candidateList>
      <explain>当前法律法规名称使用简称，请注意是否应当使用全称。</explain>
      <paraID>3A6B0826</paraID>
      <start>5</start>
      <end>8</end>
      <status>ignored</status>
      <modifiedWord/>
      <trackRevisions>false</trackRevisions>
    </reviewItem>
    <reviewItem>
      <errorID>f3169b14-1ec6-4ef0-9922-01905e00af7f</errorID>
      <errorWord>宣传普法</errorWord>
      <group>L1_Word</group>
      <groupName>字词问题</groupName>
      <ability>L2_Typo</ability>
      <abilityName>字词错误</abilityName>
      <candidateList>
        <item>的普法宣传</item>
      </candidateList>
      <explain/>
      <paraID>3A6B0826</paraID>
      <start>68</start>
      <end>73</end>
      <status>modified</status>
      <modifiedWord>的普法宣传</modifiedWord>
      <trackRevisions>false</trackRevisions>
    </reviewItem>
    <reviewItem>
      <errorID>314b24d4-ca3d-4b78-b6b7-3b2061c72428</errorID>
      <errorWord> </errorWord>
      <group>L1_Punc</group>
      <groupName>标点问题</groupName>
      <ability>L2_Punc</ability>
      <abilityName>标点符号检查</abilityName>
      <candidateList>
        <item>·</item>
      </candidateList>
      <explain/>
      <paraID>3A6B0826</paraID>
      <start>141</start>
      <end>142</end>
      <status>ignored</status>
      <modifiedWord/>
      <trackRevisions>false</trackRevisions>
    </reviewItem>
    <reviewItem>
      <errorID>9063972b-b6ff-487c-8676-03b7276ae76c</errorID>
      <errorWord> </errorWord>
      <group>L1_Punc</group>
      <groupName>标点问题</groupName>
      <ability>L2_Punc</ability>
      <abilityName>标点符号检查</abilityName>
      <candidateList>
        <item>·</item>
      </candidateList>
      <explain/>
      <paraID>3A6B0826</paraID>
      <start>150</start>
      <end>151</end>
      <status>ignored</status>
      <modifiedWord/>
      <trackRevisions>false</trackRevisions>
    </reviewItem>
    <reviewItem>
      <errorID>6d6df820-59e5-4053-8082-b7d5d5437c8e</errorID>
      <errorWord> </errorWord>
      <group>L1_Punc</group>
      <groupName>标点问题</groupName>
      <ability>L2_Punc</ability>
      <abilityName>标点符号检查</abilityName>
      <candidateList>
        <item>·</item>
      </candidateList>
      <explain/>
      <paraID>3A6B0826</paraID>
      <start>165</start>
      <end>166</end>
      <status>ignored</status>
      <modifiedWord/>
      <trackRevisions>false</trackRevisions>
    </reviewItem>
    <reviewItem>
      <errorID>0532af94-319f-4c23-ba9a-ecee13963da5</errorID>
      <errorWord>与</errorWord>
      <group>L1_Punc</group>
      <groupName>标点问题</groupName>
      <ability>L2_Punc</ability>
      <abilityName>标点符号检查</abilityName>
      <candidateList>
        <item>，与</item>
      </candidateList>
      <explain/>
      <paraID>34AFF08B</paraID>
      <start>33</start>
      <end>34</end>
      <status>ignored</status>
      <modifiedWord/>
      <trackRevisions>false</trackRevisions>
    </reviewItem>
    <reviewItem>
      <errorID>c2c6eab5-b462-440f-95d8-61931e27fc13</errorID>
      <errorWord>涉及到</errorWord>
      <group>L1_Grammar</group>
      <groupName>语法问题</groupName>
      <ability>L2_Grammar</ability>
      <abilityName>语法错误</abilityName>
      <candidateList>
        <item>涉及</item>
      </candidateList>
      <explain>〈动〉牵涉到；关联到：案子～好几个人｜这个问题～面很广。</explain>
      <paraID>6067566E</paraID>
      <start>70</start>
      <end>73</end>
      <status>ignored</status>
      <modifiedWord/>
      <trackRevisions>false</trackRevisions>
    </reviewItem>
    <reviewItem>
      <errorID>82990bc9-59c7-47a9-a6ba-db82859e62a6</errorID>
      <errorWord>-</errorWord>
      <group>L1_Format</group>
      <groupName>格式问题</groupName>
      <ability>L2_HalfPunc</ability>
      <abilityName>全半角检查</abilityName>
      <candidateList>
        <item>－</item>
      </candidateList>
      <explain>文本全半角错误。</explain>
      <paraID> 459CFF1</paraID>
      <start>104</start>
      <end>105</end>
      <status>ignored</status>
      <modifiedWord/>
      <trackRevisions>false</trackRevisions>
    </reviewItem>
    <reviewItem>
      <errorID>81e04052-aba4-40b7-91d0-763a9ca2cdd6</errorID>
      <errorWord>-</errorWord>
      <group>L1_Format</group>
      <groupName>格式问题</groupName>
      <ability>L2_HalfPunc</ability>
      <abilityName>全半角检查</abilityName>
      <candidateList>
        <item>－</item>
      </candidateList>
      <explain>文本全半角错误。</explain>
      <paraID> 459CFF1</paraID>
      <start>109</start>
      <end>110</end>
      <status>ignored</status>
      <modifiedWord/>
      <trackRevisions>false</trackRevisions>
    </reviewItem>
    <reviewItem>
      <errorID>92507151-8385-4073-bee7-53d13d491429</errorID>
      <errorWord>绝不</errorWord>
      <group>L1_Word</group>
      <groupName>字词问题</groupName>
      <ability>L2_Typo</ability>
      <abilityName>字词错误</abilityName>
      <candidateList>
        <item>决不</item>
      </candidateList>
      <explain/>
      <paraID>  C39368</paraID>
      <start>161</start>
      <end>163</end>
      <status>modified</status>
      <modifiedWord>决不</modifiedWord>
      <trackRevisions>false</trackRevisions>
    </reviewItem>
    <reviewItem>
      <errorID>8e002c59-a310-414b-bb58-09e57723a0f7</errorID>
      <errorWord>级别</errorWord>
      <group>L1_Word</group>
      <groupName>字词问题</groupName>
      <ability>L2_Typo</ability>
      <abilityName>字词错误</abilityName>
      <candidateList>
        <item>级</item>
      </candidateList>
      <explain/>
      <paraID>489A93F6</paraID>
      <start>154</start>
      <end>155</end>
      <status>modified</status>
      <modifiedWord>级</modifiedWord>
      <trackRevisions>false</trackRevisions>
    </reviewItem>
    <reviewItem>
      <errorID>9c82e0fb-d8c3-4160-8a07-515f216fca91</errorID>
      <errorWord>-</errorWord>
      <group>L1_Format</group>
      <groupName>格式问题</groupName>
      <ability>L2_HalfPunc</ability>
      <abilityName>全半角检查</abilityName>
      <candidateList>
        <item>－</item>
      </candidateList>
      <explain>文本全半角错误。</explain>
      <paraID>786CA24A</paraID>
      <start>28</start>
      <end>29</end>
      <status>ignored</status>
      <modifiedWord/>
      <trackRevisions>false</trackRevisions>
    </reviewItem>
    <reviewItem>
      <errorID>ae437798-79ad-405c-a54d-56425ef111c7</errorID>
      <errorWord>-</errorWord>
      <group>L1_Format</group>
      <groupName>格式问题</groupName>
      <ability>L2_HalfPunc</ability>
      <abilityName>全半角检查</abilityName>
      <candidateList>
        <item>－</item>
      </candidateList>
      <explain>文本全半角错误。</explain>
      <paraID>786CA24A</paraID>
      <start>31</start>
      <end>32</end>
      <status>ignored</status>
      <modifiedWord/>
      <trackRevisions>false</trackRevisions>
    </reviewItem>
    <reviewItem>
      <errorID>794e1fd0-bf3e-4444-8223-9cf435172493</errorID>
      <errorWord>-</errorWord>
      <group>L1_Format</group>
      <groupName>格式问题</groupName>
      <ability>L2_HalfPunc</ability>
      <abilityName>全半角检查</abilityName>
      <candidateList>
        <item>－</item>
      </candidateList>
      <explain>文本全半角错误。</explain>
      <paraID>786CA24A</paraID>
      <start>34</start>
      <end>35</end>
      <status>ignored</status>
      <modifiedWord/>
      <trackRevisions>false</trackRevisions>
    </reviewItem>
    <reviewItem>
      <errorID>dddc8eda-ea42-40df-9700-a59e83813639</errorID>
      <errorWord>-</errorWord>
      <group>L1_Format</group>
      <groupName>格式问题</groupName>
      <ability>L2_HalfPunc</ability>
      <abilityName>全半角检查</abilityName>
      <candidateList>
        <item>－</item>
      </candidateList>
      <explain>文本全半角错误。</explain>
      <paraID>5FE1A052</paraID>
      <start>20</start>
      <end>21</end>
      <status>ignored</status>
      <modifiedWord/>
      <trackRevisions>false</trackRevisions>
    </reviewItem>
    <reviewItem>
      <errorID>17edbc64-95c8-4290-9254-b5dcfd8ff5fe</errorID>
      <errorWord>-</errorWord>
      <group>L1_Format</group>
      <groupName>格式问题</groupName>
      <ability>L2_HalfPunc</ability>
      <abilityName>全半角检查</abilityName>
      <candidateList>
        <item>－</item>
      </candidateList>
      <explain>文本全半角错误。</explain>
      <paraID> 4ED74EC</paraID>
      <start>134</start>
      <end>135</end>
      <status>ignored</status>
      <modifiedWord/>
      <trackRevisions>false</trackRevisions>
    </reviewItem>
    <reviewItem>
      <errorID>7ea7c277-cbf9-4b26-89d5-344c941798bc</errorID>
      <errorWord>-</errorWord>
      <group>L1_Format</group>
      <groupName>格式问题</groupName>
      <ability>L2_HalfPunc</ability>
      <abilityName>全半角检查</abilityName>
      <candidateList>
        <item>－</item>
      </candidateList>
      <explain>文本全半角错误。</explain>
      <paraID> 4ED74EC</paraID>
      <start>137</start>
      <end>138</end>
      <status>ignored</status>
      <modifiedWord/>
      <trackRevisions>false</trackRevisions>
    </reviewItem>
    <reviewItem>
      <errorID>ab26f391-04ee-4607-854c-5536aada0222</errorID>
      <errorWord>-</errorWord>
      <group>L1_Format</group>
      <groupName>格式问题</groupName>
      <ability>L2_HalfPunc</ability>
      <abilityName>全半角检查</abilityName>
      <candidateList>
        <item>－</item>
      </candidateList>
      <explain>文本全半角错误。</explain>
      <paraID> 4ED74EC</paraID>
      <start>140</start>
      <end>141</end>
      <status>ignored</status>
      <modifiedWord/>
      <trackRevisions>false</trackRevisions>
    </reviewItem>
    <reviewItem>
      <errorID>47c78bf8-019e-474c-a05e-fcb0d7a4f5cb</errorID>
      <errorWord>文化性</errorWord>
      <group>L1_Word</group>
      <groupName>字词问题</groupName>
      <ability>L2_Typo</ability>
      <abilityName>字词错误</abilityName>
      <candidateList>
        <item>文化</item>
      </candidateList>
      <explain/>
      <paraID>2D0F76D9</paraID>
      <start>305</start>
      <end>308</end>
      <status>ignored</status>
      <modifiedWord/>
      <trackRevisions>false</trackRevisions>
    </reviewItem>
    <reviewItem>
      <errorID>30a51a97-e6d7-4aa9-b03b-896527e864f6</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4C51F172</paraID>
      <start>82</start>
      <end>83</end>
      <status>ignored</status>
      <modifiedWord/>
      <trackRevisions>false</trackRevisions>
    </reviewItem>
    <reviewItem>
      <errorID>a326bbaa-1b23-4bec-bc9f-0973bc1be984</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4C51F172</paraID>
      <start>129</start>
      <end>130</end>
      <status>ignored</status>
      <modifiedWord/>
      <trackRevisions>false</trackRevisions>
    </reviewItem>
    <reviewItem>
      <errorID>1ba3a94f-0ab3-43c3-aefd-c82d2574aa9f</errorID>
      <errorWord>盒马生鲜</errorWord>
      <group>L1_Word</group>
      <groupName>字词问题</groupName>
      <ability>L2_Typo</ability>
      <abilityName>字词错误</abilityName>
      <candidateList>
        <item>盒马鲜生</item>
      </candidateList>
      <explain/>
      <paraID>2C229747</paraID>
      <start>10</start>
      <end>14</end>
      <status>ignored</status>
      <modifiedWord/>
      <trackRevisions>false</trackRevisions>
    </reviewItem>
    <reviewItem>
      <errorID>f429e416-7cbe-48fb-b2f9-a7615dff7815</errorID>
      <errorWord>持</errorWord>
      <group>L1_Word</group>
      <groupName>字词问题</groupName>
      <ability>L2_Typo</ability>
      <abilityName>字词错误</abilityName>
      <candidateList>
        <item>持在</item>
      </candidateList>
      <explain/>
      <paraID>5CDA6474</paraID>
      <start>43</start>
      <end>44</end>
      <status>ignored</status>
      <modifiedWord/>
      <trackRevisions>false</trackRevisions>
    </reviewItem>
    <reviewItem>
      <errorID>3862227d-94ac-4ca5-aea5-20bccab8f8e6</errorID>
      <errorWord>2-3个</errorWord>
      <group>L1_Punc</group>
      <groupName>标点问题</groupName>
      <ability>L2_Punc</ability>
      <abilityName>标点符号检查</abilityName>
      <candidateList>
        <item>2～3个</item>
      </candidateList>
      <explain/>
      <paraID>5CDA6474</paraID>
      <start>114</start>
      <end>118</end>
      <status>ignored</status>
      <modifiedWord/>
      <trackRevisions>false</trackRevisions>
    </reviewItem>
    <reviewItem>
      <errorID>b95d1ecb-8b11-4135-843a-06217d6533a4</errorID>
      <errorWord>期间</errorWord>
      <group>L1_Word</group>
      <groupName>字词问题</groupName>
      <ability>L2_Typo</ability>
      <abilityName>字词错误</abilityName>
      <candidateList>
        <item>其间</item>
      </candidateList>
      <explain>〈名〉方位词。❶那中间；其中：厕身～｜～定有缘故。❷指某一段时间：离开学校已经好几年了，这～，他在科学研究上取得了显著成绩。</explain>
      <paraID>4F1A3969</paraID>
      <start>208</start>
      <end>210</end>
      <status>ignored</status>
      <modifiedWord/>
      <trackRevisions>false</trackRevisions>
    </reviewItem>
    <reviewItem>
      <errorID>8723f4ba-f1eb-4f57-a8a9-f409d3f26fc4</errorID>
      <errorWord>-</errorWord>
      <group>L1_Format</group>
      <groupName>格式问题</groupName>
      <ability>L2_HalfPunc</ability>
      <abilityName>全半角检查</abilityName>
      <candidateList>
        <item>－</item>
      </candidateList>
      <explain>文本全半角错误。</explain>
      <paraID>1FDA8431</paraID>
      <start>57</start>
      <end>58</end>
      <status>ignored</status>
      <modifiedWord/>
      <trackRevisions>false</trackRevisions>
    </reviewItem>
    <reviewItem>
      <errorID>55d40ec1-41ea-4f76-b16d-6254ba261188</errorID>
      <errorWord>-</errorWord>
      <group>L1_Format</group>
      <groupName>格式问题</groupName>
      <ability>L2_HalfPunc</ability>
      <abilityName>全半角检查</abilityName>
      <candidateList>
        <item>－</item>
      </candidateList>
      <explain>文本全半角错误。</explain>
      <paraID>1FDA8431</paraID>
      <start>59</start>
      <end>60</end>
      <status>ignored</status>
      <modifiedWord/>
      <trackRevisions>false</trackRevisions>
    </reviewItem>
    <reviewItem>
      <errorID>623fc86e-5b1c-47bb-b357-9cea7ca91b52</errorID>
      <errorWord>-</errorWord>
      <group>L1_Format</group>
      <groupName>格式问题</groupName>
      <ability>L2_HalfPunc</ability>
      <abilityName>全半角检查</abilityName>
      <candidateList>
        <item>－</item>
      </candidateList>
      <explain>文本全半角错误。</explain>
      <paraID>72391335</paraID>
      <start>65</start>
      <end>66</end>
      <status>ignored</status>
      <modifiedWord/>
      <trackRevisions>false</trackRevisions>
    </reviewItem>
    <reviewItem>
      <errorID>9e3c6fc0-f434-4889-97d1-57b7d0dd00b2</errorID>
      <errorWord>-</errorWord>
      <group>L1_Format</group>
      <groupName>格式问题</groupName>
      <ability>L2_HalfPunc</ability>
      <abilityName>全半角检查</abilityName>
      <candidateList>
        <item>－</item>
      </candidateList>
      <explain>文本全半角错误。</explain>
      <paraID>75490DFA</paraID>
      <start>70</start>
      <end>71</end>
      <status>ignored</status>
      <modifiedWord/>
      <trackRevisions>false</trackRevisions>
    </reviewItem>
    <reviewItem>
      <errorID>2060b1a2-f133-4a81-8e8f-24a2627a38ad</errorID>
      <errorWord>-</errorWord>
      <group>L1_Format</group>
      <groupName>格式问题</groupName>
      <ability>L2_HalfPunc</ability>
      <abilityName>全半角检查</abilityName>
      <candidateList>
        <item>－</item>
      </candidateList>
      <explain>文本全半角错误。</explain>
      <paraID>17ACAAD0</paraID>
      <start>45</start>
      <end>46</end>
      <status>ignored</status>
      <modifiedWord/>
      <trackRevisions>false</trackRevisions>
    </reviewItem>
    <reviewItem>
      <errorID>e418f9de-c648-41ad-9c1c-acbfbf98ba24</errorID>
      <errorWord>-</errorWord>
      <group>L1_Format</group>
      <groupName>格式问题</groupName>
      <ability>L2_HalfPunc</ability>
      <abilityName>全半角检查</abilityName>
      <candidateList>
        <item>－</item>
      </candidateList>
      <explain>文本全半角错误。</explain>
      <paraID>17ACAAD0</paraID>
      <start>47</start>
      <end>48</end>
      <status>ignored</status>
      <modifiedWord/>
      <trackRevisions>false</trackRevisions>
    </reviewItem>
    <reviewItem>
      <errorID>da6d68f0-a036-4925-91dd-4bf72facaf0c</errorID>
      <errorWord>其</errorWord>
      <group>L1_Word</group>
      <groupName>字词问题</groupName>
      <ability>L2_Typo</ability>
      <abilityName>字词错误</abilityName>
      <candidateList>
        <item>其是</item>
      </candidateList>
      <explain/>
      <paraID>3868AAE1</paraID>
      <start>19</start>
      <end>21</end>
      <status>modified</status>
      <modifiedWord>其是</modifiedWord>
      <trackRevisions>false</trackRevisions>
    </reviewItem>
    <reviewItem>
      <errorID>2325cdc1-61a3-4acc-bb17-153d78802646</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1A554805</paraID>
      <start>121</start>
      <end>122</end>
      <status>ignored</status>
      <modifiedWord/>
      <trackRevisions>false</trackRevisions>
    </reviewItem>
    <reviewItem>
      <errorID>909c2597-e55b-409b-868f-eb6accb01f6d</errorID>
      <errorWord>-</errorWord>
      <group>L1_Format</group>
      <groupName>格式问题</groupName>
      <ability>L2_HalfPunc</ability>
      <abilityName>全半角检查</abilityName>
      <candidateList>
        <item>－</item>
      </candidateList>
      <explain>文本全半角错误。</explain>
      <paraID>71D6363C</paraID>
      <start>263</start>
      <end>264</end>
      <status>ignored</status>
      <modifiedWord/>
      <trackRevisions>false</trackRevisions>
    </reviewItem>
    <reviewItem>
      <errorID>7e2ae036-0447-451f-9662-02654878cf3a</errorID>
      <errorWord>-</errorWord>
      <group>L1_Format</group>
      <groupName>格式问题</groupName>
      <ability>L2_HalfPunc</ability>
      <abilityName>全半角检查</abilityName>
      <candidateList>
        <item>－</item>
      </candidateList>
      <explain>文本全半角错误。</explain>
      <paraID>71D6363C</paraID>
      <start>266</start>
      <end>267</end>
      <status>ignored</status>
      <modifiedWord/>
      <trackRevisions>false</trackRevisions>
    </reviewItem>
    <reviewItem>
      <errorID>2ab90d1a-09d1-48a4-a775-0de598fdb528</errorID>
      <errorWord>）</errorWord>
      <group>L1_Punc</group>
      <groupName>标点问题</groupName>
      <ability>L2_Punc</ability>
      <abilityName>标点符号检查</abilityName>
      <candidateList/>
      <explain>此处标点可能未正确匹配，请检查句子中是否存在标点冗余、缺失或使用错误的情况。</explain>
      <paraID>6E64F944</paraID>
      <start>2</start>
      <end>3</end>
      <status>ignored</status>
      <modifiedWord/>
      <trackRevisions>false</trackRevisions>
    </reviewItem>
    <reviewItem>
      <errorID>e6e481b5-1c24-4ea6-bde0-d06f49b35ed6</errorID>
      <errorWord>之间的</errorWord>
      <group>L1_Word</group>
      <groupName>字词问题</groupName>
      <ability>L2_Typo</ability>
      <abilityName>字词错误</abilityName>
      <candidateList>
        <item>之间</item>
      </candidateList>
      <explain/>
      <paraID>518ACE53</paraID>
      <start>16</start>
      <end>18</end>
      <status>modified</status>
      <modifiedWord>之间</modifiedWord>
      <trackRevisions>false</trackRevisions>
    </reviewItem>
    <reviewItem>
      <errorID>8e66f3fe-a3e0-4e81-88a6-d7cee1373f66</errorID>
      <errorWord>主要以农村农户为主</errorWord>
      <group>L1_Grammar</group>
      <groupName>语法问题</groupName>
      <ability>L2_Grammar</ability>
      <abilityName>语法错误</abilityName>
      <candidateList>
        <item>以农村农户为主</item>
      </candidateList>
      <explain/>
      <paraID> 77E2192</paraID>
      <start>11</start>
      <end>20</end>
      <status>ignored</status>
      <modifiedWord/>
      <trackRevisions>false</trackRevisions>
    </reviewItem>
    <reviewItem>
      <errorID>fd5e876a-7d8e-4a5a-b4d6-93db77aa63a3</errorID>
      <errorWord>非公有制经营</errorWord>
      <group>L1_Political</group>
      <groupName>政治性问题</groupName>
      <ability>L2_Keyword</ability>
      <abilityName>固定表述</abilityName>
      <candidateList>
        <item>非公有制经济</item>
      </candidateList>
      <explain>词汇“非公有制经济”在特定场景下为固定表述形式，请确认此处的“非公有制经营”是否存在不当。</explain>
      <paraID> 77E2192</paraID>
      <start>45</start>
      <end>51</end>
      <status>ignored</status>
      <modifiedWord/>
      <trackRevisions>false</trackRevisions>
    </reviewItem>
    <reviewItem>
      <errorID>9f8c724f-a011-4742-9b38-0c3c2c683ce2</errorID>
      <errorWord>境</errorWord>
      <group>L1_Word</group>
      <groupName>字词问题</groupName>
      <ability>L2_Typo</ability>
      <abilityName>字词错误</abilityName>
      <candidateList>
        <item>境中</item>
      </candidateList>
      <explain/>
      <paraID>790683BA</paraID>
      <start>45</start>
      <end>47</end>
      <status>modified</status>
      <modifiedWord>境中</modifiedWord>
      <trackRevisions>false</trackRevisions>
    </reviewItem>
    <reviewItem>
      <errorID>49511d01-2693-4ba9-a968-4e349d69491f</errorID>
      <errorWord>据国家统计局数据显示</errorWord>
      <group>L1_Grammar</group>
      <groupName>语法问题</groupName>
      <ability>L2_Grammar</ability>
      <abilityName>语法错误</abilityName>
      <candidateList>
        <item>据国家统计局数据</item>
      </candidateList>
      <explain/>
      <paraID>705CEF3C</paraID>
      <start>47</start>
      <end>57</end>
      <status>ignored</status>
      <modifiedWord/>
      <trackRevisions>false</trackRevisions>
    </reviewItem>
    <reviewItem>
      <errorID>3a80e9c7-27b5-4814-a54a-6b78b08e6c46</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73D18B03</paraID>
      <start>43</start>
      <end>44</end>
      <status>ignored</status>
      <modifiedWord/>
      <trackRevisions>false</trackRevisions>
    </reviewItem>
    <reviewItem>
      <errorID>94613dc5-800e-4a74-ba49-5f919eff5bdd</errorID>
      <errorWord>：</errorWord>
      <group>L1_Format</group>
      <groupName>格式问题</groupName>
      <ability>L2_HalfPunc</ability>
      <abilityName>全半角检查</abilityName>
      <candidateList>
        <item>:</item>
      </candidateList>
      <explain>文本全半角错误。</explain>
      <paraID>2042C3F2</paraID>
      <start>4</start>
      <end>5</end>
      <status>ignored</status>
      <modifiedWord/>
      <trackRevisions>false</trackRevisions>
    </reviewItem>
    <reviewItem>
      <errorID>887e0296-39c9-44b6-a5b7-7d3956d66497</errorID>
      <errorWord>“一带一路”战略</errorWord>
      <group>L1_Word</group>
      <groupName>字词问题</groupName>
      <ability>L2_Typo</ability>
      <abilityName>字词错误</abilityName>
      <candidateList>
        <item>“一带一路”倡议</item>
      </candidateList>
      <explain/>
      <paraID>2E0E558D</paraID>
      <start>2</start>
      <end>10</end>
      <status>ignored</status>
      <modifiedWord/>
      <trackRevisions>false</trackRevisions>
    </reviewItem>
    <reviewItem>
      <errorID>e9b176b5-bf9d-4ab6-b0d6-9692e9c8eea6</errorID>
      <errorWord>根据商务部的数据显示</errorWord>
      <group>L1_Grammar</group>
      <groupName>语法问题</groupName>
      <ability>L2_Grammar</ability>
      <abilityName>语法错误</abilityName>
      <candidateList>
        <item>根据商务部的数据</item>
      </candidateList>
      <explain/>
      <paraID>2E0E558D</paraID>
      <start>36</start>
      <end>46</end>
      <status>ignored</status>
      <modifiedWord/>
      <trackRevisions>false</trackRevisions>
    </reviewItem>
    <reviewItem>
      <errorID>eb1d2136-14d2-4268-8368-3907d4c6c5ae</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2E0E558D</paraID>
      <start>154</start>
      <end>155</end>
      <status>ignored</status>
      <modifiedWord/>
      <trackRevisions>false</trackRevisions>
    </reviewItem>
    <reviewItem>
      <errorID>4656adf3-5b32-4aa3-86c8-67cd5dd74a69</errorID>
      <errorWord>一带一路</errorWord>
      <group>L1_Political</group>
      <groupName>政治性问题</groupName>
      <ability>L2_Keyword</ability>
      <abilityName>固定表述</abilityName>
      <candidateList>
        <item>‘一带一路’</item>
      </candidateList>
      <explain>注意检查当前固定表述标点是否使用规范。</explain>
      <paraID>2E0E558D</paraID>
      <start>233</start>
      <end>237</end>
      <status>ignored</status>
      <modifiedWord/>
      <trackRevisions>false</trackRevisions>
    </reviewItem>
    <reviewItem>
      <errorID>004cb7a9-cc52-43e0-a635-cd0c911e2ead</errorID>
      <errorWord>（</errorWord>
      <group>L1_Word</group>
      <groupName>字词问题</groupName>
      <ability>L2_Typo</ability>
      <abilityName>字词错误</abilityName>
      <candidateList>
        <item>（以</item>
      </candidateList>
      <explain/>
      <paraID>7C742B57</paraID>
      <start>11</start>
      <end>12</end>
      <status>ignored</status>
      <modifiedWord/>
      <trackRevisions>false</trackRevisions>
    </reviewItem>
    <reviewItem>
      <errorID>aab864d2-2125-4d74-aac6-e277a2978726</errorID>
      <errorWord>受</errorWord>
      <group>L1_Word</group>
      <groupName>字词问题</groupName>
      <ability>L2_Typo</ability>
      <abilityName>字词错误</abilityName>
      <candidateList>
        <item>受到</item>
      </candidateList>
      <explain/>
      <paraID>51A2D3BC</paraID>
      <start>64</start>
      <end>65</end>
      <status>ignored</status>
      <modifiedWord/>
      <trackRevisions>false</trackRevisions>
    </reviewItem>
    <reviewItem>
      <errorID>a9c571fd-9639-4eb9-99f8-111f3607b3be</errorID>
      <errorWord>根据市场调查数据显示</errorWord>
      <group>L1_Grammar</group>
      <groupName>语法问题</groupName>
      <ability>L2_Grammar</ability>
      <abilityName>语法错误</abilityName>
      <candidateList>
        <item>根据市场调查数据</item>
      </candidateList>
      <explain/>
      <paraID>1A64C933</paraID>
      <start>83</start>
      <end>93</end>
      <status>ignored</status>
      <modifiedWord/>
      <trackRevisions>false</trackRevisions>
    </reviewItem>
    <reviewItem>
      <errorID>71fb8e63-4170-475e-bf57-47edbc11d051</errorID>
      <errorWord>（</errorWord>
      <group>L1_Word</group>
      <groupName>字词问题</groupName>
      <ability>L2_Typo</ability>
      <abilityName>字词错误</abilityName>
      <candidateList>
        <item>（以</item>
      </candidateList>
      <explain/>
      <paraID>6D166746</paraID>
      <start>11</start>
      <end>12</end>
      <status>ignored</status>
      <modifiedWord/>
      <trackRevisions>false</trackRevisions>
    </reviewItem>
    <reviewItem>
      <errorID>1eae25a7-a42f-4c7f-a0a9-1d6be7ca9f6f</errorID>
      <errorWord>截止</errorWord>
      <group>L1_Word</group>
      <groupName>字词问题</groupName>
      <ability>L2_Typo</ability>
      <abilityName>字词错误</abilityName>
      <candidateList>
        <item>截至</item>
      </candidateList>
      <explain>存在发音相同字词的误用。</explain>
      <paraID>5203837F</paraID>
      <start>82</start>
      <end>84</end>
      <status>ignored</status>
      <modifiedWord/>
      <trackRevisions>false</trackRevisions>
    </reviewItem>
    <reviewItem>
      <errorID>c0f5e448-b0ea-4699-98c8-f8775fd577b7</errorID>
      <errorWord>座果</errorWord>
      <group>L1_Word</group>
      <groupName>字词问题</groupName>
      <ability>L2_Typo</ability>
      <abilityName>字词错误</abilityName>
      <candidateList>
        <item>坐果</item>
      </candidateList>
      <explain/>
      <paraID>1EAA7A1F</paraID>
      <start>96</start>
      <end>98</end>
      <status>modified</status>
      <modifiedWord>坐果</modifiedWord>
      <trackRevisions>false</trackRevisions>
    </reviewItem>
    <reviewItem>
      <errorID>7310f87c-8b3d-473c-a64a-ffdca304c329</errorID>
      <errorWord>（</errorWord>
      <group>L1_Word</group>
      <groupName>字词问题</groupName>
      <ability>L2_Typo</ability>
      <abilityName>字词错误</abilityName>
      <candidateList>
        <item>（以</item>
      </candidateList>
      <explain/>
      <paraID>77531393</paraID>
      <start>11</start>
      <end>12</end>
      <status>ignored</status>
      <modifiedWord/>
      <trackRevisions>false</trackRevisions>
    </reviewItem>
    <reviewItem>
      <errorID>59d824c6-6478-4e9a-a5f2-193eec0e99d6</errorID>
      <errorWord>粘</errorWord>
      <group>L1_Word</group>
      <groupName>字词问题</groupName>
      <ability>L2_Typo</ability>
      <abilityName>字词错误</abilityName>
      <candidateList>
        <item>黏</item>
      </candidateList>
      <explain>存在发音相同字词的误用。</explain>
      <paraID>148BCC7E</paraID>
      <start>122</start>
      <end>123</end>
      <status>ignored</status>
      <modifiedWord/>
      <trackRevisions>false</trackRevisions>
    </reviewItem>
    <reviewItem>
      <errorID>054b6b1e-3ce0-4fb6-ac3f-bcbf9b3b8bf2</errorID>
      <errorWord>．</errorWord>
      <group>L1_Format</group>
      <groupName>格式问题</groupName>
      <ability>L2_HalfPunc</ability>
      <abilityName>全半角检查</abilityName>
      <candidateList>
        <item>。</item>
      </candidateList>
      <explain>文本全半角错误。</explain>
      <paraID> FE81830</paraID>
      <start>71</start>
      <end>72</end>
      <status>modified</status>
      <modifiedWord>。</modifiedWord>
      <trackRevisions>false</trackRevisions>
    </reviewItem>
    <reviewItem>
      <errorID>1b27e3da-d895-4e62-86ae-d99a5564ddc3</errorID>
      <errorWord>提供</errorWord>
      <group>L1_Word</group>
      <groupName>字词问题</groupName>
      <ability>L2_Typo</ability>
      <abilityName>字词错误</abilityName>
      <candidateList>
        <item>提高</item>
      </candidateList>
      <explain>〈动〉使位置、程度、水平、数量、质量等方面比原来高：～水位｜～警惕｜～技术｜～工作效率。</explain>
      <paraID>6C05F43E</paraID>
      <start>194</start>
      <end>196</end>
      <status>modified</status>
      <modifiedWord>提高</modifiedWord>
      <trackRevisions>false</trackRevisions>
    </reviewItem>
    <reviewItem>
      <errorID>e02815cd-a654-4d56-9ba4-7b56a765e856</errorID>
      <errorWord>环磷酸腺苷</errorWord>
      <group>L1_Word</group>
      <groupName>字词问题</groupName>
      <ability>L2_Typo</ability>
      <abilityName>字词错误</abilityName>
      <candidateList>
        <item>环腺苷酸</item>
      </candidateList>
      <explain/>
      <paraID>4585DD2D</paraID>
      <start>152</start>
      <end>157</end>
      <status>ignored</status>
      <modifiedWord/>
      <trackRevisions>false</trackRevisions>
    </reviewItem>
    <reviewItem>
      <errorID>3c4bcd77-b22b-4581-800c-159e98980004</errorID>
      <errorWord>汁</errorWord>
      <group>L1_Word</group>
      <groupName>字词问题</groupName>
      <ability>L2_Typo</ability>
      <abilityName>字词错误</abilityName>
      <candidateList>
        <item>汁与</item>
      </candidateList>
      <explain/>
      <paraID>4585DD2D</paraID>
      <start>186</start>
      <end>188</end>
      <status>modified</status>
      <modifiedWord>汁与</modifiedWord>
      <trackRevisions>false</trackRevisions>
    </reviewItem>
    <reviewItem>
      <errorID>94774ce4-31ad-4190-8d22-8995952ea34a</errorID>
      <errorWord>引用</errorWord>
      <group>L1_Word</group>
      <groupName>字词问题</groupName>
      <ability>L2_Typo</ability>
      <abilityName>字词错误</abilityName>
      <candidateList>
        <item>饮用</item>
      </candidateList>
      <explain/>
      <paraID>4585DD2D</paraID>
      <start>196</start>
      <end>198</end>
      <status>modified</status>
      <modifiedWord>饮用</modifiedWord>
      <trackRevisions>false</trackRevisions>
    </reviewItem>
    <reviewItem>
      <errorID>cd2c1c13-1c26-4a38-987c-87a7327f58b5</errorID>
      <errorWord>进行的</errorWord>
      <group>L1_Word</group>
      <groupName>字词问题</groupName>
      <ability>L2_Typo</ability>
      <abilityName>字词错误</abilityName>
      <candidateList>
        <item>进行</item>
      </candidateList>
      <explain>〈动〉❶从事（某种活动）：～讨论｜～工作｜～教育和批评｜会议正在～。注意“进行”总是用在持续性的和正式、严肃的行为，短暂性的和日常生活中的行为不用“进行”，例如不说“进行午睡”，“进行叫喊”。❷前进：～曲。</explain>
      <paraID>4585DD2D</paraID>
      <start>236</start>
      <end>238</end>
      <status>modified</status>
      <modifiedWord>进行</modifiedWord>
      <trackRevisions>false</trackRevisions>
    </reviewItem>
    <reviewItem>
      <errorID>11a3303f-8ffa-49f2-8f0c-b781452a53cf</errorID>
      <errorWord>用</errorWord>
      <group>L1_Word</group>
      <groupName>字词问题</groupName>
      <ability>L2_Typo</ability>
      <abilityName>字词错误</abilityName>
      <candidateList>
        <item>用于</item>
      </candidateList>
      <explain/>
      <paraID>297C2A8C</paraID>
      <start>110</start>
      <end>112</end>
      <status>modified</status>
      <modifiedWord>用于</modifiedWord>
      <trackRevisions>false</trackRevisions>
    </reviewItem>
    <reviewItem>
      <errorID>6a3bcde1-d690-4977-961f-e05b3e108543</errorID>
      <errorWord>种</errorWord>
      <group>L1_Word</group>
      <groupName>字词问题</groupName>
      <ability>L2_Typo</ability>
      <abilityName>字词错误</abilityName>
      <candidateList>
        <item>种植</item>
      </candidateList>
      <explain/>
      <paraID>297C2A8C</paraID>
      <start>260</start>
      <end>262</end>
      <status>modified</status>
      <modifiedWord>种植</modifiedWord>
      <trackRevisions>false</trackRevisions>
    </reviewItem>
    <reviewItem>
      <errorID>88410b50-da9e-4698-9568-cd1ccfae1cee</errorID>
      <errorWord>无机盐类</errorWord>
      <group>L1_Word</group>
      <groupName>字词问题</groupName>
      <ability>L2_Typo</ability>
      <abilityName>字词错误</abilityName>
      <candidateList>
        <item>无机盐</item>
      </candidateList>
      <explain/>
      <paraID>7B81DF1A</paraID>
      <start>70</start>
      <end>73</end>
      <status>modified</status>
      <modifiedWord>无机盐</modifiedWord>
      <trackRevisions>false</trackRevisions>
    </reviewItem>
    <reviewItem>
      <errorID>0755474a-07cb-458a-a393-de5e44118104</errorID>
      <errorWord>，</errorWord>
      <group>L1_Word</group>
      <groupName>字词问题</groupName>
      <ability>L2_Typo</ability>
      <abilityName>字词错误</abilityName>
      <candidateList>
        <item>，具</item>
      </candidateList>
      <explain/>
      <paraID>7B81DF1A</paraID>
      <start>337</start>
      <end>339</end>
      <status>modified</status>
      <modifiedWord>，具</modifiedWord>
      <trackRevisions>false</trackRevisions>
    </reviewItem>
    <reviewItem>
      <errorID>3d222e03-ac28-4e3a-ba72-82fa23c99927</errorID>
      <errorWord>和</errorWord>
      <group>L1_Word</group>
      <groupName>字词问题</groupName>
      <ability>L2_Typo</ability>
      <abilityName>字词错误</abilityName>
      <candidateList>
        <item>对</item>
      </candidateList>
      <explain>（對）duì❶回答：～答｜无言以～。❷〈动〉对待；对付：～事不～人｜～症下药｜刀～刀，枪～枪。❸〈动〉朝着；向着（常跟“着”）：～着镜子理理头发｜枪口～着敌人。❹二者相对；彼此相向：～调｜～流｜～立｜～抗。❺对面的；敌对的：～岸｜～方｜～手｜作～。❻〈动〉使两个东西配合或接触：～对子｜把门～上｜～个火儿。</explain>
      <paraID>610A4666</paraID>
      <start>184</start>
      <end>185</end>
      <status>modified</status>
      <modifiedWord>对</modifiedWord>
      <trackRevisions>false</trackRevisions>
    </reviewItem>
    <reviewItem>
      <errorID>552a364a-f203-46da-b868-d8acd096aa76</errorID>
      <errorWord>，会</errorWord>
      <group>L1_Word</group>
      <groupName>字词问题</groupName>
      <ability>L2_Typo</ability>
      <abilityName>字词错误</abilityName>
      <candidateList>
        <item>，</item>
      </candidateList>
      <explain/>
      <paraID>2F02B866</paraID>
      <start>91</start>
      <end>92</end>
      <status>modified</status>
      <modifiedWord>，</modifiedWord>
      <trackRevisions>false</trackRevisions>
    </reviewItem>
    <reviewItem>
      <errorID>ac86a9dc-616d-4926-829a-aa837dbd110e</errorID>
      <errorWord>品</errorWord>
      <group>L1_Word</group>
      <groupName>字词问题</groupName>
      <ability>L2_Typo</ability>
      <abilityName>字词错误</abilityName>
      <candidateList>
        <item>品具</item>
      </candidateList>
      <explain/>
      <paraID>2F02B866</paraID>
      <start>134</start>
      <end>135</end>
      <status>ignored</status>
      <modifiedWord/>
      <trackRevisions>false</trackRevisions>
    </reviewItem>
    <reviewItem>
      <errorID>801f034a-dff9-4dbb-a3c9-b7a51ae7a8be</errorID>
      <errorWord>年</errorWord>
      <group>L1_Word</group>
      <groupName>字词问题</groupName>
      <ability>L2_Typo</ability>
      <abilityName>字词错误</abilityName>
      <candidateList>
        <item>年来</item>
      </candidateList>
      <explain/>
      <paraID>4F977668</paraID>
      <start>149</start>
      <end>151</end>
      <status>modified</status>
      <modifiedWord>年来</modifiedWord>
      <trackRevisions>false</trackRevisions>
    </reviewItem>
    <reviewItem>
      <errorID>38da9e33-5568-481b-bfa1-5e1d4c9fd269</errorID>
      <errorWord>非公有制经营</errorWord>
      <group>L1_Political</group>
      <groupName>政治性问题</groupName>
      <ability>L2_Keyword</ability>
      <abilityName>固定表述</abilityName>
      <candidateList>
        <item>非公有制经济</item>
      </candidateList>
      <explain>词汇“非公有制经济”在特定场景下为固定表述形式，请确认此处的“非公有制经营”是否存在不当。</explain>
      <paraID>45BAB55A</paraID>
      <start>107</start>
      <end>113</end>
      <status>ignored</status>
      <modifiedWord/>
      <trackRevisions>false</trackRevisions>
    </reviewItem>
    <reviewItem>
      <errorID>d78998e6-68b6-480c-a058-3e9eabec3cd1</errorID>
      <errorWord>，</errorWord>
      <group>L1_Word</group>
      <groupName>字词问题</groupName>
      <ability>L2_Typo</ability>
      <abilityName>字词错误</abilityName>
      <candidateList>
        <item>，有</item>
      </candidateList>
      <explain/>
      <paraID>45BAB55A</paraID>
      <start>118</start>
      <end>119</end>
      <status>ignored</status>
      <modifiedWord/>
      <trackRevisions>false</trackRevisions>
    </reviewItem>
    <reviewItem>
      <errorID>062965ce-82f8-4741-92ff-b8692723d12b</errorID>
      <errorWord>土专家</errorWord>
      <group>L1_Word</group>
      <groupName>字词问题</groupName>
      <ability>L2_Typo</ability>
      <abilityName>字词错误</abilityName>
      <candidateList>
        <item>专家</item>
      </candidateList>
      <explain/>
      <paraID>2E486088</paraID>
      <start>123</start>
      <end>126</end>
      <status>ignored</status>
      <modifiedWord/>
      <trackRevisions>false</trackRevisions>
    </reviewItem>
    <reviewItem>
      <errorID>03444adf-a0f2-4bf2-a59d-335f2f2007e0</errorID>
      <errorWord>较多</errorWord>
      <group>L1_Word</group>
      <groupName>字词问题</groupName>
      <ability>L2_Typo</ability>
      <abilityName>字词错误</abilityName>
      <candidateList>
        <item>角度</item>
      </candidateList>
      <explain/>
      <paraID>10C3B621</paraID>
      <start>64</start>
      <end>66</end>
      <status>ignored</status>
      <modifiedWord/>
      <trackRevisions>false</trackRevisions>
    </reviewItem>
    <reviewItem>
      <errorID>79222b1f-3d1c-4548-ab45-91a6fa75b862</errorID>
      <errorWord>制定</errorWord>
      <group>L1_Word</group>
      <groupName>字词问题</groupName>
      <ability>L2_Typo</ability>
      <abilityName>字词错误</abilityName>
      <candidateList>
        <item>指导</item>
      </candidateList>
      <explain>〈动〉指示教导；指点引导：～员｜教师正在～学生做实验。</explain>
      <paraID>75EF71CB</paraID>
      <start>17</start>
      <end>19</end>
      <status>ignored</status>
      <modifiedWord/>
      <trackRevisions>false</trackRevisions>
    </reviewItem>
    <reviewItem>
      <errorID>6aae62c0-6300-4784-8a64-fbdb31563a02</errorID>
      <errorWord>助</errorWord>
      <group>L1_Word</group>
      <groupName>字词问题</groupName>
      <ability>L2_Typo</ability>
      <abilityName>字词错误</abilityName>
      <candidateList>
        <item>助等</item>
      </candidateList>
      <explain/>
      <paraID>75EF71CB</paraID>
      <start>48</start>
      <end>49</end>
      <status>ignored</status>
      <modifiedWord/>
      <trackRevisions>false</trackRevisions>
    </reviewItem>
    <reviewItem>
      <errorID>7c3bdd34-87c7-4fae-8f68-b4490f6c45f4</errorID>
      <errorWord>深入到</errorWord>
      <group>L1_Word</group>
      <groupName>字词问题</groupName>
      <ability>L2_Typo</ability>
      <abilityName>字词错误</abilityName>
      <candidateList>
        <item>深入</item>
      </candidateList>
      <explain>❶〈动〉透过外部，达到事物内部或中心：孤军～｜～实际｜～人心。❷〈形〉深刻；透彻：～地分析｜这个问题需要作～的调查研究。</explain>
      <paraID>146251DC</paraID>
      <start>99</start>
      <end>102</end>
      <status>ignored</status>
      <modifiedWord/>
      <trackRevisions>false</trackRevisions>
    </reviewItem>
    <reviewItem>
      <errorID>94dfa1e9-0c97-4f61-b4c5-b2cebd09f955</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1469AA92</paraID>
      <start>10</start>
      <end>11</end>
      <status>ignored</status>
      <modifiedWord/>
      <trackRevisions>false</trackRevisions>
    </reviewItem>
    <reviewItem>
      <errorID>ccda044f-dc08-4f68-871e-038267ae787e</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234F04FB</paraID>
      <start>12</start>
      <end>13</end>
      <status>ignored</status>
      <modifiedWord/>
      <trackRevisions>false</trackRevisions>
    </reviewItem>
    <reviewItem>
      <errorID>68450318-0a1a-4b8f-b753-aa611ce920ce</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300EC0D9</paraID>
      <start>98</start>
      <end>99</end>
      <status>ignored</status>
      <modifiedWord/>
      <trackRevisions>false</trackRevisions>
    </reviewItem>
    <reviewItem>
      <errorID>fdf06609-e472-4fce-9d42-de42a193f1cd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1811C781</paraID>
      <start>12</start>
      <end>13</end>
      <status>ignored</status>
      <modifiedWord/>
      <trackRevisions>false</trackRevisions>
    </reviewItem>
    <reviewItem>
      <errorID>7ddb9897-ac91-4726-bcc2-d76e5fb7102b</errorID>
      <errorWord>(</errorWord>
      <group>L1_Format</group>
      <groupName>格式问题</groupName>
      <ability>L2_HalfPunc</ability>
      <abilityName>全半角检查</abilityName>
      <candidateList>
        <item>（</item>
      </candidateList>
      <explain>文本全半角错误。</explain>
      <paraID>1F6231F3</paraID>
      <start>54</start>
      <end>55</end>
      <status>ignored</status>
      <modifiedWord/>
      <trackRevisions>false</trackRevisions>
    </reviewItem>
    <reviewItem>
      <errorID>e4d34fc4-bc6e-43d3-ac69-bcef07cd9b02</errorID>
      <errorWord>)</errorWord>
      <group>L1_Format</group>
      <groupName>格式问题</groupName>
      <ability>L2_HalfPunc</ability>
      <abilityName>全半角检查</abilityName>
      <candidateList>
        <item>）</item>
      </candidateList>
      <explain>文本全半角错误。</explain>
      <paraID>1F6231F3</paraID>
      <start>67</start>
      <end>68</end>
      <status>ignored</status>
      <modifiedWord/>
      <trackRevisions>false</trackRevisions>
    </reviewItem>
    <reviewItem>
      <errorID>b6f90a9a-7314-41c6-82ab-69f3af5019e2</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3DAE3387</paraID>
      <start>150</start>
      <end>151</end>
      <status>ignored</status>
      <modifiedWord/>
      <trackRevisions>false</trackRevisions>
    </reviewItem>
    <reviewItem>
      <errorID>76cf96d3-436d-4a6d-8fd0-9eee15539749</errorID>
      <errorWord>(</errorWord>
      <group>L1_Format</group>
      <groupName>格式问题</groupName>
      <ability>L2_HalfPunc</ability>
      <abilityName>全半角检查</abilityName>
      <candidateList>
        <item>（</item>
      </candidateList>
      <explain>文本全半角错误。</explain>
      <paraID>6CCDB81A</paraID>
      <start>40</start>
      <end>41</end>
      <status>ignored</status>
      <modifiedWord/>
      <trackRevisions>false</trackRevisions>
    </reviewItem>
    <reviewItem>
      <errorID>3c64da9c-8f67-4131-91cf-1abdc45b8353</errorID>
      <errorWord>)</errorWord>
      <group>L1_Format</group>
      <groupName>格式问题</groupName>
      <ability>L2_HalfPunc</ability>
      <abilityName>全半角检查</abilityName>
      <candidateList>
        <item>）</item>
      </candidateList>
      <explain>文本全半角错误。</explain>
      <paraID>6CCDB81A</paraID>
      <start>45</start>
      <end>46</end>
      <status>ignored</status>
      <modifiedWord/>
      <trackRevisions>false</trackRevisions>
    </reviewItem>
    <reviewItem>
      <errorID>061b8489-a5a4-41c1-89ef-780bb54d5873</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218AD4DE</paraID>
      <start>174</start>
      <end>175</end>
      <status>ignored</status>
      <modifiedWord/>
      <trackRevisions>false</trackRevisions>
    </reviewItem>
    <reviewItem>
      <errorID>253ac1de-601c-472a-a5c5-74ecbfa04e7e</errorID>
      <errorWord>-</errorWord>
      <group>L1_Format</group>
      <groupName>格式问题</groupName>
      <ability>L2_HalfPunc</ability>
      <abilityName>全半角检查</abilityName>
      <candidateList>
        <item>－</item>
      </candidateList>
      <explain>文本全半角错误。</explain>
      <paraID>1BCF2FD1</paraID>
      <start>65</start>
      <end>66</end>
      <status>ignored</status>
      <modifiedWord/>
      <trackRevisions>false</trackRevisions>
    </reviewItem>
    <reviewItem>
      <errorID>92d83df7-67ec-45bf-8c4d-b4b401a03011</errorID>
      <errorWord>-</errorWord>
      <group>L1_Format</group>
      <groupName>格式问题</groupName>
      <ability>L2_HalfPunc</ability>
      <abilityName>全半角检查</abilityName>
      <candidateList>
        <item>－</item>
      </candidateList>
      <explain>文本全半角错误。</explain>
      <paraID>7EC455BD</paraID>
      <start>73</start>
      <end>74</end>
      <status>ignored</status>
      <modifiedWord/>
      <trackRevisions>false</trackRevisions>
    </reviewItem>
    <reviewItem>
      <errorID>acab8c4c-aad6-4faf-ab89-d3a28414e016</errorID>
      <errorWord>-</errorWord>
      <group>L1_Format</group>
      <groupName>格式问题</groupName>
      <ability>L2_HalfPunc</ability>
      <abilityName>全半角检查</abilityName>
      <candidateList>
        <item>－</item>
      </candidateList>
      <explain>文本全半角错误。</explain>
      <paraID>27D403F7</paraID>
      <start>48</start>
      <end>49</end>
      <status>ignored</status>
      <modifiedWord/>
      <trackRevisions>false</trackRevisions>
    </reviewItem>
    <reviewItem>
      <errorID>54ca0471-5346-41f6-a070-2976546854f1</errorID>
      <errorWord>-</errorWord>
      <group>L1_Format</group>
      <groupName>格式问题</groupName>
      <ability>L2_HalfPunc</ability>
      <abilityName>全半角检查</abilityName>
      <candidateList>
        <item>－</item>
      </candidateList>
      <explain>文本全半角错误。</explain>
      <paraID>27D403F7</paraID>
      <start>50</start>
      <end>51</end>
      <status>ignored</status>
      <modifiedWord/>
      <trackRevisions>false</trackRevisions>
    </reviewItem>
    <reviewItem>
      <errorID>73823d07-da78-49e9-8f83-0a3fb50d0daf</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CEF8856</paraID>
      <start>239</start>
      <end>240</end>
      <status>ignored</status>
      <modifiedWord/>
      <trackRevisions>false</trackRevisions>
    </reviewItem>
    <reviewItem>
      <errorID>91c7c23c-268e-49db-8873-0e2cb05cf689</errorID>
      <errorWord>文化性</errorWord>
      <group>L1_Word</group>
      <groupName>字词问题</groupName>
      <ability>L2_Typo</ability>
      <abilityName>字词错误</abilityName>
      <candidateList>
        <item>文化</item>
      </candidateList>
      <explain/>
      <paraID>3E53AC8E</paraID>
      <start>307</start>
      <end>310</end>
      <status>ignored</status>
      <modifiedWord/>
      <trackRevisions>false</trackRevisions>
    </reviewItem>
    <reviewItem>
      <errorID>c927be59-7ca2-49d3-a532-9690e06b8ef0</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1576162</paraID>
      <start>118</start>
      <end>119</end>
      <status>ignored</status>
      <modifiedWord/>
      <trackRevisions>false</trackRevisions>
    </reviewItem>
    <reviewItem>
      <errorID>92445c24-3775-4a3e-8d81-f15add2b28b9</errorID>
      <errorWord>其</errorWord>
      <group>L1_Word</group>
      <groupName>字词问题</groupName>
      <ability>L2_Typo</ability>
      <abilityName>字词错误</abilityName>
      <candidateList>
        <item>其是</item>
      </candidateList>
      <explain/>
      <paraID> A346E4B</paraID>
      <start>19</start>
      <end>20</end>
      <status>ignored</status>
      <modifiedWord/>
      <trackRevisions>false</trackRevisions>
    </reviewItem>
    <reviewItem>
      <errorID>443ee7ba-4021-42b8-aa97-3ac2d28433ee</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7551F88E</paraID>
      <start>121</start>
      <end>122</end>
      <status>ignored</status>
      <modifiedWord/>
      <trackRevisions>false</trackRevisions>
    </reviewItem>
    <reviewItem>
      <errorID>1e16238d-8615-47a0-9d8c-8f40a20ae3cb</errorID>
      <errorWord>建</errorWord>
      <group>L1_Word</group>
      <groupName>字词问题</groupName>
      <ability>L2_Typo</ability>
      <abilityName>字词错误</abilityName>
      <candidateList>
        <item>建设</item>
      </candidateList>
      <explain>〈动〉创立新事业；增加新设施：经济～｜～家园｜～现代化强国◇组织～｜思想～。</explain>
      <paraID> B7BA853</paraID>
      <start>90</start>
      <end>91</end>
      <status>ignored</status>
      <modifiedWord/>
      <trackRevisions>false</trackRevisions>
    </reviewItem>
    <reviewItem>
      <errorID>180e6bb5-b03a-4cae-a5e8-0176298dcb81</errorID>
      <errorWord>建</errorWord>
      <group>L1_Word</group>
      <groupName>字词问题</groupName>
      <ability>L2_Typo</ability>
      <abilityName>字词错误</abilityName>
      <candidateList>
        <item>建设</item>
      </candidateList>
      <explain>〈动〉创立新事业；增加新设施：经济～｜～家园｜～现代化强国◇组织～｜思想～。</explain>
      <paraID> B7BA853</paraID>
      <start>214</start>
      <end>215</end>
      <status>ignored</status>
      <modifiedWord/>
      <trackRevisions>false</trackRevisions>
    </reviewItem>
    <reviewItem>
      <errorID>a8e60843-afb6-4949-bf03-41ccafe00ecd</errorID>
      <errorWord>平</errorWord>
      <group>L1_Word</group>
      <groupName>字词问题</groupName>
      <ability>L2_Typo</ability>
      <abilityName>字词错误</abilityName>
      <candidateList>
        <item>平方</item>
      </candidateList>
      <explain/>
      <paraID>691C342C</paraID>
      <start>67</start>
      <end>68</end>
      <status>ignored</status>
      <modifiedWord/>
      <trackRevisions>false</trackRevisions>
    </reviewItem>
    <reviewItem>
      <errorID>2eb335e4-4ccf-44e3-9afe-84fbf648ac5e</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51410679</paraID>
      <start>7</start>
      <end>8</end>
      <status>ignored</status>
      <modifiedWord/>
      <trackRevisions>false</trackRevisions>
    </reviewItem>
    <reviewItem>
      <errorID>e2044de4-07b6-4a59-ba5a-60fdae2d415e</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46176D09</paraID>
      <start>7</start>
      <end>8</end>
      <status>ignored</status>
      <modifiedWord/>
      <trackRevisions>false</trackRevisions>
    </reviewItem>
    <reviewItem>
      <errorID>e91e1f5f-1695-489f-9d35-45dc69dc39f3</errorID>
      <errorWord>，应</errorWord>
      <group>L1_Word</group>
      <groupName>字词问题</groupName>
      <ability>L2_Typo</ability>
      <abilityName>字词错误</abilityName>
      <candidateList>
        <item>，</item>
      </candidateList>
      <explain/>
      <paraID>20647C9D</paraID>
      <start>24</start>
      <end>26</end>
      <status>ignored</status>
      <modifiedWord/>
      <trackRevisions>false</trackRevisions>
    </reviewItem>
    <reviewItem>
      <errorID>b27ef399-d539-48d5-b3e2-2157628e1c8a</errorID>
      <errorWord>通讯实现全覆盖</errorWord>
      <group>L1_Word</group>
      <groupName>字词问题</groupName>
      <ability>L2_Typo</ability>
      <abilityName>字词错误</abilityName>
      <candidateList>
        <item>通信实现全覆盖</item>
      </candidateList>
      <explain/>
      <paraID> B3F2485</paraID>
      <start>89</start>
      <end>96</end>
      <status>ignored</status>
      <modifiedWord/>
      <trackRevisions>false</trackRevisions>
    </reviewItem>
    <reviewItem>
      <errorID>e72200a8-71e4-4a90-9030-ee46868a26f7</errorID>
      <errorWord>:</errorWord>
      <group>L1_Format</group>
      <groupName>格式问题</groupName>
      <ability>L2_HalfPunc</ability>
      <abilityName>全半角检查</abilityName>
      <candidateList>
        <item>：</item>
      </candidateList>
      <explain>文本全半角错误。</explain>
      <paraID>21F65E40</paraID>
      <start>8</start>
      <end>9</end>
      <status>modified</status>
      <modifiedWord>：</modifiedWord>
      <trackRevisions>false</trackRevisions>
    </reviewItem>
    <reviewItem>
      <errorID>15cba56e-ab60-4f0b-9645-69be362a3ea1</errorID>
      <errorWord>-</errorWord>
      <group>L1_Format</group>
      <groupName>格式问题</groupName>
      <ability>L2_HalfPunc</ability>
      <abilityName>全半角检查</abilityName>
      <candidateList>
        <item>－</item>
      </candidateList>
      <explain>文本全半角错误。</explain>
      <paraID>67E98AA1</paraID>
      <start>25</start>
      <end>26</end>
      <status>ignored</status>
      <modifiedWord/>
      <trackRevisions>false</trackRevisions>
    </reviewItem>
    <reviewItem>
      <errorID>2163569a-72dc-479c-b0f3-12c0f28d7efc</errorID>
      <errorWord>-</errorWord>
      <group>L1_Format</group>
      <groupName>格式问题</groupName>
      <ability>L2_HalfPunc</ability>
      <abilityName>全半角检查</abilityName>
      <candidateList>
        <item>－</item>
      </candidateList>
      <explain>文本全半角错误。</explain>
      <paraID>67E98AA1</paraID>
      <start>26</start>
      <end>27</end>
      <status>ignored</status>
      <modifiedWord/>
      <trackRevisions>false</trackRevisions>
    </reviewItem>
    <reviewItem>
      <errorID>d414103e-67fc-40e6-8c80-b418e65e316a</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4DD7926A</paraID>
      <start>191</start>
      <end>192</end>
      <status>ignored</status>
      <modifiedWord/>
      <trackRevisions>false</trackRevisions>
    </reviewItem>
    <reviewItem>
      <errorID>95329c02-2913-4e79-8170-3eaba3a07a4c</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4DD7926A</paraID>
      <start>297</start>
      <end>298</end>
      <status>ignored</status>
      <modifiedWord/>
      <trackRevisions>false</trackRevisions>
    </reviewItem>
    <reviewItem>
      <errorID>667b9a4c-9251-4a32-b6f1-fd687cac1826</errorID>
      <errorWord>:</errorWord>
      <group>L1_Format</group>
      <groupName>格式问题</groupName>
      <ability>L2_HalfPunc</ability>
      <abilityName>全半角检查</abilityName>
      <candidateList>
        <item>：</item>
      </candidateList>
      <explain>文本全半角错误。</explain>
      <paraID> 5B077D1</paraID>
      <start>153</start>
      <end>154</end>
      <status>modified</status>
      <modifiedWord>：</modifiedWord>
      <trackRevisions>false</trackRevisions>
    </reviewItem>
    <reviewItem>
      <errorID>8ee44505-aef6-49ae-8019-3f16cfedfaba</errorID>
      <errorWord>50-100万</errorWord>
      <group>L1_Knowledge</group>
      <groupName>知识性问题</groupName>
      <ability>L2_Knowledge</ability>
      <abilityName>其他知识</abilityName>
      <candidateList>
        <item>50万—100万</item>
      </candidateList>
      <explain>1. “50-100万”中的单位“万”仅出现在后一个数字上，容易引起歧义；根据《现代汉语标点符号数字用法规范手册》，数字表示范围两边需要使用统一的格式。2.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  20AF62</paraID>
      <start>166</start>
      <end>173</end>
      <status>ignored</status>
      <modifiedWord/>
      <trackRevisions>false</trackRevisions>
    </reviewItem>
    <reviewItem>
      <errorID>be7da42f-b09a-453e-81db-249e7f1cf578</errorID>
      <errorWord>摇感</errorWord>
      <group>L1_Word</group>
      <groupName>字词问题</groupName>
      <ability>L2_Typo</ability>
      <abilityName>字词错误</abilityName>
      <candidateList>
        <item>遥感</item>
      </candidateList>
      <explain/>
      <paraID>67C86BB4</paraID>
      <start>177</start>
      <end>179</end>
      <status>modified</status>
      <modifiedWord>遥感</modifiedWord>
      <trackRevisions>false</trackRevisions>
    </reviewItem>
    <reviewItem>
      <errorID>d1111cef-d66e-4a71-8efd-1ae697974d31</errorID>
      <errorWord>调畜功能</errorWord>
      <group>L1_Word</group>
      <groupName>字词问题</groupName>
      <ability>L2_Typo</ability>
      <abilityName>字词错误</abilityName>
      <candidateList>
        <item>调蓄功能</item>
      </candidateList>
      <explain/>
      <paraID> BFB4628</paraID>
      <start>284</start>
      <end>288</end>
      <status>modified</status>
      <modifiedWord>调蓄功能</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80b1e5-6dde-492c-adf5-66795b6375b7}">
  <ds:schemaRefs/>
</ds:datastoreItem>
</file>

<file path=docProps/app.xml><?xml version="1.0" encoding="utf-8"?>
<Properties xmlns="http://schemas.openxmlformats.org/officeDocument/2006/extended-properties" xmlns:vt="http://schemas.openxmlformats.org/officeDocument/2006/docPropsVTypes">
  <Template>Normal.dotm</Template>
  <Pages>152</Pages>
  <Words>22731</Words>
  <Characters>24559</Characters>
  <Lines>0</Lines>
  <Paragraphs>0</Paragraphs>
  <TotalTime>44</TotalTime>
  <ScaleCrop>false</ScaleCrop>
  <LinksUpToDate>false</LinksUpToDate>
  <CharactersWithSpaces>24790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2025-07-14T03:49:00Z</dcterms:created>
  <dc:creator>小小的太阳</dc:creator>
  <cp:lastModifiedBy>小小的太阳</cp:lastModifiedBy>
  <cp:lastPrinted>2026-01-09T01:52:00Z</cp:lastPrinted>
  <dcterms:modified xsi:type="dcterms:W3CDTF">2026-05-20T02:14:28Z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DF4972EDDE95451D98AD55EC5090B4EB_11</vt:lpwstr>
  </property>
  <property fmtid="{D5CDD505-2E9C-101B-9397-08002B2CF9AE}" pid="4" name="KSOTemplateDocerSaveRecord">
    <vt:lpwstr>eyJoZGlkIjoiY2E1YzJhZTUzZTBjN2I0N2NjMDdhYzA4YTcxZTAwNjUiLCJ1c2VySWQiOiIxMjA0NzkwNTgzIn0=</vt:lpwstr>
  </property>
</Properties>
</file>